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2E69F8" w14:textId="537F40CB" w:rsidR="00E741D3" w:rsidRDefault="00E741D3">
      <w:pPr>
        <w:rPr>
          <w:b/>
          <w:bCs/>
          <w:u w:val="single"/>
          <w:lang w:val="en-US"/>
        </w:rPr>
      </w:pPr>
      <w:r w:rsidRPr="00E741D3">
        <w:rPr>
          <w:b/>
          <w:bCs/>
          <w:u w:val="single"/>
          <w:lang w:val="en-US"/>
        </w:rPr>
        <w:t>Comparative Law</w:t>
      </w:r>
    </w:p>
    <w:p w14:paraId="53E59997" w14:textId="77777777" w:rsidR="00C61997" w:rsidRDefault="00C61997">
      <w:pPr>
        <w:rPr>
          <w:b/>
          <w:bCs/>
          <w:u w:val="single"/>
          <w:lang w:val="en-US"/>
        </w:rPr>
      </w:pPr>
    </w:p>
    <w:sdt>
      <w:sdtPr>
        <w:rPr>
          <w:rFonts w:asciiTheme="minorHAnsi" w:eastAsiaTheme="minorEastAsia" w:hAnsiTheme="minorHAnsi" w:cstheme="minorBidi"/>
          <w:b w:val="0"/>
          <w:bCs w:val="0"/>
          <w:color w:val="auto"/>
          <w:sz w:val="24"/>
          <w:szCs w:val="24"/>
          <w:lang w:val="en-SG" w:eastAsia="zh-CN"/>
        </w:rPr>
        <w:id w:val="965933229"/>
        <w:docPartObj>
          <w:docPartGallery w:val="Table of Contents"/>
          <w:docPartUnique/>
        </w:docPartObj>
      </w:sdtPr>
      <w:sdtEndPr>
        <w:rPr>
          <w:noProof/>
        </w:rPr>
      </w:sdtEndPr>
      <w:sdtContent>
        <w:p w14:paraId="0721A8A6" w14:textId="4B630495" w:rsidR="00C61997" w:rsidRDefault="00C61997" w:rsidP="00C61997">
          <w:pPr>
            <w:pStyle w:val="TOCHeading"/>
            <w:spacing w:before="0"/>
          </w:pPr>
          <w:r>
            <w:t>Table of Contents</w:t>
          </w:r>
        </w:p>
        <w:p w14:paraId="622BEFCB" w14:textId="5DFD355B" w:rsidR="00684634" w:rsidRDefault="00C61997">
          <w:pPr>
            <w:pStyle w:val="TOC1"/>
            <w:tabs>
              <w:tab w:val="right" w:leader="dot" w:pos="9016"/>
            </w:tabs>
            <w:rPr>
              <w:rFonts w:cstheme="minorBidi"/>
              <w:b w:val="0"/>
              <w:bCs w:val="0"/>
              <w:i w:val="0"/>
              <w:iCs w:val="0"/>
              <w:noProof/>
              <w:kern w:val="2"/>
              <w:sz w:val="22"/>
              <w:szCs w:val="22"/>
              <w:lang w:val="en-US"/>
              <w14:ligatures w14:val="standardContextual"/>
            </w:rPr>
          </w:pPr>
          <w:r>
            <w:rPr>
              <w:b w:val="0"/>
              <w:bCs w:val="0"/>
            </w:rPr>
            <w:fldChar w:fldCharType="begin"/>
          </w:r>
          <w:r>
            <w:instrText xml:space="preserve"> TOC \o "1-3" \h \z \u </w:instrText>
          </w:r>
          <w:r>
            <w:rPr>
              <w:b w:val="0"/>
              <w:bCs w:val="0"/>
            </w:rPr>
            <w:fldChar w:fldCharType="separate"/>
          </w:r>
          <w:hyperlink w:anchor="_Toc152367202" w:history="1">
            <w:r w:rsidR="00684634" w:rsidRPr="00A256B0">
              <w:rPr>
                <w:rStyle w:val="Hyperlink"/>
                <w:noProof/>
                <w:lang w:val="en-US"/>
              </w:rPr>
              <w:t>Context – the purpose of this course</w:t>
            </w:r>
            <w:r w:rsidR="00684634">
              <w:rPr>
                <w:noProof/>
                <w:webHidden/>
              </w:rPr>
              <w:tab/>
            </w:r>
            <w:r w:rsidR="00684634">
              <w:rPr>
                <w:noProof/>
                <w:webHidden/>
              </w:rPr>
              <w:fldChar w:fldCharType="begin"/>
            </w:r>
            <w:r w:rsidR="00684634">
              <w:rPr>
                <w:noProof/>
                <w:webHidden/>
              </w:rPr>
              <w:instrText xml:space="preserve"> PAGEREF _Toc152367202 \h </w:instrText>
            </w:r>
            <w:r w:rsidR="00684634">
              <w:rPr>
                <w:noProof/>
                <w:webHidden/>
              </w:rPr>
            </w:r>
            <w:r w:rsidR="00684634">
              <w:rPr>
                <w:noProof/>
                <w:webHidden/>
              </w:rPr>
              <w:fldChar w:fldCharType="separate"/>
            </w:r>
            <w:r w:rsidR="00684634">
              <w:rPr>
                <w:noProof/>
                <w:webHidden/>
              </w:rPr>
              <w:t>3</w:t>
            </w:r>
            <w:r w:rsidR="00684634">
              <w:rPr>
                <w:noProof/>
                <w:webHidden/>
              </w:rPr>
              <w:fldChar w:fldCharType="end"/>
            </w:r>
          </w:hyperlink>
        </w:p>
        <w:p w14:paraId="4A9B2360" w14:textId="42EE7A35" w:rsidR="00684634" w:rsidRDefault="00000000">
          <w:pPr>
            <w:pStyle w:val="TOC1"/>
            <w:tabs>
              <w:tab w:val="right" w:leader="dot" w:pos="9016"/>
            </w:tabs>
            <w:rPr>
              <w:rFonts w:cstheme="minorBidi"/>
              <w:b w:val="0"/>
              <w:bCs w:val="0"/>
              <w:i w:val="0"/>
              <w:iCs w:val="0"/>
              <w:noProof/>
              <w:kern w:val="2"/>
              <w:sz w:val="22"/>
              <w:szCs w:val="22"/>
              <w:lang w:val="en-US"/>
              <w14:ligatures w14:val="standardContextual"/>
            </w:rPr>
          </w:pPr>
          <w:hyperlink w:anchor="_Toc152367203" w:history="1">
            <w:r w:rsidR="00684634" w:rsidRPr="00A256B0">
              <w:rPr>
                <w:rStyle w:val="Hyperlink"/>
                <w:noProof/>
                <w:lang w:val="en-US"/>
              </w:rPr>
              <w:t>Civil Law Tradition – Conceptual Understanding</w:t>
            </w:r>
            <w:r w:rsidR="00684634">
              <w:rPr>
                <w:noProof/>
                <w:webHidden/>
              </w:rPr>
              <w:tab/>
            </w:r>
            <w:r w:rsidR="00684634">
              <w:rPr>
                <w:noProof/>
                <w:webHidden/>
              </w:rPr>
              <w:fldChar w:fldCharType="begin"/>
            </w:r>
            <w:r w:rsidR="00684634">
              <w:rPr>
                <w:noProof/>
                <w:webHidden/>
              </w:rPr>
              <w:instrText xml:space="preserve"> PAGEREF _Toc152367203 \h </w:instrText>
            </w:r>
            <w:r w:rsidR="00684634">
              <w:rPr>
                <w:noProof/>
                <w:webHidden/>
              </w:rPr>
            </w:r>
            <w:r w:rsidR="00684634">
              <w:rPr>
                <w:noProof/>
                <w:webHidden/>
              </w:rPr>
              <w:fldChar w:fldCharType="separate"/>
            </w:r>
            <w:r w:rsidR="00684634">
              <w:rPr>
                <w:noProof/>
                <w:webHidden/>
              </w:rPr>
              <w:t>3</w:t>
            </w:r>
            <w:r w:rsidR="00684634">
              <w:rPr>
                <w:noProof/>
                <w:webHidden/>
              </w:rPr>
              <w:fldChar w:fldCharType="end"/>
            </w:r>
          </w:hyperlink>
        </w:p>
        <w:p w14:paraId="3CA8F18B" w14:textId="128FC456" w:rsidR="00684634" w:rsidRDefault="00000000">
          <w:pPr>
            <w:pStyle w:val="TOC2"/>
            <w:tabs>
              <w:tab w:val="right" w:leader="dot" w:pos="9016"/>
            </w:tabs>
            <w:rPr>
              <w:rFonts w:cstheme="minorBidi"/>
              <w:b w:val="0"/>
              <w:bCs w:val="0"/>
              <w:noProof/>
              <w:kern w:val="2"/>
              <w:lang w:val="en-US"/>
              <w14:ligatures w14:val="standardContextual"/>
            </w:rPr>
          </w:pPr>
          <w:hyperlink w:anchor="_Toc152367204" w:history="1">
            <w:r w:rsidR="00684634" w:rsidRPr="00A256B0">
              <w:rPr>
                <w:rStyle w:val="Hyperlink"/>
                <w:noProof/>
                <w:lang w:val="en-US"/>
              </w:rPr>
              <w:t>Civil Law as a Mentality</w:t>
            </w:r>
            <w:r w:rsidR="00684634">
              <w:rPr>
                <w:noProof/>
                <w:webHidden/>
              </w:rPr>
              <w:tab/>
            </w:r>
            <w:r w:rsidR="00684634">
              <w:rPr>
                <w:noProof/>
                <w:webHidden/>
              </w:rPr>
              <w:fldChar w:fldCharType="begin"/>
            </w:r>
            <w:r w:rsidR="00684634">
              <w:rPr>
                <w:noProof/>
                <w:webHidden/>
              </w:rPr>
              <w:instrText xml:space="preserve"> PAGEREF _Toc152367204 \h </w:instrText>
            </w:r>
            <w:r w:rsidR="00684634">
              <w:rPr>
                <w:noProof/>
                <w:webHidden/>
              </w:rPr>
            </w:r>
            <w:r w:rsidR="00684634">
              <w:rPr>
                <w:noProof/>
                <w:webHidden/>
              </w:rPr>
              <w:fldChar w:fldCharType="separate"/>
            </w:r>
            <w:r w:rsidR="00684634">
              <w:rPr>
                <w:noProof/>
                <w:webHidden/>
              </w:rPr>
              <w:t>3</w:t>
            </w:r>
            <w:r w:rsidR="00684634">
              <w:rPr>
                <w:noProof/>
                <w:webHidden/>
              </w:rPr>
              <w:fldChar w:fldCharType="end"/>
            </w:r>
          </w:hyperlink>
        </w:p>
        <w:p w14:paraId="384728E7" w14:textId="6F33106E" w:rsidR="00684634" w:rsidRDefault="00000000">
          <w:pPr>
            <w:pStyle w:val="TOC2"/>
            <w:tabs>
              <w:tab w:val="right" w:leader="dot" w:pos="9016"/>
            </w:tabs>
            <w:rPr>
              <w:rFonts w:cstheme="minorBidi"/>
              <w:b w:val="0"/>
              <w:bCs w:val="0"/>
              <w:noProof/>
              <w:kern w:val="2"/>
              <w:lang w:val="en-US"/>
              <w14:ligatures w14:val="standardContextual"/>
            </w:rPr>
          </w:pPr>
          <w:hyperlink w:anchor="_Toc152367205" w:history="1">
            <w:r w:rsidR="00684634" w:rsidRPr="00A256B0">
              <w:rPr>
                <w:rStyle w:val="Hyperlink"/>
                <w:noProof/>
                <w:lang w:val="en-US"/>
              </w:rPr>
              <w:t>Civil Law - Methodology</w:t>
            </w:r>
            <w:r w:rsidR="00684634">
              <w:rPr>
                <w:noProof/>
                <w:webHidden/>
              </w:rPr>
              <w:tab/>
            </w:r>
            <w:r w:rsidR="00684634">
              <w:rPr>
                <w:noProof/>
                <w:webHidden/>
              </w:rPr>
              <w:fldChar w:fldCharType="begin"/>
            </w:r>
            <w:r w:rsidR="00684634">
              <w:rPr>
                <w:noProof/>
                <w:webHidden/>
              </w:rPr>
              <w:instrText xml:space="preserve"> PAGEREF _Toc152367205 \h </w:instrText>
            </w:r>
            <w:r w:rsidR="00684634">
              <w:rPr>
                <w:noProof/>
                <w:webHidden/>
              </w:rPr>
            </w:r>
            <w:r w:rsidR="00684634">
              <w:rPr>
                <w:noProof/>
                <w:webHidden/>
              </w:rPr>
              <w:fldChar w:fldCharType="separate"/>
            </w:r>
            <w:r w:rsidR="00684634">
              <w:rPr>
                <w:noProof/>
                <w:webHidden/>
              </w:rPr>
              <w:t>3</w:t>
            </w:r>
            <w:r w:rsidR="00684634">
              <w:rPr>
                <w:noProof/>
                <w:webHidden/>
              </w:rPr>
              <w:fldChar w:fldCharType="end"/>
            </w:r>
          </w:hyperlink>
        </w:p>
        <w:p w14:paraId="1CF903BB" w14:textId="7B554C0E" w:rsidR="00684634" w:rsidRDefault="00000000">
          <w:pPr>
            <w:pStyle w:val="TOC3"/>
            <w:tabs>
              <w:tab w:val="right" w:leader="dot" w:pos="9016"/>
            </w:tabs>
            <w:rPr>
              <w:rFonts w:cstheme="minorBidi"/>
              <w:noProof/>
              <w:kern w:val="2"/>
              <w:sz w:val="22"/>
              <w:szCs w:val="22"/>
              <w:lang w:val="en-US"/>
              <w14:ligatures w14:val="standardContextual"/>
            </w:rPr>
          </w:pPr>
          <w:hyperlink w:anchor="_Toc152367206" w:history="1">
            <w:r w:rsidR="00684634" w:rsidRPr="00A256B0">
              <w:rPr>
                <w:rStyle w:val="Hyperlink"/>
                <w:b/>
                <w:bCs/>
                <w:noProof/>
                <w:lang w:val="en-US"/>
              </w:rPr>
              <w:t>Legislative supremacy</w:t>
            </w:r>
            <w:r w:rsidR="00684634">
              <w:rPr>
                <w:noProof/>
                <w:webHidden/>
              </w:rPr>
              <w:tab/>
            </w:r>
            <w:r w:rsidR="00684634">
              <w:rPr>
                <w:noProof/>
                <w:webHidden/>
              </w:rPr>
              <w:fldChar w:fldCharType="begin"/>
            </w:r>
            <w:r w:rsidR="00684634">
              <w:rPr>
                <w:noProof/>
                <w:webHidden/>
              </w:rPr>
              <w:instrText xml:space="preserve"> PAGEREF _Toc152367206 \h </w:instrText>
            </w:r>
            <w:r w:rsidR="00684634">
              <w:rPr>
                <w:noProof/>
                <w:webHidden/>
              </w:rPr>
            </w:r>
            <w:r w:rsidR="00684634">
              <w:rPr>
                <w:noProof/>
                <w:webHidden/>
              </w:rPr>
              <w:fldChar w:fldCharType="separate"/>
            </w:r>
            <w:r w:rsidR="00684634">
              <w:rPr>
                <w:noProof/>
                <w:webHidden/>
              </w:rPr>
              <w:t>3</w:t>
            </w:r>
            <w:r w:rsidR="00684634">
              <w:rPr>
                <w:noProof/>
                <w:webHidden/>
              </w:rPr>
              <w:fldChar w:fldCharType="end"/>
            </w:r>
          </w:hyperlink>
        </w:p>
        <w:p w14:paraId="1810E04C" w14:textId="42B66A88" w:rsidR="00684634" w:rsidRDefault="00000000">
          <w:pPr>
            <w:pStyle w:val="TOC3"/>
            <w:tabs>
              <w:tab w:val="right" w:leader="dot" w:pos="9016"/>
            </w:tabs>
            <w:rPr>
              <w:rFonts w:cstheme="minorBidi"/>
              <w:noProof/>
              <w:kern w:val="2"/>
              <w:sz w:val="22"/>
              <w:szCs w:val="22"/>
              <w:lang w:val="en-US"/>
              <w14:ligatures w14:val="standardContextual"/>
            </w:rPr>
          </w:pPr>
          <w:hyperlink w:anchor="_Toc152367207" w:history="1">
            <w:r w:rsidR="00684634" w:rsidRPr="00A256B0">
              <w:rPr>
                <w:rStyle w:val="Hyperlink"/>
                <w:b/>
                <w:bCs/>
                <w:noProof/>
                <w:lang w:val="en-US"/>
              </w:rPr>
              <w:t>Role of judges</w:t>
            </w:r>
            <w:r w:rsidR="00684634">
              <w:rPr>
                <w:noProof/>
                <w:webHidden/>
              </w:rPr>
              <w:tab/>
            </w:r>
            <w:r w:rsidR="00684634">
              <w:rPr>
                <w:noProof/>
                <w:webHidden/>
              </w:rPr>
              <w:fldChar w:fldCharType="begin"/>
            </w:r>
            <w:r w:rsidR="00684634">
              <w:rPr>
                <w:noProof/>
                <w:webHidden/>
              </w:rPr>
              <w:instrText xml:space="preserve"> PAGEREF _Toc152367207 \h </w:instrText>
            </w:r>
            <w:r w:rsidR="00684634">
              <w:rPr>
                <w:noProof/>
                <w:webHidden/>
              </w:rPr>
            </w:r>
            <w:r w:rsidR="00684634">
              <w:rPr>
                <w:noProof/>
                <w:webHidden/>
              </w:rPr>
              <w:fldChar w:fldCharType="separate"/>
            </w:r>
            <w:r w:rsidR="00684634">
              <w:rPr>
                <w:noProof/>
                <w:webHidden/>
              </w:rPr>
              <w:t>3</w:t>
            </w:r>
            <w:r w:rsidR="00684634">
              <w:rPr>
                <w:noProof/>
                <w:webHidden/>
              </w:rPr>
              <w:fldChar w:fldCharType="end"/>
            </w:r>
          </w:hyperlink>
        </w:p>
        <w:p w14:paraId="5A798266" w14:textId="0893A8BD" w:rsidR="00684634" w:rsidRDefault="00000000">
          <w:pPr>
            <w:pStyle w:val="TOC3"/>
            <w:tabs>
              <w:tab w:val="right" w:leader="dot" w:pos="9016"/>
            </w:tabs>
            <w:rPr>
              <w:rFonts w:cstheme="minorBidi"/>
              <w:noProof/>
              <w:kern w:val="2"/>
              <w:sz w:val="22"/>
              <w:szCs w:val="22"/>
              <w:lang w:val="en-US"/>
              <w14:ligatures w14:val="standardContextual"/>
            </w:rPr>
          </w:pPr>
          <w:hyperlink w:anchor="_Toc152367208" w:history="1">
            <w:r w:rsidR="00684634" w:rsidRPr="00A256B0">
              <w:rPr>
                <w:rStyle w:val="Hyperlink"/>
                <w:b/>
                <w:bCs/>
                <w:noProof/>
                <w:lang w:val="en-US"/>
              </w:rPr>
              <w:t>Challenge of Incompleteness</w:t>
            </w:r>
            <w:r w:rsidR="00684634">
              <w:rPr>
                <w:noProof/>
                <w:webHidden/>
              </w:rPr>
              <w:tab/>
            </w:r>
            <w:r w:rsidR="00684634">
              <w:rPr>
                <w:noProof/>
                <w:webHidden/>
              </w:rPr>
              <w:fldChar w:fldCharType="begin"/>
            </w:r>
            <w:r w:rsidR="00684634">
              <w:rPr>
                <w:noProof/>
                <w:webHidden/>
              </w:rPr>
              <w:instrText xml:space="preserve"> PAGEREF _Toc152367208 \h </w:instrText>
            </w:r>
            <w:r w:rsidR="00684634">
              <w:rPr>
                <w:noProof/>
                <w:webHidden/>
              </w:rPr>
            </w:r>
            <w:r w:rsidR="00684634">
              <w:rPr>
                <w:noProof/>
                <w:webHidden/>
              </w:rPr>
              <w:fldChar w:fldCharType="separate"/>
            </w:r>
            <w:r w:rsidR="00684634">
              <w:rPr>
                <w:noProof/>
                <w:webHidden/>
              </w:rPr>
              <w:t>4</w:t>
            </w:r>
            <w:r w:rsidR="00684634">
              <w:rPr>
                <w:noProof/>
                <w:webHidden/>
              </w:rPr>
              <w:fldChar w:fldCharType="end"/>
            </w:r>
          </w:hyperlink>
        </w:p>
        <w:p w14:paraId="028C6524" w14:textId="5357C456" w:rsidR="00684634" w:rsidRDefault="00000000">
          <w:pPr>
            <w:pStyle w:val="TOC2"/>
            <w:tabs>
              <w:tab w:val="right" w:leader="dot" w:pos="9016"/>
            </w:tabs>
            <w:rPr>
              <w:rFonts w:cstheme="minorBidi"/>
              <w:b w:val="0"/>
              <w:bCs w:val="0"/>
              <w:noProof/>
              <w:kern w:val="2"/>
              <w:lang w:val="en-US"/>
              <w14:ligatures w14:val="standardContextual"/>
            </w:rPr>
          </w:pPr>
          <w:hyperlink w:anchor="_Toc152367209" w:history="1">
            <w:r w:rsidR="00684634" w:rsidRPr="00A256B0">
              <w:rPr>
                <w:rStyle w:val="Hyperlink"/>
                <w:noProof/>
                <w:lang w:val="en-US"/>
              </w:rPr>
              <w:t>Jurisdictional Differences</w:t>
            </w:r>
            <w:r w:rsidR="00684634">
              <w:rPr>
                <w:noProof/>
                <w:webHidden/>
              </w:rPr>
              <w:tab/>
            </w:r>
            <w:r w:rsidR="00684634">
              <w:rPr>
                <w:noProof/>
                <w:webHidden/>
              </w:rPr>
              <w:fldChar w:fldCharType="begin"/>
            </w:r>
            <w:r w:rsidR="00684634">
              <w:rPr>
                <w:noProof/>
                <w:webHidden/>
              </w:rPr>
              <w:instrText xml:space="preserve"> PAGEREF _Toc152367209 \h </w:instrText>
            </w:r>
            <w:r w:rsidR="00684634">
              <w:rPr>
                <w:noProof/>
                <w:webHidden/>
              </w:rPr>
            </w:r>
            <w:r w:rsidR="00684634">
              <w:rPr>
                <w:noProof/>
                <w:webHidden/>
              </w:rPr>
              <w:fldChar w:fldCharType="separate"/>
            </w:r>
            <w:r w:rsidR="00684634">
              <w:rPr>
                <w:noProof/>
                <w:webHidden/>
              </w:rPr>
              <w:t>4</w:t>
            </w:r>
            <w:r w:rsidR="00684634">
              <w:rPr>
                <w:noProof/>
                <w:webHidden/>
              </w:rPr>
              <w:fldChar w:fldCharType="end"/>
            </w:r>
          </w:hyperlink>
        </w:p>
        <w:p w14:paraId="5F10C0A3" w14:textId="3CF56540" w:rsidR="00684634" w:rsidRDefault="00000000">
          <w:pPr>
            <w:pStyle w:val="TOC2"/>
            <w:tabs>
              <w:tab w:val="right" w:leader="dot" w:pos="9016"/>
            </w:tabs>
            <w:rPr>
              <w:rFonts w:cstheme="minorBidi"/>
              <w:b w:val="0"/>
              <w:bCs w:val="0"/>
              <w:noProof/>
              <w:kern w:val="2"/>
              <w:lang w:val="en-US"/>
              <w14:ligatures w14:val="standardContextual"/>
            </w:rPr>
          </w:pPr>
          <w:hyperlink w:anchor="_Toc152367210" w:history="1">
            <w:r w:rsidR="00684634" w:rsidRPr="00A256B0">
              <w:rPr>
                <w:rStyle w:val="Hyperlink"/>
                <w:noProof/>
                <w:lang w:val="en-US"/>
              </w:rPr>
              <w:t>Scope + Application of Codes</w:t>
            </w:r>
            <w:r w:rsidR="00684634">
              <w:rPr>
                <w:noProof/>
                <w:webHidden/>
              </w:rPr>
              <w:tab/>
            </w:r>
            <w:r w:rsidR="00684634">
              <w:rPr>
                <w:noProof/>
                <w:webHidden/>
              </w:rPr>
              <w:fldChar w:fldCharType="begin"/>
            </w:r>
            <w:r w:rsidR="00684634">
              <w:rPr>
                <w:noProof/>
                <w:webHidden/>
              </w:rPr>
              <w:instrText xml:space="preserve"> PAGEREF _Toc152367210 \h </w:instrText>
            </w:r>
            <w:r w:rsidR="00684634">
              <w:rPr>
                <w:noProof/>
                <w:webHidden/>
              </w:rPr>
            </w:r>
            <w:r w:rsidR="00684634">
              <w:rPr>
                <w:noProof/>
                <w:webHidden/>
              </w:rPr>
              <w:fldChar w:fldCharType="separate"/>
            </w:r>
            <w:r w:rsidR="00684634">
              <w:rPr>
                <w:noProof/>
                <w:webHidden/>
              </w:rPr>
              <w:t>4</w:t>
            </w:r>
            <w:r w:rsidR="00684634">
              <w:rPr>
                <w:noProof/>
                <w:webHidden/>
              </w:rPr>
              <w:fldChar w:fldCharType="end"/>
            </w:r>
          </w:hyperlink>
        </w:p>
        <w:p w14:paraId="20BB0DA7" w14:textId="37C51C42" w:rsidR="00684634" w:rsidRDefault="00000000">
          <w:pPr>
            <w:pStyle w:val="TOC1"/>
            <w:tabs>
              <w:tab w:val="right" w:leader="dot" w:pos="9016"/>
            </w:tabs>
            <w:rPr>
              <w:rFonts w:cstheme="minorBidi"/>
              <w:b w:val="0"/>
              <w:bCs w:val="0"/>
              <w:i w:val="0"/>
              <w:iCs w:val="0"/>
              <w:noProof/>
              <w:kern w:val="2"/>
              <w:sz w:val="22"/>
              <w:szCs w:val="22"/>
              <w:lang w:val="en-US"/>
              <w14:ligatures w14:val="standardContextual"/>
            </w:rPr>
          </w:pPr>
          <w:hyperlink w:anchor="_Toc152367211" w:history="1">
            <w:r w:rsidR="00684634" w:rsidRPr="00A256B0">
              <w:rPr>
                <w:rStyle w:val="Hyperlink"/>
                <w:noProof/>
                <w:lang w:val="en-US"/>
              </w:rPr>
              <w:t>Overview of Major Codes (German/French)</w:t>
            </w:r>
            <w:r w:rsidR="00684634">
              <w:rPr>
                <w:noProof/>
                <w:webHidden/>
              </w:rPr>
              <w:tab/>
            </w:r>
            <w:r w:rsidR="00684634">
              <w:rPr>
                <w:noProof/>
                <w:webHidden/>
              </w:rPr>
              <w:fldChar w:fldCharType="begin"/>
            </w:r>
            <w:r w:rsidR="00684634">
              <w:rPr>
                <w:noProof/>
                <w:webHidden/>
              </w:rPr>
              <w:instrText xml:space="preserve"> PAGEREF _Toc152367211 \h </w:instrText>
            </w:r>
            <w:r w:rsidR="00684634">
              <w:rPr>
                <w:noProof/>
                <w:webHidden/>
              </w:rPr>
            </w:r>
            <w:r w:rsidR="00684634">
              <w:rPr>
                <w:noProof/>
                <w:webHidden/>
              </w:rPr>
              <w:fldChar w:fldCharType="separate"/>
            </w:r>
            <w:r w:rsidR="00684634">
              <w:rPr>
                <w:noProof/>
                <w:webHidden/>
              </w:rPr>
              <w:t>5</w:t>
            </w:r>
            <w:r w:rsidR="00684634">
              <w:rPr>
                <w:noProof/>
                <w:webHidden/>
              </w:rPr>
              <w:fldChar w:fldCharType="end"/>
            </w:r>
          </w:hyperlink>
        </w:p>
        <w:p w14:paraId="43078161" w14:textId="63842B8D" w:rsidR="00684634" w:rsidRDefault="00000000">
          <w:pPr>
            <w:pStyle w:val="TOC2"/>
            <w:tabs>
              <w:tab w:val="right" w:leader="dot" w:pos="9016"/>
            </w:tabs>
            <w:rPr>
              <w:rFonts w:cstheme="minorBidi"/>
              <w:b w:val="0"/>
              <w:bCs w:val="0"/>
              <w:noProof/>
              <w:kern w:val="2"/>
              <w:lang w:val="en-US"/>
              <w14:ligatures w14:val="standardContextual"/>
            </w:rPr>
          </w:pPr>
          <w:hyperlink w:anchor="_Toc152367212" w:history="1">
            <w:r w:rsidR="00684634" w:rsidRPr="00A256B0">
              <w:rPr>
                <w:rStyle w:val="Hyperlink"/>
                <w:noProof/>
                <w:lang w:val="en-US"/>
              </w:rPr>
              <w:t>German Code - BGB</w:t>
            </w:r>
            <w:r w:rsidR="00684634">
              <w:rPr>
                <w:noProof/>
                <w:webHidden/>
              </w:rPr>
              <w:tab/>
            </w:r>
            <w:r w:rsidR="00684634">
              <w:rPr>
                <w:noProof/>
                <w:webHidden/>
              </w:rPr>
              <w:fldChar w:fldCharType="begin"/>
            </w:r>
            <w:r w:rsidR="00684634">
              <w:rPr>
                <w:noProof/>
                <w:webHidden/>
              </w:rPr>
              <w:instrText xml:space="preserve"> PAGEREF _Toc152367212 \h </w:instrText>
            </w:r>
            <w:r w:rsidR="00684634">
              <w:rPr>
                <w:noProof/>
                <w:webHidden/>
              </w:rPr>
            </w:r>
            <w:r w:rsidR="00684634">
              <w:rPr>
                <w:noProof/>
                <w:webHidden/>
              </w:rPr>
              <w:fldChar w:fldCharType="separate"/>
            </w:r>
            <w:r w:rsidR="00684634">
              <w:rPr>
                <w:noProof/>
                <w:webHidden/>
              </w:rPr>
              <w:t>5</w:t>
            </w:r>
            <w:r w:rsidR="00684634">
              <w:rPr>
                <w:noProof/>
                <w:webHidden/>
              </w:rPr>
              <w:fldChar w:fldCharType="end"/>
            </w:r>
          </w:hyperlink>
        </w:p>
        <w:p w14:paraId="11FB4B8B" w14:textId="1B457DAC" w:rsidR="00684634" w:rsidRDefault="00000000">
          <w:pPr>
            <w:pStyle w:val="TOC3"/>
            <w:tabs>
              <w:tab w:val="right" w:leader="dot" w:pos="9016"/>
            </w:tabs>
            <w:rPr>
              <w:rFonts w:cstheme="minorBidi"/>
              <w:noProof/>
              <w:kern w:val="2"/>
              <w:sz w:val="22"/>
              <w:szCs w:val="22"/>
              <w:lang w:val="en-US"/>
              <w14:ligatures w14:val="standardContextual"/>
            </w:rPr>
          </w:pPr>
          <w:hyperlink w:anchor="_Toc152367213" w:history="1">
            <w:r w:rsidR="00684634" w:rsidRPr="00A256B0">
              <w:rPr>
                <w:rStyle w:val="Hyperlink"/>
                <w:b/>
                <w:bCs/>
                <w:noProof/>
                <w:lang w:val="en-US"/>
              </w:rPr>
              <w:t>Influence in Asia</w:t>
            </w:r>
            <w:r w:rsidR="00684634">
              <w:rPr>
                <w:noProof/>
                <w:webHidden/>
              </w:rPr>
              <w:tab/>
            </w:r>
            <w:r w:rsidR="00684634">
              <w:rPr>
                <w:noProof/>
                <w:webHidden/>
              </w:rPr>
              <w:fldChar w:fldCharType="begin"/>
            </w:r>
            <w:r w:rsidR="00684634">
              <w:rPr>
                <w:noProof/>
                <w:webHidden/>
              </w:rPr>
              <w:instrText xml:space="preserve"> PAGEREF _Toc152367213 \h </w:instrText>
            </w:r>
            <w:r w:rsidR="00684634">
              <w:rPr>
                <w:noProof/>
                <w:webHidden/>
              </w:rPr>
            </w:r>
            <w:r w:rsidR="00684634">
              <w:rPr>
                <w:noProof/>
                <w:webHidden/>
              </w:rPr>
              <w:fldChar w:fldCharType="separate"/>
            </w:r>
            <w:r w:rsidR="00684634">
              <w:rPr>
                <w:noProof/>
                <w:webHidden/>
              </w:rPr>
              <w:t>5</w:t>
            </w:r>
            <w:r w:rsidR="00684634">
              <w:rPr>
                <w:noProof/>
                <w:webHidden/>
              </w:rPr>
              <w:fldChar w:fldCharType="end"/>
            </w:r>
          </w:hyperlink>
        </w:p>
        <w:p w14:paraId="708DDD26" w14:textId="02C6EF66" w:rsidR="00684634" w:rsidRDefault="00000000">
          <w:pPr>
            <w:pStyle w:val="TOC2"/>
            <w:tabs>
              <w:tab w:val="right" w:leader="dot" w:pos="9016"/>
            </w:tabs>
            <w:rPr>
              <w:rFonts w:cstheme="minorBidi"/>
              <w:b w:val="0"/>
              <w:bCs w:val="0"/>
              <w:noProof/>
              <w:kern w:val="2"/>
              <w:lang w:val="en-US"/>
              <w14:ligatures w14:val="standardContextual"/>
            </w:rPr>
          </w:pPr>
          <w:hyperlink w:anchor="_Toc152367214" w:history="1">
            <w:r w:rsidR="00684634" w:rsidRPr="00A256B0">
              <w:rPr>
                <w:rStyle w:val="Hyperlink"/>
                <w:noProof/>
                <w:lang w:val="en-US"/>
              </w:rPr>
              <w:t>French Code – Code Civil</w:t>
            </w:r>
            <w:r w:rsidR="00684634">
              <w:rPr>
                <w:noProof/>
                <w:webHidden/>
              </w:rPr>
              <w:tab/>
            </w:r>
            <w:r w:rsidR="00684634">
              <w:rPr>
                <w:noProof/>
                <w:webHidden/>
              </w:rPr>
              <w:fldChar w:fldCharType="begin"/>
            </w:r>
            <w:r w:rsidR="00684634">
              <w:rPr>
                <w:noProof/>
                <w:webHidden/>
              </w:rPr>
              <w:instrText xml:space="preserve"> PAGEREF _Toc152367214 \h </w:instrText>
            </w:r>
            <w:r w:rsidR="00684634">
              <w:rPr>
                <w:noProof/>
                <w:webHidden/>
              </w:rPr>
            </w:r>
            <w:r w:rsidR="00684634">
              <w:rPr>
                <w:noProof/>
                <w:webHidden/>
              </w:rPr>
              <w:fldChar w:fldCharType="separate"/>
            </w:r>
            <w:r w:rsidR="00684634">
              <w:rPr>
                <w:noProof/>
                <w:webHidden/>
              </w:rPr>
              <w:t>5</w:t>
            </w:r>
            <w:r w:rsidR="00684634">
              <w:rPr>
                <w:noProof/>
                <w:webHidden/>
              </w:rPr>
              <w:fldChar w:fldCharType="end"/>
            </w:r>
          </w:hyperlink>
        </w:p>
        <w:p w14:paraId="0D69E9DA" w14:textId="6AEA5F68" w:rsidR="00684634" w:rsidRDefault="00000000">
          <w:pPr>
            <w:pStyle w:val="TOC1"/>
            <w:tabs>
              <w:tab w:val="right" w:leader="dot" w:pos="9016"/>
            </w:tabs>
            <w:rPr>
              <w:rFonts w:cstheme="minorBidi"/>
              <w:b w:val="0"/>
              <w:bCs w:val="0"/>
              <w:i w:val="0"/>
              <w:iCs w:val="0"/>
              <w:noProof/>
              <w:kern w:val="2"/>
              <w:sz w:val="22"/>
              <w:szCs w:val="22"/>
              <w:lang w:val="en-US"/>
              <w14:ligatures w14:val="standardContextual"/>
            </w:rPr>
          </w:pPr>
          <w:hyperlink w:anchor="_Toc152367215" w:history="1">
            <w:r w:rsidR="00684634" w:rsidRPr="00A256B0">
              <w:rPr>
                <w:rStyle w:val="Hyperlink"/>
                <w:noProof/>
                <w:highlight w:val="yellow"/>
                <w:lang w:val="en-US"/>
              </w:rPr>
              <w:t>How to Use the Codes</w:t>
            </w:r>
            <w:r w:rsidR="00684634">
              <w:rPr>
                <w:noProof/>
                <w:webHidden/>
              </w:rPr>
              <w:tab/>
            </w:r>
            <w:r w:rsidR="00684634">
              <w:rPr>
                <w:noProof/>
                <w:webHidden/>
              </w:rPr>
              <w:fldChar w:fldCharType="begin"/>
            </w:r>
            <w:r w:rsidR="00684634">
              <w:rPr>
                <w:noProof/>
                <w:webHidden/>
              </w:rPr>
              <w:instrText xml:space="preserve"> PAGEREF _Toc152367215 \h </w:instrText>
            </w:r>
            <w:r w:rsidR="00684634">
              <w:rPr>
                <w:noProof/>
                <w:webHidden/>
              </w:rPr>
            </w:r>
            <w:r w:rsidR="00684634">
              <w:rPr>
                <w:noProof/>
                <w:webHidden/>
              </w:rPr>
              <w:fldChar w:fldCharType="separate"/>
            </w:r>
            <w:r w:rsidR="00684634">
              <w:rPr>
                <w:noProof/>
                <w:webHidden/>
              </w:rPr>
              <w:t>7</w:t>
            </w:r>
            <w:r w:rsidR="00684634">
              <w:rPr>
                <w:noProof/>
                <w:webHidden/>
              </w:rPr>
              <w:fldChar w:fldCharType="end"/>
            </w:r>
          </w:hyperlink>
        </w:p>
        <w:p w14:paraId="333D0B2A" w14:textId="30E8D587" w:rsidR="00684634" w:rsidRDefault="00000000">
          <w:pPr>
            <w:pStyle w:val="TOC2"/>
            <w:tabs>
              <w:tab w:val="right" w:leader="dot" w:pos="9016"/>
            </w:tabs>
            <w:rPr>
              <w:rFonts w:cstheme="minorBidi"/>
              <w:b w:val="0"/>
              <w:bCs w:val="0"/>
              <w:noProof/>
              <w:kern w:val="2"/>
              <w:lang w:val="en-US"/>
              <w14:ligatures w14:val="standardContextual"/>
            </w:rPr>
          </w:pPr>
          <w:hyperlink w:anchor="_Toc152367216" w:history="1">
            <w:r w:rsidR="00684634" w:rsidRPr="00A256B0">
              <w:rPr>
                <w:rStyle w:val="Hyperlink"/>
                <w:noProof/>
                <w:lang w:val="en-US"/>
              </w:rPr>
              <w:t>Case Analysis</w:t>
            </w:r>
            <w:r w:rsidR="00684634">
              <w:rPr>
                <w:noProof/>
                <w:webHidden/>
              </w:rPr>
              <w:tab/>
            </w:r>
            <w:r w:rsidR="00684634">
              <w:rPr>
                <w:noProof/>
                <w:webHidden/>
              </w:rPr>
              <w:fldChar w:fldCharType="begin"/>
            </w:r>
            <w:r w:rsidR="00684634">
              <w:rPr>
                <w:noProof/>
                <w:webHidden/>
              </w:rPr>
              <w:instrText xml:space="preserve"> PAGEREF _Toc152367216 \h </w:instrText>
            </w:r>
            <w:r w:rsidR="00684634">
              <w:rPr>
                <w:noProof/>
                <w:webHidden/>
              </w:rPr>
            </w:r>
            <w:r w:rsidR="00684634">
              <w:rPr>
                <w:noProof/>
                <w:webHidden/>
              </w:rPr>
              <w:fldChar w:fldCharType="separate"/>
            </w:r>
            <w:r w:rsidR="00684634">
              <w:rPr>
                <w:noProof/>
                <w:webHidden/>
              </w:rPr>
              <w:t>7</w:t>
            </w:r>
            <w:r w:rsidR="00684634">
              <w:rPr>
                <w:noProof/>
                <w:webHidden/>
              </w:rPr>
              <w:fldChar w:fldCharType="end"/>
            </w:r>
          </w:hyperlink>
        </w:p>
        <w:p w14:paraId="47E22239" w14:textId="73BEF2FA" w:rsidR="00684634" w:rsidRDefault="00000000">
          <w:pPr>
            <w:pStyle w:val="TOC3"/>
            <w:tabs>
              <w:tab w:val="right" w:leader="dot" w:pos="9016"/>
            </w:tabs>
            <w:rPr>
              <w:rFonts w:cstheme="minorBidi"/>
              <w:noProof/>
              <w:kern w:val="2"/>
              <w:sz w:val="22"/>
              <w:szCs w:val="22"/>
              <w:lang w:val="en-US"/>
              <w14:ligatures w14:val="standardContextual"/>
            </w:rPr>
          </w:pPr>
          <w:hyperlink w:anchor="_Toc152367217" w:history="1">
            <w:r w:rsidR="00684634" w:rsidRPr="00A256B0">
              <w:rPr>
                <w:rStyle w:val="Hyperlink"/>
                <w:b/>
                <w:bCs/>
                <w:noProof/>
                <w:lang w:val="en-US"/>
              </w:rPr>
              <w:t>Hypothetical 1</w:t>
            </w:r>
            <w:r w:rsidR="00684634">
              <w:rPr>
                <w:noProof/>
                <w:webHidden/>
              </w:rPr>
              <w:tab/>
            </w:r>
            <w:r w:rsidR="00684634">
              <w:rPr>
                <w:noProof/>
                <w:webHidden/>
              </w:rPr>
              <w:fldChar w:fldCharType="begin"/>
            </w:r>
            <w:r w:rsidR="00684634">
              <w:rPr>
                <w:noProof/>
                <w:webHidden/>
              </w:rPr>
              <w:instrText xml:space="preserve"> PAGEREF _Toc152367217 \h </w:instrText>
            </w:r>
            <w:r w:rsidR="00684634">
              <w:rPr>
                <w:noProof/>
                <w:webHidden/>
              </w:rPr>
            </w:r>
            <w:r w:rsidR="00684634">
              <w:rPr>
                <w:noProof/>
                <w:webHidden/>
              </w:rPr>
              <w:fldChar w:fldCharType="separate"/>
            </w:r>
            <w:r w:rsidR="00684634">
              <w:rPr>
                <w:noProof/>
                <w:webHidden/>
              </w:rPr>
              <w:t>7</w:t>
            </w:r>
            <w:r w:rsidR="00684634">
              <w:rPr>
                <w:noProof/>
                <w:webHidden/>
              </w:rPr>
              <w:fldChar w:fldCharType="end"/>
            </w:r>
          </w:hyperlink>
        </w:p>
        <w:p w14:paraId="4947C7FD" w14:textId="5DEBF79F" w:rsidR="00684634" w:rsidRDefault="00000000">
          <w:pPr>
            <w:pStyle w:val="TOC1"/>
            <w:tabs>
              <w:tab w:val="right" w:leader="dot" w:pos="9016"/>
            </w:tabs>
            <w:rPr>
              <w:rFonts w:cstheme="minorBidi"/>
              <w:b w:val="0"/>
              <w:bCs w:val="0"/>
              <w:i w:val="0"/>
              <w:iCs w:val="0"/>
              <w:noProof/>
              <w:kern w:val="2"/>
              <w:sz w:val="22"/>
              <w:szCs w:val="22"/>
              <w:lang w:val="en-US"/>
              <w14:ligatures w14:val="standardContextual"/>
            </w:rPr>
          </w:pPr>
          <w:hyperlink w:anchor="_Toc152367218" w:history="1">
            <w:r w:rsidR="00684634" w:rsidRPr="00A256B0">
              <w:rPr>
                <w:rStyle w:val="Hyperlink"/>
                <w:noProof/>
                <w:lang w:val="en-US"/>
              </w:rPr>
              <w:t>Negotiorum gestio [Quasi-contractual claim]</w:t>
            </w:r>
            <w:r w:rsidR="00684634">
              <w:rPr>
                <w:noProof/>
                <w:webHidden/>
              </w:rPr>
              <w:tab/>
            </w:r>
            <w:r w:rsidR="00684634">
              <w:rPr>
                <w:noProof/>
                <w:webHidden/>
              </w:rPr>
              <w:fldChar w:fldCharType="begin"/>
            </w:r>
            <w:r w:rsidR="00684634">
              <w:rPr>
                <w:noProof/>
                <w:webHidden/>
              </w:rPr>
              <w:instrText xml:space="preserve"> PAGEREF _Toc152367218 \h </w:instrText>
            </w:r>
            <w:r w:rsidR="00684634">
              <w:rPr>
                <w:noProof/>
                <w:webHidden/>
              </w:rPr>
            </w:r>
            <w:r w:rsidR="00684634">
              <w:rPr>
                <w:noProof/>
                <w:webHidden/>
              </w:rPr>
              <w:fldChar w:fldCharType="separate"/>
            </w:r>
            <w:r w:rsidR="00684634">
              <w:rPr>
                <w:noProof/>
                <w:webHidden/>
              </w:rPr>
              <w:t>9</w:t>
            </w:r>
            <w:r w:rsidR="00684634">
              <w:rPr>
                <w:noProof/>
                <w:webHidden/>
              </w:rPr>
              <w:fldChar w:fldCharType="end"/>
            </w:r>
          </w:hyperlink>
        </w:p>
        <w:p w14:paraId="61D0023C" w14:textId="24CBA6C6" w:rsidR="00684634" w:rsidRDefault="00000000">
          <w:pPr>
            <w:pStyle w:val="TOC2"/>
            <w:tabs>
              <w:tab w:val="right" w:leader="dot" w:pos="9016"/>
            </w:tabs>
            <w:rPr>
              <w:rFonts w:cstheme="minorBidi"/>
              <w:b w:val="0"/>
              <w:bCs w:val="0"/>
              <w:noProof/>
              <w:kern w:val="2"/>
              <w:lang w:val="en-US"/>
              <w14:ligatures w14:val="standardContextual"/>
            </w:rPr>
          </w:pPr>
          <w:hyperlink w:anchor="_Toc152367219" w:history="1">
            <w:r w:rsidR="00684634" w:rsidRPr="00A256B0">
              <w:rPr>
                <w:rStyle w:val="Hyperlink"/>
                <w:noProof/>
                <w:lang w:val="en-US"/>
              </w:rPr>
              <w:t>Overview</w:t>
            </w:r>
            <w:r w:rsidR="00684634">
              <w:rPr>
                <w:noProof/>
                <w:webHidden/>
              </w:rPr>
              <w:tab/>
            </w:r>
            <w:r w:rsidR="00684634">
              <w:rPr>
                <w:noProof/>
                <w:webHidden/>
              </w:rPr>
              <w:fldChar w:fldCharType="begin"/>
            </w:r>
            <w:r w:rsidR="00684634">
              <w:rPr>
                <w:noProof/>
                <w:webHidden/>
              </w:rPr>
              <w:instrText xml:space="preserve"> PAGEREF _Toc152367219 \h </w:instrText>
            </w:r>
            <w:r w:rsidR="00684634">
              <w:rPr>
                <w:noProof/>
                <w:webHidden/>
              </w:rPr>
            </w:r>
            <w:r w:rsidR="00684634">
              <w:rPr>
                <w:noProof/>
                <w:webHidden/>
              </w:rPr>
              <w:fldChar w:fldCharType="separate"/>
            </w:r>
            <w:r w:rsidR="00684634">
              <w:rPr>
                <w:noProof/>
                <w:webHidden/>
              </w:rPr>
              <w:t>9</w:t>
            </w:r>
            <w:r w:rsidR="00684634">
              <w:rPr>
                <w:noProof/>
                <w:webHidden/>
              </w:rPr>
              <w:fldChar w:fldCharType="end"/>
            </w:r>
          </w:hyperlink>
        </w:p>
        <w:p w14:paraId="03F2A306" w14:textId="329C896B" w:rsidR="00684634" w:rsidRDefault="00000000">
          <w:pPr>
            <w:pStyle w:val="TOC3"/>
            <w:tabs>
              <w:tab w:val="right" w:leader="dot" w:pos="9016"/>
            </w:tabs>
            <w:rPr>
              <w:rFonts w:cstheme="minorBidi"/>
              <w:noProof/>
              <w:kern w:val="2"/>
              <w:sz w:val="22"/>
              <w:szCs w:val="22"/>
              <w:lang w:val="en-US"/>
              <w14:ligatures w14:val="standardContextual"/>
            </w:rPr>
          </w:pPr>
          <w:hyperlink w:anchor="_Toc152367220" w:history="1">
            <w:r w:rsidR="00684634" w:rsidRPr="00A256B0">
              <w:rPr>
                <w:rStyle w:val="Hyperlink"/>
                <w:b/>
                <w:bCs/>
                <w:noProof/>
                <w:lang w:val="en-US"/>
              </w:rPr>
              <w:t>German – Mandate / NG</w:t>
            </w:r>
            <w:r w:rsidR="00684634">
              <w:rPr>
                <w:noProof/>
                <w:webHidden/>
              </w:rPr>
              <w:tab/>
            </w:r>
            <w:r w:rsidR="00684634">
              <w:rPr>
                <w:noProof/>
                <w:webHidden/>
              </w:rPr>
              <w:fldChar w:fldCharType="begin"/>
            </w:r>
            <w:r w:rsidR="00684634">
              <w:rPr>
                <w:noProof/>
                <w:webHidden/>
              </w:rPr>
              <w:instrText xml:space="preserve"> PAGEREF _Toc152367220 \h </w:instrText>
            </w:r>
            <w:r w:rsidR="00684634">
              <w:rPr>
                <w:noProof/>
                <w:webHidden/>
              </w:rPr>
            </w:r>
            <w:r w:rsidR="00684634">
              <w:rPr>
                <w:noProof/>
                <w:webHidden/>
              </w:rPr>
              <w:fldChar w:fldCharType="separate"/>
            </w:r>
            <w:r w:rsidR="00684634">
              <w:rPr>
                <w:noProof/>
                <w:webHidden/>
              </w:rPr>
              <w:t>9</w:t>
            </w:r>
            <w:r w:rsidR="00684634">
              <w:rPr>
                <w:noProof/>
                <w:webHidden/>
              </w:rPr>
              <w:fldChar w:fldCharType="end"/>
            </w:r>
          </w:hyperlink>
        </w:p>
        <w:p w14:paraId="0E64CDE3" w14:textId="6BBB6918" w:rsidR="00684634" w:rsidRDefault="00000000">
          <w:pPr>
            <w:pStyle w:val="TOC2"/>
            <w:tabs>
              <w:tab w:val="right" w:leader="dot" w:pos="9016"/>
            </w:tabs>
            <w:rPr>
              <w:rFonts w:cstheme="minorBidi"/>
              <w:b w:val="0"/>
              <w:bCs w:val="0"/>
              <w:noProof/>
              <w:kern w:val="2"/>
              <w:lang w:val="en-US"/>
              <w14:ligatures w14:val="standardContextual"/>
            </w:rPr>
          </w:pPr>
          <w:hyperlink w:anchor="_Toc152367221" w:history="1">
            <w:r w:rsidR="00684634" w:rsidRPr="00A256B0">
              <w:rPr>
                <w:rStyle w:val="Hyperlink"/>
                <w:noProof/>
                <w:lang w:val="en-US"/>
              </w:rPr>
              <w:t>Claims under NG</w:t>
            </w:r>
            <w:r w:rsidR="00684634">
              <w:rPr>
                <w:noProof/>
                <w:webHidden/>
              </w:rPr>
              <w:tab/>
            </w:r>
            <w:r w:rsidR="00684634">
              <w:rPr>
                <w:noProof/>
                <w:webHidden/>
              </w:rPr>
              <w:fldChar w:fldCharType="begin"/>
            </w:r>
            <w:r w:rsidR="00684634">
              <w:rPr>
                <w:noProof/>
                <w:webHidden/>
              </w:rPr>
              <w:instrText xml:space="preserve"> PAGEREF _Toc152367221 \h </w:instrText>
            </w:r>
            <w:r w:rsidR="00684634">
              <w:rPr>
                <w:noProof/>
                <w:webHidden/>
              </w:rPr>
            </w:r>
            <w:r w:rsidR="00684634">
              <w:rPr>
                <w:noProof/>
                <w:webHidden/>
              </w:rPr>
              <w:fldChar w:fldCharType="separate"/>
            </w:r>
            <w:r w:rsidR="00684634">
              <w:rPr>
                <w:noProof/>
                <w:webHidden/>
              </w:rPr>
              <w:t>10</w:t>
            </w:r>
            <w:r w:rsidR="00684634">
              <w:rPr>
                <w:noProof/>
                <w:webHidden/>
              </w:rPr>
              <w:fldChar w:fldCharType="end"/>
            </w:r>
          </w:hyperlink>
        </w:p>
        <w:p w14:paraId="4C3B337D" w14:textId="3C9383A0" w:rsidR="00684634" w:rsidRDefault="00000000">
          <w:pPr>
            <w:pStyle w:val="TOC3"/>
            <w:tabs>
              <w:tab w:val="right" w:leader="dot" w:pos="9016"/>
            </w:tabs>
            <w:rPr>
              <w:rFonts w:cstheme="minorBidi"/>
              <w:noProof/>
              <w:kern w:val="2"/>
              <w:sz w:val="22"/>
              <w:szCs w:val="22"/>
              <w:lang w:val="en-US"/>
              <w14:ligatures w14:val="standardContextual"/>
            </w:rPr>
          </w:pPr>
          <w:hyperlink w:anchor="_Toc152367222" w:history="1">
            <w:r w:rsidR="00684634" w:rsidRPr="00A256B0">
              <w:rPr>
                <w:rStyle w:val="Hyperlink"/>
                <w:b/>
                <w:bCs/>
                <w:noProof/>
                <w:lang w:val="en-US"/>
              </w:rPr>
              <w:t>Claims available</w:t>
            </w:r>
            <w:r w:rsidR="00684634">
              <w:rPr>
                <w:noProof/>
                <w:webHidden/>
              </w:rPr>
              <w:tab/>
            </w:r>
            <w:r w:rsidR="00684634">
              <w:rPr>
                <w:noProof/>
                <w:webHidden/>
              </w:rPr>
              <w:fldChar w:fldCharType="begin"/>
            </w:r>
            <w:r w:rsidR="00684634">
              <w:rPr>
                <w:noProof/>
                <w:webHidden/>
              </w:rPr>
              <w:instrText xml:space="preserve"> PAGEREF _Toc152367222 \h </w:instrText>
            </w:r>
            <w:r w:rsidR="00684634">
              <w:rPr>
                <w:noProof/>
                <w:webHidden/>
              </w:rPr>
            </w:r>
            <w:r w:rsidR="00684634">
              <w:rPr>
                <w:noProof/>
                <w:webHidden/>
              </w:rPr>
              <w:fldChar w:fldCharType="separate"/>
            </w:r>
            <w:r w:rsidR="00684634">
              <w:rPr>
                <w:noProof/>
                <w:webHidden/>
              </w:rPr>
              <w:t>10</w:t>
            </w:r>
            <w:r w:rsidR="00684634">
              <w:rPr>
                <w:noProof/>
                <w:webHidden/>
              </w:rPr>
              <w:fldChar w:fldCharType="end"/>
            </w:r>
          </w:hyperlink>
        </w:p>
        <w:p w14:paraId="16331AD4" w14:textId="0FA30DBF" w:rsidR="00684634" w:rsidRDefault="00000000">
          <w:pPr>
            <w:pStyle w:val="TOC3"/>
            <w:tabs>
              <w:tab w:val="right" w:leader="dot" w:pos="9016"/>
            </w:tabs>
            <w:rPr>
              <w:rFonts w:cstheme="minorBidi"/>
              <w:noProof/>
              <w:kern w:val="2"/>
              <w:sz w:val="22"/>
              <w:szCs w:val="22"/>
              <w:lang w:val="en-US"/>
              <w14:ligatures w14:val="standardContextual"/>
            </w:rPr>
          </w:pPr>
          <w:hyperlink w:anchor="_Toc152367223" w:history="1">
            <w:r w:rsidR="00684634" w:rsidRPr="00A256B0">
              <w:rPr>
                <w:rStyle w:val="Hyperlink"/>
                <w:b/>
                <w:bCs/>
                <w:noProof/>
                <w:lang w:val="en-US"/>
              </w:rPr>
              <w:t>Establishing a Claim under NG (aka Justified Actual NG)</w:t>
            </w:r>
            <w:r w:rsidR="00684634">
              <w:rPr>
                <w:noProof/>
                <w:webHidden/>
              </w:rPr>
              <w:tab/>
            </w:r>
            <w:r w:rsidR="00684634">
              <w:rPr>
                <w:noProof/>
                <w:webHidden/>
              </w:rPr>
              <w:fldChar w:fldCharType="begin"/>
            </w:r>
            <w:r w:rsidR="00684634">
              <w:rPr>
                <w:noProof/>
                <w:webHidden/>
              </w:rPr>
              <w:instrText xml:space="preserve"> PAGEREF _Toc152367223 \h </w:instrText>
            </w:r>
            <w:r w:rsidR="00684634">
              <w:rPr>
                <w:noProof/>
                <w:webHidden/>
              </w:rPr>
            </w:r>
            <w:r w:rsidR="00684634">
              <w:rPr>
                <w:noProof/>
                <w:webHidden/>
              </w:rPr>
              <w:fldChar w:fldCharType="separate"/>
            </w:r>
            <w:r w:rsidR="00684634">
              <w:rPr>
                <w:noProof/>
                <w:webHidden/>
              </w:rPr>
              <w:t>10</w:t>
            </w:r>
            <w:r w:rsidR="00684634">
              <w:rPr>
                <w:noProof/>
                <w:webHidden/>
              </w:rPr>
              <w:fldChar w:fldCharType="end"/>
            </w:r>
          </w:hyperlink>
        </w:p>
        <w:p w14:paraId="4198F761" w14:textId="03C57F9B" w:rsidR="00684634" w:rsidRDefault="00000000">
          <w:pPr>
            <w:pStyle w:val="TOC3"/>
            <w:tabs>
              <w:tab w:val="right" w:leader="dot" w:pos="9016"/>
            </w:tabs>
            <w:rPr>
              <w:rFonts w:cstheme="minorBidi"/>
              <w:noProof/>
              <w:kern w:val="2"/>
              <w:sz w:val="22"/>
              <w:szCs w:val="22"/>
              <w:lang w:val="en-US"/>
              <w14:ligatures w14:val="standardContextual"/>
            </w:rPr>
          </w:pPr>
          <w:hyperlink w:anchor="_Toc152367224" w:history="1">
            <w:r w:rsidR="00684634" w:rsidRPr="00A256B0">
              <w:rPr>
                <w:rStyle w:val="Hyperlink"/>
                <w:b/>
                <w:bCs/>
                <w:noProof/>
                <w:lang w:val="en-US"/>
              </w:rPr>
              <w:t>Reimbursement vs Damages</w:t>
            </w:r>
            <w:r w:rsidR="00684634">
              <w:rPr>
                <w:noProof/>
                <w:webHidden/>
              </w:rPr>
              <w:tab/>
            </w:r>
            <w:r w:rsidR="00684634">
              <w:rPr>
                <w:noProof/>
                <w:webHidden/>
              </w:rPr>
              <w:fldChar w:fldCharType="begin"/>
            </w:r>
            <w:r w:rsidR="00684634">
              <w:rPr>
                <w:noProof/>
                <w:webHidden/>
              </w:rPr>
              <w:instrText xml:space="preserve"> PAGEREF _Toc152367224 \h </w:instrText>
            </w:r>
            <w:r w:rsidR="00684634">
              <w:rPr>
                <w:noProof/>
                <w:webHidden/>
              </w:rPr>
            </w:r>
            <w:r w:rsidR="00684634">
              <w:rPr>
                <w:noProof/>
                <w:webHidden/>
              </w:rPr>
              <w:fldChar w:fldCharType="separate"/>
            </w:r>
            <w:r w:rsidR="00684634">
              <w:rPr>
                <w:noProof/>
                <w:webHidden/>
              </w:rPr>
              <w:t>10</w:t>
            </w:r>
            <w:r w:rsidR="00684634">
              <w:rPr>
                <w:noProof/>
                <w:webHidden/>
              </w:rPr>
              <w:fldChar w:fldCharType="end"/>
            </w:r>
          </w:hyperlink>
        </w:p>
        <w:p w14:paraId="24571F34" w14:textId="63B8817E" w:rsidR="00684634" w:rsidRDefault="00000000">
          <w:pPr>
            <w:pStyle w:val="TOC3"/>
            <w:tabs>
              <w:tab w:val="right" w:leader="dot" w:pos="9016"/>
            </w:tabs>
            <w:rPr>
              <w:rFonts w:cstheme="minorBidi"/>
              <w:noProof/>
              <w:kern w:val="2"/>
              <w:sz w:val="22"/>
              <w:szCs w:val="22"/>
              <w:lang w:val="en-US"/>
              <w14:ligatures w14:val="standardContextual"/>
            </w:rPr>
          </w:pPr>
          <w:hyperlink w:anchor="_Toc152367225" w:history="1">
            <w:r w:rsidR="00684634" w:rsidRPr="00A256B0">
              <w:rPr>
                <w:rStyle w:val="Hyperlink"/>
                <w:b/>
                <w:bCs/>
                <w:noProof/>
                <w:lang w:val="en-US"/>
              </w:rPr>
              <w:t>Examples</w:t>
            </w:r>
            <w:r w:rsidR="00684634">
              <w:rPr>
                <w:noProof/>
                <w:webHidden/>
              </w:rPr>
              <w:tab/>
            </w:r>
            <w:r w:rsidR="00684634">
              <w:rPr>
                <w:noProof/>
                <w:webHidden/>
              </w:rPr>
              <w:fldChar w:fldCharType="begin"/>
            </w:r>
            <w:r w:rsidR="00684634">
              <w:rPr>
                <w:noProof/>
                <w:webHidden/>
              </w:rPr>
              <w:instrText xml:space="preserve"> PAGEREF _Toc152367225 \h </w:instrText>
            </w:r>
            <w:r w:rsidR="00684634">
              <w:rPr>
                <w:noProof/>
                <w:webHidden/>
              </w:rPr>
            </w:r>
            <w:r w:rsidR="00684634">
              <w:rPr>
                <w:noProof/>
                <w:webHidden/>
              </w:rPr>
              <w:fldChar w:fldCharType="separate"/>
            </w:r>
            <w:r w:rsidR="00684634">
              <w:rPr>
                <w:noProof/>
                <w:webHidden/>
              </w:rPr>
              <w:t>11</w:t>
            </w:r>
            <w:r w:rsidR="00684634">
              <w:rPr>
                <w:noProof/>
                <w:webHidden/>
              </w:rPr>
              <w:fldChar w:fldCharType="end"/>
            </w:r>
          </w:hyperlink>
        </w:p>
        <w:p w14:paraId="3D54D500" w14:textId="1A106D2B" w:rsidR="00684634" w:rsidRDefault="00000000">
          <w:pPr>
            <w:pStyle w:val="TOC1"/>
            <w:tabs>
              <w:tab w:val="right" w:leader="dot" w:pos="9016"/>
            </w:tabs>
            <w:rPr>
              <w:rFonts w:cstheme="minorBidi"/>
              <w:b w:val="0"/>
              <w:bCs w:val="0"/>
              <w:i w:val="0"/>
              <w:iCs w:val="0"/>
              <w:noProof/>
              <w:kern w:val="2"/>
              <w:sz w:val="22"/>
              <w:szCs w:val="22"/>
              <w:lang w:val="en-US"/>
              <w14:ligatures w14:val="standardContextual"/>
            </w:rPr>
          </w:pPr>
          <w:hyperlink w:anchor="_Toc152367226" w:history="1">
            <w:r w:rsidR="00684634" w:rsidRPr="00A256B0">
              <w:rPr>
                <w:rStyle w:val="Hyperlink"/>
                <w:noProof/>
                <w:lang w:val="en-US"/>
              </w:rPr>
              <w:t>Law of Delictual Liability [equivalent to Tort]</w:t>
            </w:r>
            <w:r w:rsidR="00684634">
              <w:rPr>
                <w:noProof/>
                <w:webHidden/>
              </w:rPr>
              <w:tab/>
            </w:r>
            <w:r w:rsidR="00684634">
              <w:rPr>
                <w:noProof/>
                <w:webHidden/>
              </w:rPr>
              <w:fldChar w:fldCharType="begin"/>
            </w:r>
            <w:r w:rsidR="00684634">
              <w:rPr>
                <w:noProof/>
                <w:webHidden/>
              </w:rPr>
              <w:instrText xml:space="preserve"> PAGEREF _Toc152367226 \h </w:instrText>
            </w:r>
            <w:r w:rsidR="00684634">
              <w:rPr>
                <w:noProof/>
                <w:webHidden/>
              </w:rPr>
            </w:r>
            <w:r w:rsidR="00684634">
              <w:rPr>
                <w:noProof/>
                <w:webHidden/>
              </w:rPr>
              <w:fldChar w:fldCharType="separate"/>
            </w:r>
            <w:r w:rsidR="00684634">
              <w:rPr>
                <w:noProof/>
                <w:webHidden/>
              </w:rPr>
              <w:t>12</w:t>
            </w:r>
            <w:r w:rsidR="00684634">
              <w:rPr>
                <w:noProof/>
                <w:webHidden/>
              </w:rPr>
              <w:fldChar w:fldCharType="end"/>
            </w:r>
          </w:hyperlink>
        </w:p>
        <w:p w14:paraId="7A7C22EF" w14:textId="08E5E656" w:rsidR="00684634" w:rsidRDefault="00000000">
          <w:pPr>
            <w:pStyle w:val="TOC2"/>
            <w:tabs>
              <w:tab w:val="right" w:leader="dot" w:pos="9016"/>
            </w:tabs>
            <w:rPr>
              <w:rFonts w:cstheme="minorBidi"/>
              <w:b w:val="0"/>
              <w:bCs w:val="0"/>
              <w:noProof/>
              <w:kern w:val="2"/>
              <w:lang w:val="en-US"/>
              <w14:ligatures w14:val="standardContextual"/>
            </w:rPr>
          </w:pPr>
          <w:hyperlink w:anchor="_Toc152367227" w:history="1">
            <w:r w:rsidR="00684634" w:rsidRPr="00A256B0">
              <w:rPr>
                <w:rStyle w:val="Hyperlink"/>
                <w:noProof/>
                <w:lang w:val="en-US"/>
              </w:rPr>
              <w:t>Comparisons between Jurisdictions</w:t>
            </w:r>
            <w:r w:rsidR="00684634">
              <w:rPr>
                <w:noProof/>
                <w:webHidden/>
              </w:rPr>
              <w:tab/>
            </w:r>
            <w:r w:rsidR="00684634">
              <w:rPr>
                <w:noProof/>
                <w:webHidden/>
              </w:rPr>
              <w:fldChar w:fldCharType="begin"/>
            </w:r>
            <w:r w:rsidR="00684634">
              <w:rPr>
                <w:noProof/>
                <w:webHidden/>
              </w:rPr>
              <w:instrText xml:space="preserve"> PAGEREF _Toc152367227 \h </w:instrText>
            </w:r>
            <w:r w:rsidR="00684634">
              <w:rPr>
                <w:noProof/>
                <w:webHidden/>
              </w:rPr>
            </w:r>
            <w:r w:rsidR="00684634">
              <w:rPr>
                <w:noProof/>
                <w:webHidden/>
              </w:rPr>
              <w:fldChar w:fldCharType="separate"/>
            </w:r>
            <w:r w:rsidR="00684634">
              <w:rPr>
                <w:noProof/>
                <w:webHidden/>
              </w:rPr>
              <w:t>12</w:t>
            </w:r>
            <w:r w:rsidR="00684634">
              <w:rPr>
                <w:noProof/>
                <w:webHidden/>
              </w:rPr>
              <w:fldChar w:fldCharType="end"/>
            </w:r>
          </w:hyperlink>
        </w:p>
        <w:p w14:paraId="07552509" w14:textId="78BE26EB" w:rsidR="00684634" w:rsidRDefault="00000000">
          <w:pPr>
            <w:pStyle w:val="TOC3"/>
            <w:tabs>
              <w:tab w:val="right" w:leader="dot" w:pos="9016"/>
            </w:tabs>
            <w:rPr>
              <w:rFonts w:cstheme="minorBidi"/>
              <w:noProof/>
              <w:kern w:val="2"/>
              <w:sz w:val="22"/>
              <w:szCs w:val="22"/>
              <w:lang w:val="en-US"/>
              <w14:ligatures w14:val="standardContextual"/>
            </w:rPr>
          </w:pPr>
          <w:hyperlink w:anchor="_Toc152367228" w:history="1">
            <w:r w:rsidR="00684634" w:rsidRPr="00A256B0">
              <w:rPr>
                <w:rStyle w:val="Hyperlink"/>
                <w:b/>
                <w:bCs/>
                <w:noProof/>
                <w:lang w:val="en-US"/>
              </w:rPr>
              <w:t>French</w:t>
            </w:r>
            <w:r w:rsidR="00684634">
              <w:rPr>
                <w:noProof/>
                <w:webHidden/>
              </w:rPr>
              <w:tab/>
            </w:r>
            <w:r w:rsidR="00684634">
              <w:rPr>
                <w:noProof/>
                <w:webHidden/>
              </w:rPr>
              <w:fldChar w:fldCharType="begin"/>
            </w:r>
            <w:r w:rsidR="00684634">
              <w:rPr>
                <w:noProof/>
                <w:webHidden/>
              </w:rPr>
              <w:instrText xml:space="preserve"> PAGEREF _Toc152367228 \h </w:instrText>
            </w:r>
            <w:r w:rsidR="00684634">
              <w:rPr>
                <w:noProof/>
                <w:webHidden/>
              </w:rPr>
            </w:r>
            <w:r w:rsidR="00684634">
              <w:rPr>
                <w:noProof/>
                <w:webHidden/>
              </w:rPr>
              <w:fldChar w:fldCharType="separate"/>
            </w:r>
            <w:r w:rsidR="00684634">
              <w:rPr>
                <w:noProof/>
                <w:webHidden/>
              </w:rPr>
              <w:t>12</w:t>
            </w:r>
            <w:r w:rsidR="00684634">
              <w:rPr>
                <w:noProof/>
                <w:webHidden/>
              </w:rPr>
              <w:fldChar w:fldCharType="end"/>
            </w:r>
          </w:hyperlink>
        </w:p>
        <w:p w14:paraId="687A87A2" w14:textId="277239D6" w:rsidR="00684634" w:rsidRDefault="00000000">
          <w:pPr>
            <w:pStyle w:val="TOC3"/>
            <w:tabs>
              <w:tab w:val="right" w:leader="dot" w:pos="9016"/>
            </w:tabs>
            <w:rPr>
              <w:rFonts w:cstheme="minorBidi"/>
              <w:noProof/>
              <w:kern w:val="2"/>
              <w:sz w:val="22"/>
              <w:szCs w:val="22"/>
              <w:lang w:val="en-US"/>
              <w14:ligatures w14:val="standardContextual"/>
            </w:rPr>
          </w:pPr>
          <w:hyperlink w:anchor="_Toc152367229" w:history="1">
            <w:r w:rsidR="00684634" w:rsidRPr="00A256B0">
              <w:rPr>
                <w:rStyle w:val="Hyperlink"/>
                <w:b/>
                <w:bCs/>
                <w:noProof/>
                <w:lang w:val="en-US"/>
              </w:rPr>
              <w:t>German</w:t>
            </w:r>
            <w:r w:rsidR="00684634">
              <w:rPr>
                <w:noProof/>
                <w:webHidden/>
              </w:rPr>
              <w:tab/>
            </w:r>
            <w:r w:rsidR="00684634">
              <w:rPr>
                <w:noProof/>
                <w:webHidden/>
              </w:rPr>
              <w:fldChar w:fldCharType="begin"/>
            </w:r>
            <w:r w:rsidR="00684634">
              <w:rPr>
                <w:noProof/>
                <w:webHidden/>
              </w:rPr>
              <w:instrText xml:space="preserve"> PAGEREF _Toc152367229 \h </w:instrText>
            </w:r>
            <w:r w:rsidR="00684634">
              <w:rPr>
                <w:noProof/>
                <w:webHidden/>
              </w:rPr>
            </w:r>
            <w:r w:rsidR="00684634">
              <w:rPr>
                <w:noProof/>
                <w:webHidden/>
              </w:rPr>
              <w:fldChar w:fldCharType="separate"/>
            </w:r>
            <w:r w:rsidR="00684634">
              <w:rPr>
                <w:noProof/>
                <w:webHidden/>
              </w:rPr>
              <w:t>13</w:t>
            </w:r>
            <w:r w:rsidR="00684634">
              <w:rPr>
                <w:noProof/>
                <w:webHidden/>
              </w:rPr>
              <w:fldChar w:fldCharType="end"/>
            </w:r>
          </w:hyperlink>
        </w:p>
        <w:p w14:paraId="3FB248FD" w14:textId="55625AD1" w:rsidR="00684634" w:rsidRDefault="00000000">
          <w:pPr>
            <w:pStyle w:val="TOC3"/>
            <w:tabs>
              <w:tab w:val="right" w:leader="dot" w:pos="9016"/>
            </w:tabs>
            <w:rPr>
              <w:rFonts w:cstheme="minorBidi"/>
              <w:noProof/>
              <w:kern w:val="2"/>
              <w:sz w:val="22"/>
              <w:szCs w:val="22"/>
              <w:lang w:val="en-US"/>
              <w14:ligatures w14:val="standardContextual"/>
            </w:rPr>
          </w:pPr>
          <w:hyperlink w:anchor="_Toc152367230" w:history="1">
            <w:r w:rsidR="00684634" w:rsidRPr="00A256B0">
              <w:rPr>
                <w:rStyle w:val="Hyperlink"/>
                <w:b/>
                <w:bCs/>
                <w:noProof/>
                <w:lang w:val="en-US"/>
              </w:rPr>
              <w:t>Japan</w:t>
            </w:r>
            <w:r w:rsidR="00684634">
              <w:rPr>
                <w:noProof/>
                <w:webHidden/>
              </w:rPr>
              <w:tab/>
            </w:r>
            <w:r w:rsidR="00684634">
              <w:rPr>
                <w:noProof/>
                <w:webHidden/>
              </w:rPr>
              <w:fldChar w:fldCharType="begin"/>
            </w:r>
            <w:r w:rsidR="00684634">
              <w:rPr>
                <w:noProof/>
                <w:webHidden/>
              </w:rPr>
              <w:instrText xml:space="preserve"> PAGEREF _Toc152367230 \h </w:instrText>
            </w:r>
            <w:r w:rsidR="00684634">
              <w:rPr>
                <w:noProof/>
                <w:webHidden/>
              </w:rPr>
            </w:r>
            <w:r w:rsidR="00684634">
              <w:rPr>
                <w:noProof/>
                <w:webHidden/>
              </w:rPr>
              <w:fldChar w:fldCharType="separate"/>
            </w:r>
            <w:r w:rsidR="00684634">
              <w:rPr>
                <w:noProof/>
                <w:webHidden/>
              </w:rPr>
              <w:t>14</w:t>
            </w:r>
            <w:r w:rsidR="00684634">
              <w:rPr>
                <w:noProof/>
                <w:webHidden/>
              </w:rPr>
              <w:fldChar w:fldCharType="end"/>
            </w:r>
          </w:hyperlink>
        </w:p>
        <w:p w14:paraId="35A6E468" w14:textId="7A626472" w:rsidR="00684634" w:rsidRDefault="00000000">
          <w:pPr>
            <w:pStyle w:val="TOC3"/>
            <w:tabs>
              <w:tab w:val="right" w:leader="dot" w:pos="9016"/>
            </w:tabs>
            <w:rPr>
              <w:rFonts w:cstheme="minorBidi"/>
              <w:noProof/>
              <w:kern w:val="2"/>
              <w:sz w:val="22"/>
              <w:szCs w:val="22"/>
              <w:lang w:val="en-US"/>
              <w14:ligatures w14:val="standardContextual"/>
            </w:rPr>
          </w:pPr>
          <w:hyperlink w:anchor="_Toc152367231" w:history="1">
            <w:r w:rsidR="00684634" w:rsidRPr="00A256B0">
              <w:rPr>
                <w:rStyle w:val="Hyperlink"/>
                <w:b/>
                <w:bCs/>
                <w:noProof/>
                <w:lang w:val="en-US"/>
              </w:rPr>
              <w:t>China</w:t>
            </w:r>
            <w:r w:rsidR="00684634">
              <w:rPr>
                <w:noProof/>
                <w:webHidden/>
              </w:rPr>
              <w:tab/>
            </w:r>
            <w:r w:rsidR="00684634">
              <w:rPr>
                <w:noProof/>
                <w:webHidden/>
              </w:rPr>
              <w:fldChar w:fldCharType="begin"/>
            </w:r>
            <w:r w:rsidR="00684634">
              <w:rPr>
                <w:noProof/>
                <w:webHidden/>
              </w:rPr>
              <w:instrText xml:space="preserve"> PAGEREF _Toc152367231 \h </w:instrText>
            </w:r>
            <w:r w:rsidR="00684634">
              <w:rPr>
                <w:noProof/>
                <w:webHidden/>
              </w:rPr>
            </w:r>
            <w:r w:rsidR="00684634">
              <w:rPr>
                <w:noProof/>
                <w:webHidden/>
              </w:rPr>
              <w:fldChar w:fldCharType="separate"/>
            </w:r>
            <w:r w:rsidR="00684634">
              <w:rPr>
                <w:noProof/>
                <w:webHidden/>
              </w:rPr>
              <w:t>14</w:t>
            </w:r>
            <w:r w:rsidR="00684634">
              <w:rPr>
                <w:noProof/>
                <w:webHidden/>
              </w:rPr>
              <w:fldChar w:fldCharType="end"/>
            </w:r>
          </w:hyperlink>
        </w:p>
        <w:p w14:paraId="5E954318" w14:textId="2C00E250" w:rsidR="00684634" w:rsidRDefault="00000000">
          <w:pPr>
            <w:pStyle w:val="TOC1"/>
            <w:tabs>
              <w:tab w:val="right" w:leader="dot" w:pos="9016"/>
            </w:tabs>
            <w:rPr>
              <w:rFonts w:cstheme="minorBidi"/>
              <w:b w:val="0"/>
              <w:bCs w:val="0"/>
              <w:i w:val="0"/>
              <w:iCs w:val="0"/>
              <w:noProof/>
              <w:kern w:val="2"/>
              <w:sz w:val="22"/>
              <w:szCs w:val="22"/>
              <w:lang w:val="en-US"/>
              <w14:ligatures w14:val="standardContextual"/>
            </w:rPr>
          </w:pPr>
          <w:hyperlink w:anchor="_Toc152367232" w:history="1">
            <w:r w:rsidR="00684634" w:rsidRPr="00A256B0">
              <w:rPr>
                <w:rStyle w:val="Hyperlink"/>
                <w:noProof/>
                <w:lang w:val="en-US"/>
              </w:rPr>
              <w:t>Unilaterally Binding Contracts – Civil Law</w:t>
            </w:r>
            <w:r w:rsidR="00684634">
              <w:rPr>
                <w:noProof/>
                <w:webHidden/>
              </w:rPr>
              <w:tab/>
            </w:r>
            <w:r w:rsidR="00684634">
              <w:rPr>
                <w:noProof/>
                <w:webHidden/>
              </w:rPr>
              <w:fldChar w:fldCharType="begin"/>
            </w:r>
            <w:r w:rsidR="00684634">
              <w:rPr>
                <w:noProof/>
                <w:webHidden/>
              </w:rPr>
              <w:instrText xml:space="preserve"> PAGEREF _Toc152367232 \h </w:instrText>
            </w:r>
            <w:r w:rsidR="00684634">
              <w:rPr>
                <w:noProof/>
                <w:webHidden/>
              </w:rPr>
            </w:r>
            <w:r w:rsidR="00684634">
              <w:rPr>
                <w:noProof/>
                <w:webHidden/>
              </w:rPr>
              <w:fldChar w:fldCharType="separate"/>
            </w:r>
            <w:r w:rsidR="00684634">
              <w:rPr>
                <w:noProof/>
                <w:webHidden/>
              </w:rPr>
              <w:t>15</w:t>
            </w:r>
            <w:r w:rsidR="00684634">
              <w:rPr>
                <w:noProof/>
                <w:webHidden/>
              </w:rPr>
              <w:fldChar w:fldCharType="end"/>
            </w:r>
          </w:hyperlink>
        </w:p>
        <w:p w14:paraId="1F3BDD57" w14:textId="27417C25" w:rsidR="00684634" w:rsidRDefault="00000000">
          <w:pPr>
            <w:pStyle w:val="TOC2"/>
            <w:tabs>
              <w:tab w:val="right" w:leader="dot" w:pos="9016"/>
            </w:tabs>
            <w:rPr>
              <w:rFonts w:cstheme="minorBidi"/>
              <w:b w:val="0"/>
              <w:bCs w:val="0"/>
              <w:noProof/>
              <w:kern w:val="2"/>
              <w:lang w:val="en-US"/>
              <w14:ligatures w14:val="standardContextual"/>
            </w:rPr>
          </w:pPr>
          <w:hyperlink w:anchor="_Toc152367233" w:history="1">
            <w:r w:rsidR="00684634" w:rsidRPr="00A256B0">
              <w:rPr>
                <w:rStyle w:val="Hyperlink"/>
                <w:noProof/>
                <w:lang w:val="en-US"/>
              </w:rPr>
              <w:t>Gifts</w:t>
            </w:r>
            <w:r w:rsidR="00684634">
              <w:rPr>
                <w:noProof/>
                <w:webHidden/>
              </w:rPr>
              <w:tab/>
            </w:r>
            <w:r w:rsidR="00684634">
              <w:rPr>
                <w:noProof/>
                <w:webHidden/>
              </w:rPr>
              <w:fldChar w:fldCharType="begin"/>
            </w:r>
            <w:r w:rsidR="00684634">
              <w:rPr>
                <w:noProof/>
                <w:webHidden/>
              </w:rPr>
              <w:instrText xml:space="preserve"> PAGEREF _Toc152367233 \h </w:instrText>
            </w:r>
            <w:r w:rsidR="00684634">
              <w:rPr>
                <w:noProof/>
                <w:webHidden/>
              </w:rPr>
            </w:r>
            <w:r w:rsidR="00684634">
              <w:rPr>
                <w:noProof/>
                <w:webHidden/>
              </w:rPr>
              <w:fldChar w:fldCharType="separate"/>
            </w:r>
            <w:r w:rsidR="00684634">
              <w:rPr>
                <w:noProof/>
                <w:webHidden/>
              </w:rPr>
              <w:t>15</w:t>
            </w:r>
            <w:r w:rsidR="00684634">
              <w:rPr>
                <w:noProof/>
                <w:webHidden/>
              </w:rPr>
              <w:fldChar w:fldCharType="end"/>
            </w:r>
          </w:hyperlink>
        </w:p>
        <w:p w14:paraId="56A7227A" w14:textId="32E6BDC4" w:rsidR="00684634" w:rsidRDefault="00000000">
          <w:pPr>
            <w:pStyle w:val="TOC3"/>
            <w:tabs>
              <w:tab w:val="right" w:leader="dot" w:pos="9016"/>
            </w:tabs>
            <w:rPr>
              <w:rFonts w:cstheme="minorBidi"/>
              <w:noProof/>
              <w:kern w:val="2"/>
              <w:sz w:val="22"/>
              <w:szCs w:val="22"/>
              <w:lang w:val="en-US"/>
              <w14:ligatures w14:val="standardContextual"/>
            </w:rPr>
          </w:pPr>
          <w:hyperlink w:anchor="_Toc152367234" w:history="1">
            <w:r w:rsidR="00684634" w:rsidRPr="00A256B0">
              <w:rPr>
                <w:rStyle w:val="Hyperlink"/>
                <w:b/>
                <w:bCs/>
                <w:noProof/>
                <w:lang w:val="en-US"/>
              </w:rPr>
              <w:t>Germany</w:t>
            </w:r>
            <w:r w:rsidR="00684634">
              <w:rPr>
                <w:noProof/>
                <w:webHidden/>
              </w:rPr>
              <w:tab/>
            </w:r>
            <w:r w:rsidR="00684634">
              <w:rPr>
                <w:noProof/>
                <w:webHidden/>
              </w:rPr>
              <w:fldChar w:fldCharType="begin"/>
            </w:r>
            <w:r w:rsidR="00684634">
              <w:rPr>
                <w:noProof/>
                <w:webHidden/>
              </w:rPr>
              <w:instrText xml:space="preserve"> PAGEREF _Toc152367234 \h </w:instrText>
            </w:r>
            <w:r w:rsidR="00684634">
              <w:rPr>
                <w:noProof/>
                <w:webHidden/>
              </w:rPr>
            </w:r>
            <w:r w:rsidR="00684634">
              <w:rPr>
                <w:noProof/>
                <w:webHidden/>
              </w:rPr>
              <w:fldChar w:fldCharType="separate"/>
            </w:r>
            <w:r w:rsidR="00684634">
              <w:rPr>
                <w:noProof/>
                <w:webHidden/>
              </w:rPr>
              <w:t>15</w:t>
            </w:r>
            <w:r w:rsidR="00684634">
              <w:rPr>
                <w:noProof/>
                <w:webHidden/>
              </w:rPr>
              <w:fldChar w:fldCharType="end"/>
            </w:r>
          </w:hyperlink>
        </w:p>
        <w:p w14:paraId="64E29449" w14:textId="350B9E58" w:rsidR="00684634" w:rsidRDefault="00000000">
          <w:pPr>
            <w:pStyle w:val="TOC3"/>
            <w:tabs>
              <w:tab w:val="right" w:leader="dot" w:pos="9016"/>
            </w:tabs>
            <w:rPr>
              <w:rFonts w:cstheme="minorBidi"/>
              <w:noProof/>
              <w:kern w:val="2"/>
              <w:sz w:val="22"/>
              <w:szCs w:val="22"/>
              <w:lang w:val="en-US"/>
              <w14:ligatures w14:val="standardContextual"/>
            </w:rPr>
          </w:pPr>
          <w:hyperlink w:anchor="_Toc152367235" w:history="1">
            <w:r w:rsidR="00684634" w:rsidRPr="00A256B0">
              <w:rPr>
                <w:rStyle w:val="Hyperlink"/>
                <w:b/>
                <w:bCs/>
                <w:noProof/>
                <w:lang w:val="en-US"/>
              </w:rPr>
              <w:t>China</w:t>
            </w:r>
            <w:r w:rsidR="00684634">
              <w:rPr>
                <w:noProof/>
                <w:webHidden/>
              </w:rPr>
              <w:tab/>
            </w:r>
            <w:r w:rsidR="00684634">
              <w:rPr>
                <w:noProof/>
                <w:webHidden/>
              </w:rPr>
              <w:fldChar w:fldCharType="begin"/>
            </w:r>
            <w:r w:rsidR="00684634">
              <w:rPr>
                <w:noProof/>
                <w:webHidden/>
              </w:rPr>
              <w:instrText xml:space="preserve"> PAGEREF _Toc152367235 \h </w:instrText>
            </w:r>
            <w:r w:rsidR="00684634">
              <w:rPr>
                <w:noProof/>
                <w:webHidden/>
              </w:rPr>
            </w:r>
            <w:r w:rsidR="00684634">
              <w:rPr>
                <w:noProof/>
                <w:webHidden/>
              </w:rPr>
              <w:fldChar w:fldCharType="separate"/>
            </w:r>
            <w:r w:rsidR="00684634">
              <w:rPr>
                <w:noProof/>
                <w:webHidden/>
              </w:rPr>
              <w:t>15</w:t>
            </w:r>
            <w:r w:rsidR="00684634">
              <w:rPr>
                <w:noProof/>
                <w:webHidden/>
              </w:rPr>
              <w:fldChar w:fldCharType="end"/>
            </w:r>
          </w:hyperlink>
        </w:p>
        <w:p w14:paraId="635F98EC" w14:textId="060F9B7E" w:rsidR="00684634" w:rsidRDefault="00000000">
          <w:pPr>
            <w:pStyle w:val="TOC3"/>
            <w:tabs>
              <w:tab w:val="right" w:leader="dot" w:pos="9016"/>
            </w:tabs>
            <w:rPr>
              <w:rFonts w:cstheme="minorBidi"/>
              <w:noProof/>
              <w:kern w:val="2"/>
              <w:sz w:val="22"/>
              <w:szCs w:val="22"/>
              <w:lang w:val="en-US"/>
              <w14:ligatures w14:val="standardContextual"/>
            </w:rPr>
          </w:pPr>
          <w:hyperlink w:anchor="_Toc152367236" w:history="1">
            <w:r w:rsidR="00684634" w:rsidRPr="00A256B0">
              <w:rPr>
                <w:rStyle w:val="Hyperlink"/>
                <w:b/>
                <w:bCs/>
                <w:noProof/>
                <w:lang w:val="en-US"/>
              </w:rPr>
              <w:t>Taiwan</w:t>
            </w:r>
            <w:r w:rsidR="00684634">
              <w:rPr>
                <w:noProof/>
                <w:webHidden/>
              </w:rPr>
              <w:tab/>
            </w:r>
            <w:r w:rsidR="00684634">
              <w:rPr>
                <w:noProof/>
                <w:webHidden/>
              </w:rPr>
              <w:fldChar w:fldCharType="begin"/>
            </w:r>
            <w:r w:rsidR="00684634">
              <w:rPr>
                <w:noProof/>
                <w:webHidden/>
              </w:rPr>
              <w:instrText xml:space="preserve"> PAGEREF _Toc152367236 \h </w:instrText>
            </w:r>
            <w:r w:rsidR="00684634">
              <w:rPr>
                <w:noProof/>
                <w:webHidden/>
              </w:rPr>
            </w:r>
            <w:r w:rsidR="00684634">
              <w:rPr>
                <w:noProof/>
                <w:webHidden/>
              </w:rPr>
              <w:fldChar w:fldCharType="separate"/>
            </w:r>
            <w:r w:rsidR="00684634">
              <w:rPr>
                <w:noProof/>
                <w:webHidden/>
              </w:rPr>
              <w:t>15</w:t>
            </w:r>
            <w:r w:rsidR="00684634">
              <w:rPr>
                <w:noProof/>
                <w:webHidden/>
              </w:rPr>
              <w:fldChar w:fldCharType="end"/>
            </w:r>
          </w:hyperlink>
        </w:p>
        <w:p w14:paraId="657A7EDB" w14:textId="612EB08A" w:rsidR="00684634" w:rsidRDefault="00000000">
          <w:pPr>
            <w:pStyle w:val="TOC3"/>
            <w:tabs>
              <w:tab w:val="right" w:leader="dot" w:pos="9016"/>
            </w:tabs>
            <w:rPr>
              <w:rFonts w:cstheme="minorBidi"/>
              <w:noProof/>
              <w:kern w:val="2"/>
              <w:sz w:val="22"/>
              <w:szCs w:val="22"/>
              <w:lang w:val="en-US"/>
              <w14:ligatures w14:val="standardContextual"/>
            </w:rPr>
          </w:pPr>
          <w:hyperlink w:anchor="_Toc152367237" w:history="1">
            <w:r w:rsidR="00684634" w:rsidRPr="00A256B0">
              <w:rPr>
                <w:rStyle w:val="Hyperlink"/>
                <w:b/>
                <w:bCs/>
                <w:noProof/>
                <w:lang w:val="en-US"/>
              </w:rPr>
              <w:t>Japan</w:t>
            </w:r>
            <w:r w:rsidR="00684634">
              <w:rPr>
                <w:noProof/>
                <w:webHidden/>
              </w:rPr>
              <w:tab/>
            </w:r>
            <w:r w:rsidR="00684634">
              <w:rPr>
                <w:noProof/>
                <w:webHidden/>
              </w:rPr>
              <w:fldChar w:fldCharType="begin"/>
            </w:r>
            <w:r w:rsidR="00684634">
              <w:rPr>
                <w:noProof/>
                <w:webHidden/>
              </w:rPr>
              <w:instrText xml:space="preserve"> PAGEREF _Toc152367237 \h </w:instrText>
            </w:r>
            <w:r w:rsidR="00684634">
              <w:rPr>
                <w:noProof/>
                <w:webHidden/>
              </w:rPr>
            </w:r>
            <w:r w:rsidR="00684634">
              <w:rPr>
                <w:noProof/>
                <w:webHidden/>
              </w:rPr>
              <w:fldChar w:fldCharType="separate"/>
            </w:r>
            <w:r w:rsidR="00684634">
              <w:rPr>
                <w:noProof/>
                <w:webHidden/>
              </w:rPr>
              <w:t>16</w:t>
            </w:r>
            <w:r w:rsidR="00684634">
              <w:rPr>
                <w:noProof/>
                <w:webHidden/>
              </w:rPr>
              <w:fldChar w:fldCharType="end"/>
            </w:r>
          </w:hyperlink>
        </w:p>
        <w:p w14:paraId="276191B2" w14:textId="48D76A72" w:rsidR="00684634" w:rsidRDefault="00000000">
          <w:pPr>
            <w:pStyle w:val="TOC3"/>
            <w:tabs>
              <w:tab w:val="right" w:leader="dot" w:pos="9016"/>
            </w:tabs>
            <w:rPr>
              <w:rFonts w:cstheme="minorBidi"/>
              <w:noProof/>
              <w:kern w:val="2"/>
              <w:sz w:val="22"/>
              <w:szCs w:val="22"/>
              <w:lang w:val="en-US"/>
              <w14:ligatures w14:val="standardContextual"/>
            </w:rPr>
          </w:pPr>
          <w:hyperlink w:anchor="_Toc152367238" w:history="1">
            <w:r w:rsidR="00684634" w:rsidRPr="00A256B0">
              <w:rPr>
                <w:rStyle w:val="Hyperlink"/>
                <w:b/>
                <w:bCs/>
                <w:noProof/>
                <w:lang w:val="en-US"/>
              </w:rPr>
              <w:t>South Korea</w:t>
            </w:r>
            <w:r w:rsidR="00684634">
              <w:rPr>
                <w:noProof/>
                <w:webHidden/>
              </w:rPr>
              <w:tab/>
            </w:r>
            <w:r w:rsidR="00684634">
              <w:rPr>
                <w:noProof/>
                <w:webHidden/>
              </w:rPr>
              <w:fldChar w:fldCharType="begin"/>
            </w:r>
            <w:r w:rsidR="00684634">
              <w:rPr>
                <w:noProof/>
                <w:webHidden/>
              </w:rPr>
              <w:instrText xml:space="preserve"> PAGEREF _Toc152367238 \h </w:instrText>
            </w:r>
            <w:r w:rsidR="00684634">
              <w:rPr>
                <w:noProof/>
                <w:webHidden/>
              </w:rPr>
            </w:r>
            <w:r w:rsidR="00684634">
              <w:rPr>
                <w:noProof/>
                <w:webHidden/>
              </w:rPr>
              <w:fldChar w:fldCharType="separate"/>
            </w:r>
            <w:r w:rsidR="00684634">
              <w:rPr>
                <w:noProof/>
                <w:webHidden/>
              </w:rPr>
              <w:t>16</w:t>
            </w:r>
            <w:r w:rsidR="00684634">
              <w:rPr>
                <w:noProof/>
                <w:webHidden/>
              </w:rPr>
              <w:fldChar w:fldCharType="end"/>
            </w:r>
          </w:hyperlink>
        </w:p>
        <w:p w14:paraId="651F0FFC" w14:textId="7D91BF2D" w:rsidR="00684634" w:rsidRDefault="00000000">
          <w:pPr>
            <w:pStyle w:val="TOC3"/>
            <w:tabs>
              <w:tab w:val="right" w:leader="dot" w:pos="9016"/>
            </w:tabs>
            <w:rPr>
              <w:rFonts w:cstheme="minorBidi"/>
              <w:noProof/>
              <w:kern w:val="2"/>
              <w:sz w:val="22"/>
              <w:szCs w:val="22"/>
              <w:lang w:val="en-US"/>
              <w14:ligatures w14:val="standardContextual"/>
            </w:rPr>
          </w:pPr>
          <w:hyperlink w:anchor="_Toc152367239" w:history="1">
            <w:r w:rsidR="00684634" w:rsidRPr="00A256B0">
              <w:rPr>
                <w:rStyle w:val="Hyperlink"/>
                <w:b/>
                <w:bCs/>
                <w:noProof/>
                <w:lang w:val="en-US"/>
              </w:rPr>
              <w:t>France</w:t>
            </w:r>
            <w:r w:rsidR="00684634">
              <w:rPr>
                <w:noProof/>
                <w:webHidden/>
              </w:rPr>
              <w:tab/>
            </w:r>
            <w:r w:rsidR="00684634">
              <w:rPr>
                <w:noProof/>
                <w:webHidden/>
              </w:rPr>
              <w:fldChar w:fldCharType="begin"/>
            </w:r>
            <w:r w:rsidR="00684634">
              <w:rPr>
                <w:noProof/>
                <w:webHidden/>
              </w:rPr>
              <w:instrText xml:space="preserve"> PAGEREF _Toc152367239 \h </w:instrText>
            </w:r>
            <w:r w:rsidR="00684634">
              <w:rPr>
                <w:noProof/>
                <w:webHidden/>
              </w:rPr>
            </w:r>
            <w:r w:rsidR="00684634">
              <w:rPr>
                <w:noProof/>
                <w:webHidden/>
              </w:rPr>
              <w:fldChar w:fldCharType="separate"/>
            </w:r>
            <w:r w:rsidR="00684634">
              <w:rPr>
                <w:noProof/>
                <w:webHidden/>
              </w:rPr>
              <w:t>16</w:t>
            </w:r>
            <w:r w:rsidR="00684634">
              <w:rPr>
                <w:noProof/>
                <w:webHidden/>
              </w:rPr>
              <w:fldChar w:fldCharType="end"/>
            </w:r>
          </w:hyperlink>
        </w:p>
        <w:p w14:paraId="73B52AD5" w14:textId="0D3E66BD" w:rsidR="00684634" w:rsidRDefault="00000000">
          <w:pPr>
            <w:pStyle w:val="TOC2"/>
            <w:tabs>
              <w:tab w:val="right" w:leader="dot" w:pos="9016"/>
            </w:tabs>
            <w:rPr>
              <w:rFonts w:cstheme="minorBidi"/>
              <w:b w:val="0"/>
              <w:bCs w:val="0"/>
              <w:noProof/>
              <w:kern w:val="2"/>
              <w:lang w:val="en-US"/>
              <w14:ligatures w14:val="standardContextual"/>
            </w:rPr>
          </w:pPr>
          <w:hyperlink w:anchor="_Toc152367240" w:history="1">
            <w:r w:rsidR="00684634" w:rsidRPr="00A256B0">
              <w:rPr>
                <w:rStyle w:val="Hyperlink"/>
                <w:noProof/>
                <w:lang w:val="en-US"/>
              </w:rPr>
              <w:t>Mandate(s) – gratituously performed work or service</w:t>
            </w:r>
            <w:r w:rsidR="00684634">
              <w:rPr>
                <w:noProof/>
                <w:webHidden/>
              </w:rPr>
              <w:tab/>
            </w:r>
            <w:r w:rsidR="00684634">
              <w:rPr>
                <w:noProof/>
                <w:webHidden/>
              </w:rPr>
              <w:fldChar w:fldCharType="begin"/>
            </w:r>
            <w:r w:rsidR="00684634">
              <w:rPr>
                <w:noProof/>
                <w:webHidden/>
              </w:rPr>
              <w:instrText xml:space="preserve"> PAGEREF _Toc152367240 \h </w:instrText>
            </w:r>
            <w:r w:rsidR="00684634">
              <w:rPr>
                <w:noProof/>
                <w:webHidden/>
              </w:rPr>
            </w:r>
            <w:r w:rsidR="00684634">
              <w:rPr>
                <w:noProof/>
                <w:webHidden/>
              </w:rPr>
              <w:fldChar w:fldCharType="separate"/>
            </w:r>
            <w:r w:rsidR="00684634">
              <w:rPr>
                <w:noProof/>
                <w:webHidden/>
              </w:rPr>
              <w:t>17</w:t>
            </w:r>
            <w:r w:rsidR="00684634">
              <w:rPr>
                <w:noProof/>
                <w:webHidden/>
              </w:rPr>
              <w:fldChar w:fldCharType="end"/>
            </w:r>
          </w:hyperlink>
        </w:p>
        <w:p w14:paraId="083929FD" w14:textId="669B04BD" w:rsidR="00684634" w:rsidRDefault="00000000">
          <w:pPr>
            <w:pStyle w:val="TOC1"/>
            <w:tabs>
              <w:tab w:val="right" w:leader="dot" w:pos="9016"/>
            </w:tabs>
            <w:rPr>
              <w:rFonts w:cstheme="minorBidi"/>
              <w:b w:val="0"/>
              <w:bCs w:val="0"/>
              <w:i w:val="0"/>
              <w:iCs w:val="0"/>
              <w:noProof/>
              <w:kern w:val="2"/>
              <w:sz w:val="22"/>
              <w:szCs w:val="22"/>
              <w:lang w:val="en-US"/>
              <w14:ligatures w14:val="standardContextual"/>
            </w:rPr>
          </w:pPr>
          <w:hyperlink w:anchor="_Toc152367241" w:history="1">
            <w:r w:rsidR="00684634" w:rsidRPr="00A256B0">
              <w:rPr>
                <w:rStyle w:val="Hyperlink"/>
                <w:noProof/>
                <w:lang w:val="en-US"/>
              </w:rPr>
              <w:t>Principle of Good Faith (+ Absence of Trust &amp; Equity Law)</w:t>
            </w:r>
            <w:r w:rsidR="00684634">
              <w:rPr>
                <w:noProof/>
                <w:webHidden/>
              </w:rPr>
              <w:tab/>
            </w:r>
            <w:r w:rsidR="00684634">
              <w:rPr>
                <w:noProof/>
                <w:webHidden/>
              </w:rPr>
              <w:fldChar w:fldCharType="begin"/>
            </w:r>
            <w:r w:rsidR="00684634">
              <w:rPr>
                <w:noProof/>
                <w:webHidden/>
              </w:rPr>
              <w:instrText xml:space="preserve"> PAGEREF _Toc152367241 \h </w:instrText>
            </w:r>
            <w:r w:rsidR="00684634">
              <w:rPr>
                <w:noProof/>
                <w:webHidden/>
              </w:rPr>
            </w:r>
            <w:r w:rsidR="00684634">
              <w:rPr>
                <w:noProof/>
                <w:webHidden/>
              </w:rPr>
              <w:fldChar w:fldCharType="separate"/>
            </w:r>
            <w:r w:rsidR="00684634">
              <w:rPr>
                <w:noProof/>
                <w:webHidden/>
              </w:rPr>
              <w:t>18</w:t>
            </w:r>
            <w:r w:rsidR="00684634">
              <w:rPr>
                <w:noProof/>
                <w:webHidden/>
              </w:rPr>
              <w:fldChar w:fldCharType="end"/>
            </w:r>
          </w:hyperlink>
        </w:p>
        <w:p w14:paraId="140C8516" w14:textId="5D737B35" w:rsidR="00684634" w:rsidRDefault="00000000">
          <w:pPr>
            <w:pStyle w:val="TOC2"/>
            <w:tabs>
              <w:tab w:val="right" w:leader="dot" w:pos="9016"/>
            </w:tabs>
            <w:rPr>
              <w:rFonts w:cstheme="minorBidi"/>
              <w:b w:val="0"/>
              <w:bCs w:val="0"/>
              <w:noProof/>
              <w:kern w:val="2"/>
              <w:lang w:val="en-US"/>
              <w14:ligatures w14:val="standardContextual"/>
            </w:rPr>
          </w:pPr>
          <w:hyperlink w:anchor="_Toc152367242" w:history="1">
            <w:r w:rsidR="00684634" w:rsidRPr="00A256B0">
              <w:rPr>
                <w:rStyle w:val="Hyperlink"/>
                <w:noProof/>
                <w:lang w:val="en-US"/>
              </w:rPr>
              <w:t>General Provisions on the Good Faith Principle</w:t>
            </w:r>
            <w:r w:rsidR="00684634">
              <w:rPr>
                <w:noProof/>
                <w:webHidden/>
              </w:rPr>
              <w:tab/>
            </w:r>
            <w:r w:rsidR="00684634">
              <w:rPr>
                <w:noProof/>
                <w:webHidden/>
              </w:rPr>
              <w:fldChar w:fldCharType="begin"/>
            </w:r>
            <w:r w:rsidR="00684634">
              <w:rPr>
                <w:noProof/>
                <w:webHidden/>
              </w:rPr>
              <w:instrText xml:space="preserve"> PAGEREF _Toc152367242 \h </w:instrText>
            </w:r>
            <w:r w:rsidR="00684634">
              <w:rPr>
                <w:noProof/>
                <w:webHidden/>
              </w:rPr>
            </w:r>
            <w:r w:rsidR="00684634">
              <w:rPr>
                <w:noProof/>
                <w:webHidden/>
              </w:rPr>
              <w:fldChar w:fldCharType="separate"/>
            </w:r>
            <w:r w:rsidR="00684634">
              <w:rPr>
                <w:noProof/>
                <w:webHidden/>
              </w:rPr>
              <w:t>18</w:t>
            </w:r>
            <w:r w:rsidR="00684634">
              <w:rPr>
                <w:noProof/>
                <w:webHidden/>
              </w:rPr>
              <w:fldChar w:fldCharType="end"/>
            </w:r>
          </w:hyperlink>
        </w:p>
        <w:p w14:paraId="3F5A5CFB" w14:textId="0AD34DD5" w:rsidR="00684634" w:rsidRDefault="00000000">
          <w:pPr>
            <w:pStyle w:val="TOC3"/>
            <w:tabs>
              <w:tab w:val="right" w:leader="dot" w:pos="9016"/>
            </w:tabs>
            <w:rPr>
              <w:rFonts w:cstheme="minorBidi"/>
              <w:noProof/>
              <w:kern w:val="2"/>
              <w:sz w:val="22"/>
              <w:szCs w:val="22"/>
              <w:lang w:val="en-US"/>
              <w14:ligatures w14:val="standardContextual"/>
            </w:rPr>
          </w:pPr>
          <w:hyperlink w:anchor="_Toc152367243" w:history="1">
            <w:r w:rsidR="00684634" w:rsidRPr="00A256B0">
              <w:rPr>
                <w:rStyle w:val="Hyperlink"/>
                <w:b/>
                <w:bCs/>
                <w:noProof/>
                <w:lang w:val="en-US"/>
              </w:rPr>
              <w:t>Applying the principle of good faith</w:t>
            </w:r>
            <w:r w:rsidR="00684634">
              <w:rPr>
                <w:noProof/>
                <w:webHidden/>
              </w:rPr>
              <w:tab/>
            </w:r>
            <w:r w:rsidR="00684634">
              <w:rPr>
                <w:noProof/>
                <w:webHidden/>
              </w:rPr>
              <w:fldChar w:fldCharType="begin"/>
            </w:r>
            <w:r w:rsidR="00684634">
              <w:rPr>
                <w:noProof/>
                <w:webHidden/>
              </w:rPr>
              <w:instrText xml:space="preserve"> PAGEREF _Toc152367243 \h </w:instrText>
            </w:r>
            <w:r w:rsidR="00684634">
              <w:rPr>
                <w:noProof/>
                <w:webHidden/>
              </w:rPr>
            </w:r>
            <w:r w:rsidR="00684634">
              <w:rPr>
                <w:noProof/>
                <w:webHidden/>
              </w:rPr>
              <w:fldChar w:fldCharType="separate"/>
            </w:r>
            <w:r w:rsidR="00684634">
              <w:rPr>
                <w:noProof/>
                <w:webHidden/>
              </w:rPr>
              <w:t>18</w:t>
            </w:r>
            <w:r w:rsidR="00684634">
              <w:rPr>
                <w:noProof/>
                <w:webHidden/>
              </w:rPr>
              <w:fldChar w:fldCharType="end"/>
            </w:r>
          </w:hyperlink>
        </w:p>
        <w:p w14:paraId="08ADE7AC" w14:textId="7F858022" w:rsidR="00684634" w:rsidRDefault="00000000">
          <w:pPr>
            <w:pStyle w:val="TOC3"/>
            <w:tabs>
              <w:tab w:val="right" w:leader="dot" w:pos="9016"/>
            </w:tabs>
            <w:rPr>
              <w:rFonts w:cstheme="minorBidi"/>
              <w:noProof/>
              <w:kern w:val="2"/>
              <w:sz w:val="22"/>
              <w:szCs w:val="22"/>
              <w:lang w:val="en-US"/>
              <w14:ligatures w14:val="standardContextual"/>
            </w:rPr>
          </w:pPr>
          <w:hyperlink w:anchor="_Toc152367244" w:history="1">
            <w:r w:rsidR="00684634" w:rsidRPr="00A256B0">
              <w:rPr>
                <w:rStyle w:val="Hyperlink"/>
                <w:b/>
                <w:bCs/>
                <w:noProof/>
                <w:lang w:val="en-US"/>
              </w:rPr>
              <w:t>Example of gap-filling</w:t>
            </w:r>
            <w:r w:rsidR="00684634">
              <w:rPr>
                <w:noProof/>
                <w:webHidden/>
              </w:rPr>
              <w:tab/>
            </w:r>
            <w:r w:rsidR="00684634">
              <w:rPr>
                <w:noProof/>
                <w:webHidden/>
              </w:rPr>
              <w:fldChar w:fldCharType="begin"/>
            </w:r>
            <w:r w:rsidR="00684634">
              <w:rPr>
                <w:noProof/>
                <w:webHidden/>
              </w:rPr>
              <w:instrText xml:space="preserve"> PAGEREF _Toc152367244 \h </w:instrText>
            </w:r>
            <w:r w:rsidR="00684634">
              <w:rPr>
                <w:noProof/>
                <w:webHidden/>
              </w:rPr>
            </w:r>
            <w:r w:rsidR="00684634">
              <w:rPr>
                <w:noProof/>
                <w:webHidden/>
              </w:rPr>
              <w:fldChar w:fldCharType="separate"/>
            </w:r>
            <w:r w:rsidR="00684634">
              <w:rPr>
                <w:noProof/>
                <w:webHidden/>
              </w:rPr>
              <w:t>19</w:t>
            </w:r>
            <w:r w:rsidR="00684634">
              <w:rPr>
                <w:noProof/>
                <w:webHidden/>
              </w:rPr>
              <w:fldChar w:fldCharType="end"/>
            </w:r>
          </w:hyperlink>
        </w:p>
        <w:p w14:paraId="129D66D6" w14:textId="37953BE0" w:rsidR="00684634" w:rsidRDefault="00000000">
          <w:pPr>
            <w:pStyle w:val="TOC2"/>
            <w:tabs>
              <w:tab w:val="right" w:leader="dot" w:pos="9016"/>
            </w:tabs>
            <w:rPr>
              <w:rFonts w:cstheme="minorBidi"/>
              <w:b w:val="0"/>
              <w:bCs w:val="0"/>
              <w:noProof/>
              <w:kern w:val="2"/>
              <w:lang w:val="en-US"/>
              <w14:ligatures w14:val="standardContextual"/>
            </w:rPr>
          </w:pPr>
          <w:hyperlink w:anchor="_Toc152367245" w:history="1">
            <w:r w:rsidR="00684634" w:rsidRPr="00A256B0">
              <w:rPr>
                <w:rStyle w:val="Hyperlink"/>
                <w:noProof/>
                <w:lang w:val="en-US"/>
              </w:rPr>
              <w:t>Absence of Trust Law / Equity Law</w:t>
            </w:r>
            <w:r w:rsidR="00684634">
              <w:rPr>
                <w:noProof/>
                <w:webHidden/>
              </w:rPr>
              <w:tab/>
            </w:r>
            <w:r w:rsidR="00684634">
              <w:rPr>
                <w:noProof/>
                <w:webHidden/>
              </w:rPr>
              <w:fldChar w:fldCharType="begin"/>
            </w:r>
            <w:r w:rsidR="00684634">
              <w:rPr>
                <w:noProof/>
                <w:webHidden/>
              </w:rPr>
              <w:instrText xml:space="preserve"> PAGEREF _Toc152367245 \h </w:instrText>
            </w:r>
            <w:r w:rsidR="00684634">
              <w:rPr>
                <w:noProof/>
                <w:webHidden/>
              </w:rPr>
            </w:r>
            <w:r w:rsidR="00684634">
              <w:rPr>
                <w:noProof/>
                <w:webHidden/>
              </w:rPr>
              <w:fldChar w:fldCharType="separate"/>
            </w:r>
            <w:r w:rsidR="00684634">
              <w:rPr>
                <w:noProof/>
                <w:webHidden/>
              </w:rPr>
              <w:t>20</w:t>
            </w:r>
            <w:r w:rsidR="00684634">
              <w:rPr>
                <w:noProof/>
                <w:webHidden/>
              </w:rPr>
              <w:fldChar w:fldCharType="end"/>
            </w:r>
          </w:hyperlink>
        </w:p>
        <w:p w14:paraId="3B7EDFCE" w14:textId="13D04795" w:rsidR="00684634" w:rsidRDefault="00000000">
          <w:pPr>
            <w:pStyle w:val="TOC1"/>
            <w:tabs>
              <w:tab w:val="right" w:leader="dot" w:pos="9016"/>
            </w:tabs>
            <w:rPr>
              <w:rFonts w:cstheme="minorBidi"/>
              <w:b w:val="0"/>
              <w:bCs w:val="0"/>
              <w:i w:val="0"/>
              <w:iCs w:val="0"/>
              <w:noProof/>
              <w:kern w:val="2"/>
              <w:sz w:val="22"/>
              <w:szCs w:val="22"/>
              <w:lang w:val="en-US"/>
              <w14:ligatures w14:val="standardContextual"/>
            </w:rPr>
          </w:pPr>
          <w:hyperlink w:anchor="_Toc152367246" w:history="1">
            <w:r w:rsidR="00684634" w:rsidRPr="00A256B0">
              <w:rPr>
                <w:rStyle w:val="Hyperlink"/>
                <w:noProof/>
                <w:lang w:val="en-US"/>
              </w:rPr>
              <w:t>Enforced Performance</w:t>
            </w:r>
            <w:r w:rsidR="00684634">
              <w:rPr>
                <w:noProof/>
                <w:webHidden/>
              </w:rPr>
              <w:tab/>
            </w:r>
            <w:r w:rsidR="00684634">
              <w:rPr>
                <w:noProof/>
                <w:webHidden/>
              </w:rPr>
              <w:fldChar w:fldCharType="begin"/>
            </w:r>
            <w:r w:rsidR="00684634">
              <w:rPr>
                <w:noProof/>
                <w:webHidden/>
              </w:rPr>
              <w:instrText xml:space="preserve"> PAGEREF _Toc152367246 \h </w:instrText>
            </w:r>
            <w:r w:rsidR="00684634">
              <w:rPr>
                <w:noProof/>
                <w:webHidden/>
              </w:rPr>
            </w:r>
            <w:r w:rsidR="00684634">
              <w:rPr>
                <w:noProof/>
                <w:webHidden/>
              </w:rPr>
              <w:fldChar w:fldCharType="separate"/>
            </w:r>
            <w:r w:rsidR="00684634">
              <w:rPr>
                <w:noProof/>
                <w:webHidden/>
              </w:rPr>
              <w:t>21</w:t>
            </w:r>
            <w:r w:rsidR="00684634">
              <w:rPr>
                <w:noProof/>
                <w:webHidden/>
              </w:rPr>
              <w:fldChar w:fldCharType="end"/>
            </w:r>
          </w:hyperlink>
        </w:p>
        <w:p w14:paraId="0D5CC74B" w14:textId="06AC8733" w:rsidR="00684634" w:rsidRDefault="00000000">
          <w:pPr>
            <w:pStyle w:val="TOC2"/>
            <w:tabs>
              <w:tab w:val="right" w:leader="dot" w:pos="9016"/>
            </w:tabs>
            <w:rPr>
              <w:rFonts w:cstheme="minorBidi"/>
              <w:b w:val="0"/>
              <w:bCs w:val="0"/>
              <w:noProof/>
              <w:kern w:val="2"/>
              <w:lang w:val="en-US"/>
              <w14:ligatures w14:val="standardContextual"/>
            </w:rPr>
          </w:pPr>
          <w:hyperlink w:anchor="_Toc152367247" w:history="1">
            <w:r w:rsidR="00684634" w:rsidRPr="00A256B0">
              <w:rPr>
                <w:rStyle w:val="Hyperlink"/>
                <w:noProof/>
                <w:lang w:val="en-US"/>
              </w:rPr>
              <w:t>Principles</w:t>
            </w:r>
            <w:r w:rsidR="00684634">
              <w:rPr>
                <w:noProof/>
                <w:webHidden/>
              </w:rPr>
              <w:tab/>
            </w:r>
            <w:r w:rsidR="00684634">
              <w:rPr>
                <w:noProof/>
                <w:webHidden/>
              </w:rPr>
              <w:fldChar w:fldCharType="begin"/>
            </w:r>
            <w:r w:rsidR="00684634">
              <w:rPr>
                <w:noProof/>
                <w:webHidden/>
              </w:rPr>
              <w:instrText xml:space="preserve"> PAGEREF _Toc152367247 \h </w:instrText>
            </w:r>
            <w:r w:rsidR="00684634">
              <w:rPr>
                <w:noProof/>
                <w:webHidden/>
              </w:rPr>
            </w:r>
            <w:r w:rsidR="00684634">
              <w:rPr>
                <w:noProof/>
                <w:webHidden/>
              </w:rPr>
              <w:fldChar w:fldCharType="separate"/>
            </w:r>
            <w:r w:rsidR="00684634">
              <w:rPr>
                <w:noProof/>
                <w:webHidden/>
              </w:rPr>
              <w:t>21</w:t>
            </w:r>
            <w:r w:rsidR="00684634">
              <w:rPr>
                <w:noProof/>
                <w:webHidden/>
              </w:rPr>
              <w:fldChar w:fldCharType="end"/>
            </w:r>
          </w:hyperlink>
        </w:p>
        <w:p w14:paraId="3B563979" w14:textId="0CF67EAA" w:rsidR="00684634" w:rsidRDefault="00000000">
          <w:pPr>
            <w:pStyle w:val="TOC3"/>
            <w:tabs>
              <w:tab w:val="right" w:leader="dot" w:pos="9016"/>
            </w:tabs>
            <w:rPr>
              <w:rFonts w:cstheme="minorBidi"/>
              <w:noProof/>
              <w:kern w:val="2"/>
              <w:sz w:val="22"/>
              <w:szCs w:val="22"/>
              <w:lang w:val="en-US"/>
              <w14:ligatures w14:val="standardContextual"/>
            </w:rPr>
          </w:pPr>
          <w:hyperlink w:anchor="_Toc152367248" w:history="1">
            <w:r w:rsidR="00684634" w:rsidRPr="00A256B0">
              <w:rPr>
                <w:rStyle w:val="Hyperlink"/>
                <w:b/>
                <w:bCs/>
                <w:noProof/>
                <w:lang w:val="en-US"/>
              </w:rPr>
              <w:t>Principles relating to Secondary Rights</w:t>
            </w:r>
            <w:r w:rsidR="00684634">
              <w:rPr>
                <w:noProof/>
                <w:webHidden/>
              </w:rPr>
              <w:tab/>
            </w:r>
            <w:r w:rsidR="00684634">
              <w:rPr>
                <w:noProof/>
                <w:webHidden/>
              </w:rPr>
              <w:fldChar w:fldCharType="begin"/>
            </w:r>
            <w:r w:rsidR="00684634">
              <w:rPr>
                <w:noProof/>
                <w:webHidden/>
              </w:rPr>
              <w:instrText xml:space="preserve"> PAGEREF _Toc152367248 \h </w:instrText>
            </w:r>
            <w:r w:rsidR="00684634">
              <w:rPr>
                <w:noProof/>
                <w:webHidden/>
              </w:rPr>
            </w:r>
            <w:r w:rsidR="00684634">
              <w:rPr>
                <w:noProof/>
                <w:webHidden/>
              </w:rPr>
              <w:fldChar w:fldCharType="separate"/>
            </w:r>
            <w:r w:rsidR="00684634">
              <w:rPr>
                <w:noProof/>
                <w:webHidden/>
              </w:rPr>
              <w:t>21</w:t>
            </w:r>
            <w:r w:rsidR="00684634">
              <w:rPr>
                <w:noProof/>
                <w:webHidden/>
              </w:rPr>
              <w:fldChar w:fldCharType="end"/>
            </w:r>
          </w:hyperlink>
        </w:p>
        <w:p w14:paraId="75E7BDC1" w14:textId="029A12F2" w:rsidR="00684634" w:rsidRDefault="00000000">
          <w:pPr>
            <w:pStyle w:val="TOC1"/>
            <w:tabs>
              <w:tab w:val="right" w:leader="dot" w:pos="9016"/>
            </w:tabs>
            <w:rPr>
              <w:rFonts w:cstheme="minorBidi"/>
              <w:b w:val="0"/>
              <w:bCs w:val="0"/>
              <w:i w:val="0"/>
              <w:iCs w:val="0"/>
              <w:noProof/>
              <w:kern w:val="2"/>
              <w:sz w:val="22"/>
              <w:szCs w:val="22"/>
              <w:lang w:val="en-US"/>
              <w14:ligatures w14:val="standardContextual"/>
            </w:rPr>
          </w:pPr>
          <w:hyperlink w:anchor="_Toc152367249" w:history="1">
            <w:r w:rsidR="00684634" w:rsidRPr="00A256B0">
              <w:rPr>
                <w:rStyle w:val="Hyperlink"/>
                <w:noProof/>
                <w:lang w:val="en-US"/>
              </w:rPr>
              <w:t>Help me I’m scared</w:t>
            </w:r>
            <w:r w:rsidR="00684634">
              <w:rPr>
                <w:noProof/>
                <w:webHidden/>
              </w:rPr>
              <w:tab/>
            </w:r>
            <w:r w:rsidR="00684634">
              <w:rPr>
                <w:noProof/>
                <w:webHidden/>
              </w:rPr>
              <w:fldChar w:fldCharType="begin"/>
            </w:r>
            <w:r w:rsidR="00684634">
              <w:rPr>
                <w:noProof/>
                <w:webHidden/>
              </w:rPr>
              <w:instrText xml:space="preserve"> PAGEREF _Toc152367249 \h </w:instrText>
            </w:r>
            <w:r w:rsidR="00684634">
              <w:rPr>
                <w:noProof/>
                <w:webHidden/>
              </w:rPr>
            </w:r>
            <w:r w:rsidR="00684634">
              <w:rPr>
                <w:noProof/>
                <w:webHidden/>
              </w:rPr>
              <w:fldChar w:fldCharType="separate"/>
            </w:r>
            <w:r w:rsidR="00684634">
              <w:rPr>
                <w:noProof/>
                <w:webHidden/>
              </w:rPr>
              <w:t>22</w:t>
            </w:r>
            <w:r w:rsidR="00684634">
              <w:rPr>
                <w:noProof/>
                <w:webHidden/>
              </w:rPr>
              <w:fldChar w:fldCharType="end"/>
            </w:r>
          </w:hyperlink>
        </w:p>
        <w:p w14:paraId="314F97A9" w14:textId="56679D68" w:rsidR="00C61997" w:rsidRDefault="00C61997">
          <w:r>
            <w:rPr>
              <w:b/>
              <w:bCs/>
              <w:noProof/>
            </w:rPr>
            <w:fldChar w:fldCharType="end"/>
          </w:r>
        </w:p>
      </w:sdtContent>
    </w:sdt>
    <w:p w14:paraId="301C7343" w14:textId="77777777" w:rsidR="00C61997" w:rsidRDefault="00C61997">
      <w:pPr>
        <w:rPr>
          <w:b/>
          <w:bCs/>
          <w:u w:val="single"/>
          <w:lang w:val="en-US"/>
        </w:rPr>
      </w:pPr>
    </w:p>
    <w:p w14:paraId="45049E74" w14:textId="77777777" w:rsidR="00C61997" w:rsidRDefault="00C61997">
      <w:pPr>
        <w:rPr>
          <w:rFonts w:asciiTheme="majorHAnsi" w:eastAsiaTheme="majorEastAsia" w:hAnsiTheme="majorHAnsi" w:cstheme="majorBidi"/>
          <w:b/>
          <w:bCs/>
          <w:color w:val="2F5496" w:themeColor="accent1" w:themeShade="BF"/>
          <w:sz w:val="32"/>
          <w:szCs w:val="32"/>
          <w:lang w:val="en-US"/>
        </w:rPr>
      </w:pPr>
      <w:r>
        <w:rPr>
          <w:b/>
          <w:bCs/>
          <w:lang w:val="en-US"/>
        </w:rPr>
        <w:br w:type="page"/>
      </w:r>
    </w:p>
    <w:p w14:paraId="0E16C466" w14:textId="192A0BF8" w:rsidR="00E63CFB" w:rsidRDefault="00E63CFB" w:rsidP="00E741D3">
      <w:pPr>
        <w:pStyle w:val="Heading1"/>
        <w:rPr>
          <w:b/>
          <w:bCs/>
          <w:lang w:val="en-US"/>
        </w:rPr>
      </w:pPr>
      <w:bookmarkStart w:id="0" w:name="_Toc152367202"/>
      <w:r>
        <w:rPr>
          <w:b/>
          <w:bCs/>
          <w:lang w:val="en-US"/>
        </w:rPr>
        <w:lastRenderedPageBreak/>
        <w:t>Context – the purpose of this course</w:t>
      </w:r>
      <w:bookmarkEnd w:id="0"/>
      <w:r>
        <w:rPr>
          <w:b/>
          <w:bCs/>
          <w:lang w:val="en-US"/>
        </w:rPr>
        <w:t xml:space="preserve"> </w:t>
      </w:r>
    </w:p>
    <w:p w14:paraId="5035E9E4" w14:textId="28EFF644" w:rsidR="000D052C" w:rsidRDefault="000D052C" w:rsidP="000D052C">
      <w:pPr>
        <w:rPr>
          <w:lang w:val="en-US"/>
        </w:rPr>
      </w:pPr>
      <w:r>
        <w:rPr>
          <w:lang w:val="en-US"/>
        </w:rPr>
        <w:t xml:space="preserve">To aid future communication with civil law counterparts </w:t>
      </w:r>
    </w:p>
    <w:p w14:paraId="6BCC6A5D" w14:textId="4EE22458" w:rsidR="00410B06" w:rsidRDefault="000627B1" w:rsidP="00410B06">
      <w:pPr>
        <w:pStyle w:val="ListParagraph"/>
        <w:numPr>
          <w:ilvl w:val="0"/>
          <w:numId w:val="31"/>
        </w:numPr>
        <w:rPr>
          <w:lang w:val="en-US"/>
        </w:rPr>
      </w:pPr>
      <w:r>
        <w:rPr>
          <w:lang w:val="en-US"/>
        </w:rPr>
        <w:t>Give a general idea of civil law methodolog</w:t>
      </w:r>
      <w:r w:rsidR="00410B06">
        <w:rPr>
          <w:lang w:val="en-US"/>
        </w:rPr>
        <w:t>y and mentality</w:t>
      </w:r>
    </w:p>
    <w:p w14:paraId="103C09D5" w14:textId="7948F33F" w:rsidR="00410B06" w:rsidRPr="00410B06" w:rsidRDefault="00410B06" w:rsidP="00410B06">
      <w:pPr>
        <w:pStyle w:val="ListParagraph"/>
        <w:numPr>
          <w:ilvl w:val="0"/>
          <w:numId w:val="31"/>
        </w:numPr>
        <w:rPr>
          <w:lang w:val="en-US"/>
        </w:rPr>
      </w:pPr>
      <w:r>
        <w:rPr>
          <w:lang w:val="en-US"/>
        </w:rPr>
        <w:t xml:space="preserve">Highlight some of the key legal concepts that don’t exist in common law </w:t>
      </w:r>
    </w:p>
    <w:p w14:paraId="1C4A33DF" w14:textId="32A20E99" w:rsidR="00E741D3" w:rsidRDefault="009331B1" w:rsidP="00E741D3">
      <w:pPr>
        <w:pStyle w:val="Heading1"/>
        <w:rPr>
          <w:b/>
          <w:bCs/>
          <w:lang w:val="en-US"/>
        </w:rPr>
      </w:pPr>
      <w:bookmarkStart w:id="1" w:name="_Toc152367203"/>
      <w:r>
        <w:rPr>
          <w:b/>
          <w:bCs/>
          <w:lang w:val="en-US"/>
        </w:rPr>
        <w:t>Civil Law Tradition</w:t>
      </w:r>
      <w:r w:rsidR="002B26E4">
        <w:rPr>
          <w:b/>
          <w:bCs/>
          <w:lang w:val="en-US"/>
        </w:rPr>
        <w:t xml:space="preserve"> – Conceptual Understanding</w:t>
      </w:r>
      <w:bookmarkEnd w:id="1"/>
    </w:p>
    <w:p w14:paraId="58666686" w14:textId="6B77FD57" w:rsidR="009331B1" w:rsidRDefault="009331B1" w:rsidP="009331B1">
      <w:pPr>
        <w:rPr>
          <w:lang w:val="en-US"/>
        </w:rPr>
      </w:pPr>
    </w:p>
    <w:p w14:paraId="753EEA90" w14:textId="49446105" w:rsidR="009331B1" w:rsidRDefault="009331B1" w:rsidP="009331B1">
      <w:pPr>
        <w:rPr>
          <w:lang w:val="en-US"/>
        </w:rPr>
      </w:pPr>
      <w:r>
        <w:rPr>
          <w:lang w:val="en-US"/>
        </w:rPr>
        <w:t>Features:</w:t>
      </w:r>
    </w:p>
    <w:p w14:paraId="5F4ADC80" w14:textId="3B49420B" w:rsidR="009331B1" w:rsidRDefault="009331B1" w:rsidP="009331B1">
      <w:pPr>
        <w:pStyle w:val="ListParagraph"/>
        <w:numPr>
          <w:ilvl w:val="0"/>
          <w:numId w:val="3"/>
        </w:numPr>
        <w:rPr>
          <w:lang w:val="en-US"/>
        </w:rPr>
      </w:pPr>
      <w:r>
        <w:rPr>
          <w:lang w:val="en-US"/>
        </w:rPr>
        <w:t>Large resident judiciaries</w:t>
      </w:r>
    </w:p>
    <w:p w14:paraId="04777DE3" w14:textId="3CEE890D" w:rsidR="009331B1" w:rsidRDefault="009331B1" w:rsidP="009331B1">
      <w:pPr>
        <w:pStyle w:val="ListParagraph"/>
        <w:numPr>
          <w:ilvl w:val="0"/>
          <w:numId w:val="3"/>
        </w:numPr>
        <w:rPr>
          <w:lang w:val="en-US"/>
        </w:rPr>
      </w:pPr>
      <w:r>
        <w:rPr>
          <w:lang w:val="en-US"/>
        </w:rPr>
        <w:t>Judge-controlled procedure (investigative cf adversarial in common law)</w:t>
      </w:r>
    </w:p>
    <w:p w14:paraId="260C8D84" w14:textId="7E5C311F" w:rsidR="009331B1" w:rsidRDefault="009331B1" w:rsidP="009331B1">
      <w:pPr>
        <w:pStyle w:val="ListParagraph"/>
        <w:numPr>
          <w:ilvl w:val="0"/>
          <w:numId w:val="3"/>
        </w:numPr>
        <w:rPr>
          <w:lang w:val="en-US"/>
        </w:rPr>
      </w:pPr>
      <w:r>
        <w:rPr>
          <w:lang w:val="en-US"/>
        </w:rPr>
        <w:t xml:space="preserve">Denial of judicial law-making </w:t>
      </w:r>
      <w:r w:rsidRPr="009331B1">
        <w:rPr>
          <w:lang w:val="en-US"/>
        </w:rPr>
        <w:sym w:font="Wingdings" w:char="F0E0"/>
      </w:r>
      <w:r>
        <w:rPr>
          <w:lang w:val="en-US"/>
        </w:rPr>
        <w:t xml:space="preserve"> instead </w:t>
      </w:r>
      <w:r w:rsidR="00D759FD">
        <w:rPr>
          <w:lang w:val="en-US"/>
        </w:rPr>
        <w:t xml:space="preserve">courts are focused on </w:t>
      </w:r>
      <w:r>
        <w:rPr>
          <w:lang w:val="en-US"/>
        </w:rPr>
        <w:t>articulating + applying the law</w:t>
      </w:r>
    </w:p>
    <w:p w14:paraId="5AB3F5D3" w14:textId="698AB090" w:rsidR="009331B1" w:rsidRDefault="009331B1" w:rsidP="009331B1">
      <w:pPr>
        <w:pStyle w:val="ListParagraph"/>
        <w:numPr>
          <w:ilvl w:val="0"/>
          <w:numId w:val="3"/>
        </w:numPr>
        <w:rPr>
          <w:lang w:val="en-US"/>
        </w:rPr>
      </w:pPr>
      <w:r>
        <w:rPr>
          <w:lang w:val="en-US"/>
        </w:rPr>
        <w:t>Historical prestige of law professors</w:t>
      </w:r>
    </w:p>
    <w:p w14:paraId="08A471A3" w14:textId="797DE4FE" w:rsidR="009331B1" w:rsidRDefault="009331B1" w:rsidP="009331B1">
      <w:pPr>
        <w:pStyle w:val="ListParagraph"/>
        <w:numPr>
          <w:ilvl w:val="0"/>
          <w:numId w:val="3"/>
        </w:numPr>
        <w:rPr>
          <w:lang w:val="en-US"/>
        </w:rPr>
      </w:pPr>
      <w:r>
        <w:rPr>
          <w:lang w:val="en-US"/>
        </w:rPr>
        <w:t>Prima</w:t>
      </w:r>
      <w:r w:rsidR="00214AED">
        <w:rPr>
          <w:lang w:val="en-US"/>
        </w:rPr>
        <w:t>c</w:t>
      </w:r>
      <w:r>
        <w:rPr>
          <w:lang w:val="en-US"/>
        </w:rPr>
        <w:t>y to codes (esp Civil Code)</w:t>
      </w:r>
    </w:p>
    <w:p w14:paraId="5BCFBA23" w14:textId="4885D8E0" w:rsidR="009331B1" w:rsidRPr="009331B1" w:rsidRDefault="009331B1" w:rsidP="009331B1">
      <w:pPr>
        <w:pStyle w:val="ListParagraph"/>
        <w:numPr>
          <w:ilvl w:val="1"/>
          <w:numId w:val="3"/>
        </w:numPr>
        <w:rPr>
          <w:lang w:val="en-US"/>
        </w:rPr>
      </w:pPr>
      <w:r>
        <w:rPr>
          <w:lang w:val="en-US"/>
        </w:rPr>
        <w:t>Case law not a formal “source” of law</w:t>
      </w:r>
    </w:p>
    <w:p w14:paraId="65B4A795" w14:textId="77777777" w:rsidR="00E741D3" w:rsidRDefault="00E741D3" w:rsidP="00E741D3">
      <w:pPr>
        <w:rPr>
          <w:lang w:val="en-US"/>
        </w:rPr>
      </w:pPr>
    </w:p>
    <w:tbl>
      <w:tblPr>
        <w:tblStyle w:val="TableGrid"/>
        <w:tblW w:w="0" w:type="auto"/>
        <w:tblLook w:val="04A0" w:firstRow="1" w:lastRow="0" w:firstColumn="1" w:lastColumn="0" w:noHBand="0" w:noVBand="1"/>
      </w:tblPr>
      <w:tblGrid>
        <w:gridCol w:w="9016"/>
      </w:tblGrid>
      <w:tr w:rsidR="00E741D3" w14:paraId="07CE59F6" w14:textId="77777777" w:rsidTr="0043047B">
        <w:tc>
          <w:tcPr>
            <w:tcW w:w="9016" w:type="dxa"/>
            <w:shd w:val="clear" w:color="auto" w:fill="3B3838" w:themeFill="background2" w:themeFillShade="40"/>
          </w:tcPr>
          <w:p w14:paraId="5E8DFA76" w14:textId="7E333C1A" w:rsidR="00E741D3" w:rsidRDefault="00214AED" w:rsidP="0043047B">
            <w:pPr>
              <w:pStyle w:val="Heading2"/>
              <w:rPr>
                <w:b/>
                <w:bCs/>
                <w:lang w:val="en-US"/>
              </w:rPr>
            </w:pPr>
            <w:bookmarkStart w:id="2" w:name="_Toc152367204"/>
            <w:r>
              <w:rPr>
                <w:b/>
                <w:bCs/>
                <w:color w:val="FFFFFF" w:themeColor="background1"/>
                <w:lang w:val="en-US"/>
              </w:rPr>
              <w:t xml:space="preserve">Civil Law </w:t>
            </w:r>
            <w:r w:rsidR="003A475A">
              <w:rPr>
                <w:b/>
                <w:bCs/>
                <w:color w:val="FFFFFF" w:themeColor="background1"/>
                <w:lang w:val="en-US"/>
              </w:rPr>
              <w:t>as a</w:t>
            </w:r>
            <w:r>
              <w:rPr>
                <w:b/>
                <w:bCs/>
                <w:color w:val="FFFFFF" w:themeColor="background1"/>
                <w:lang w:val="en-US"/>
              </w:rPr>
              <w:t xml:space="preserve"> Mentality</w:t>
            </w:r>
            <w:bookmarkEnd w:id="2"/>
          </w:p>
        </w:tc>
      </w:tr>
      <w:tr w:rsidR="00214AED" w14:paraId="136DAB27" w14:textId="77777777" w:rsidTr="00214AED">
        <w:tc>
          <w:tcPr>
            <w:tcW w:w="9016" w:type="dxa"/>
            <w:shd w:val="clear" w:color="auto" w:fill="auto"/>
          </w:tcPr>
          <w:p w14:paraId="2B6E03DA" w14:textId="7DED1671" w:rsidR="00EC7391" w:rsidRPr="00EC7391" w:rsidRDefault="00A879CD" w:rsidP="00EC7391">
            <w:pPr>
              <w:rPr>
                <w:b/>
                <w:bCs/>
              </w:rPr>
            </w:pPr>
            <w:r w:rsidRPr="00A879CD">
              <w:rPr>
                <w:b/>
                <w:bCs/>
              </w:rPr>
              <w:t xml:space="preserve">1. </w:t>
            </w:r>
            <w:r w:rsidR="00214AED" w:rsidRPr="00A879CD">
              <w:rPr>
                <w:b/>
                <w:bCs/>
              </w:rPr>
              <w:t>Primacy to the state vs other potential sources of legal normativity (e.g. religious norms)</w:t>
            </w:r>
          </w:p>
          <w:p w14:paraId="006CF903" w14:textId="77777777" w:rsidR="00EC7391" w:rsidRDefault="00EC7391" w:rsidP="00214AED"/>
          <w:p w14:paraId="1B5AC853" w14:textId="74AE8C7A" w:rsidR="00A879CD" w:rsidRPr="00A879CD" w:rsidRDefault="00A879CD" w:rsidP="00214AED">
            <w:pPr>
              <w:rPr>
                <w:b/>
                <w:bCs/>
              </w:rPr>
            </w:pPr>
            <w:r w:rsidRPr="00A879CD">
              <w:rPr>
                <w:b/>
                <w:bCs/>
              </w:rPr>
              <w:t xml:space="preserve">2. </w:t>
            </w:r>
            <w:r w:rsidR="00214AED" w:rsidRPr="00A879CD">
              <w:rPr>
                <w:b/>
                <w:bCs/>
              </w:rPr>
              <w:t>Civil law being a “rational expression” and organisation reflected in “order</w:t>
            </w:r>
            <w:r w:rsidRPr="00A879CD">
              <w:rPr>
                <w:b/>
                <w:bCs/>
              </w:rPr>
              <w:t>”</w:t>
            </w:r>
          </w:p>
          <w:p w14:paraId="5657237B" w14:textId="75595D98" w:rsidR="00214AED" w:rsidRDefault="00214AED" w:rsidP="00214AED">
            <w:pPr>
              <w:pStyle w:val="ListParagraph"/>
              <w:numPr>
                <w:ilvl w:val="0"/>
                <w:numId w:val="4"/>
              </w:numPr>
            </w:pPr>
            <w:r>
              <w:t>Codes having deductive logic […] rationality all the way down</w:t>
            </w:r>
          </w:p>
          <w:p w14:paraId="1FD16B84" w14:textId="2A05AEA9" w:rsidR="008C7EA6" w:rsidRDefault="008C7EA6" w:rsidP="00214AED">
            <w:pPr>
              <w:pStyle w:val="ListParagraph"/>
              <w:numPr>
                <w:ilvl w:val="0"/>
                <w:numId w:val="4"/>
              </w:numPr>
            </w:pPr>
            <w:r>
              <w:t>Very logic</w:t>
            </w:r>
            <w:r w:rsidR="003F45A4">
              <w:t>-oriented, c</w:t>
            </w:r>
            <w:r>
              <w:t xml:space="preserve">f. common law, where the life of the law is experience, not logic. </w:t>
            </w:r>
          </w:p>
          <w:p w14:paraId="5B63F91F" w14:textId="15FB5A4D" w:rsidR="00214AED" w:rsidRDefault="00214AED" w:rsidP="00214AED"/>
          <w:p w14:paraId="66C3F092" w14:textId="053D60F8" w:rsidR="00214AED" w:rsidRPr="00A879CD" w:rsidRDefault="00A879CD" w:rsidP="00214AED">
            <w:pPr>
              <w:rPr>
                <w:b/>
                <w:bCs/>
              </w:rPr>
            </w:pPr>
            <w:r>
              <w:rPr>
                <w:b/>
                <w:bCs/>
              </w:rPr>
              <w:t>3</w:t>
            </w:r>
            <w:r w:rsidRPr="00A879CD">
              <w:rPr>
                <w:b/>
                <w:bCs/>
              </w:rPr>
              <w:t xml:space="preserve">. </w:t>
            </w:r>
            <w:r w:rsidR="00214AED" w:rsidRPr="00A879CD">
              <w:rPr>
                <w:b/>
                <w:bCs/>
              </w:rPr>
              <w:t>Law as a set of established rules and institutions (Merryman &amp; Perdomo)</w:t>
            </w:r>
          </w:p>
          <w:p w14:paraId="6ECA1C6B" w14:textId="103ADB9D" w:rsidR="00214AED" w:rsidRDefault="00214AED" w:rsidP="00214AED">
            <w:pPr>
              <w:pStyle w:val="ListParagraph"/>
              <w:numPr>
                <w:ilvl w:val="0"/>
                <w:numId w:val="5"/>
              </w:numPr>
            </w:pPr>
            <w:r>
              <w:t>NOT as a process for the perception and resolution of problems</w:t>
            </w:r>
            <w:r w:rsidR="0055742C">
              <w:t xml:space="preserve"> </w:t>
            </w:r>
            <w:r w:rsidR="0030583B">
              <w:t xml:space="preserve">(as common law </w:t>
            </w:r>
            <w:r w:rsidR="00290473">
              <w:t>systems perceive it</w:t>
            </w:r>
            <w:r w:rsidR="0030583B">
              <w:t xml:space="preserve">) </w:t>
            </w:r>
          </w:p>
          <w:p w14:paraId="328287BA" w14:textId="09BFFEAA" w:rsidR="00AB07BD" w:rsidRDefault="00AB07BD" w:rsidP="00214AED">
            <w:pPr>
              <w:pStyle w:val="ListParagraph"/>
              <w:numPr>
                <w:ilvl w:val="0"/>
                <w:numId w:val="5"/>
              </w:numPr>
            </w:pPr>
            <w:r>
              <w:t xml:space="preserve">This is a difference in how common law vs civil law sees the whole paradigm of law </w:t>
            </w:r>
          </w:p>
          <w:p w14:paraId="321CBC39" w14:textId="34164FA8" w:rsidR="00214AED" w:rsidRPr="00214AED" w:rsidRDefault="00214AED" w:rsidP="002B26E4">
            <w:pPr>
              <w:pStyle w:val="ListParagraph"/>
            </w:pPr>
          </w:p>
        </w:tc>
      </w:tr>
    </w:tbl>
    <w:p w14:paraId="7A96B153" w14:textId="0EEF5220" w:rsidR="00E741D3" w:rsidRDefault="00E741D3"/>
    <w:tbl>
      <w:tblPr>
        <w:tblStyle w:val="TableGrid"/>
        <w:tblW w:w="0" w:type="auto"/>
        <w:tblLook w:val="04A0" w:firstRow="1" w:lastRow="0" w:firstColumn="1" w:lastColumn="0" w:noHBand="0" w:noVBand="1"/>
      </w:tblPr>
      <w:tblGrid>
        <w:gridCol w:w="9016"/>
      </w:tblGrid>
      <w:tr w:rsidR="00353F2A" w14:paraId="5B5AA68C" w14:textId="77777777" w:rsidTr="0043047B">
        <w:tc>
          <w:tcPr>
            <w:tcW w:w="9016" w:type="dxa"/>
            <w:shd w:val="clear" w:color="auto" w:fill="3B3838" w:themeFill="background2" w:themeFillShade="40"/>
          </w:tcPr>
          <w:p w14:paraId="23C518F1" w14:textId="2434E777" w:rsidR="00353F2A" w:rsidRDefault="00353F2A" w:rsidP="0043047B">
            <w:pPr>
              <w:pStyle w:val="Heading2"/>
              <w:rPr>
                <w:b/>
                <w:bCs/>
                <w:lang w:val="en-US"/>
              </w:rPr>
            </w:pPr>
            <w:bookmarkStart w:id="3" w:name="_Toc152367205"/>
            <w:r>
              <w:rPr>
                <w:b/>
                <w:bCs/>
                <w:color w:val="FFFFFF" w:themeColor="background1"/>
                <w:lang w:val="en-US"/>
              </w:rPr>
              <w:t>Civil Law - Methodology</w:t>
            </w:r>
            <w:bookmarkEnd w:id="3"/>
          </w:p>
        </w:tc>
      </w:tr>
      <w:tr w:rsidR="00353F2A" w:rsidRPr="003B5080" w14:paraId="7EAC474A" w14:textId="77777777" w:rsidTr="0043047B">
        <w:tc>
          <w:tcPr>
            <w:tcW w:w="9016" w:type="dxa"/>
            <w:shd w:val="clear" w:color="auto" w:fill="E7E6E6" w:themeFill="background2"/>
          </w:tcPr>
          <w:p w14:paraId="3FB43043" w14:textId="10973612" w:rsidR="00353F2A" w:rsidRPr="003B5080" w:rsidRDefault="00353F2A" w:rsidP="0043047B">
            <w:pPr>
              <w:pStyle w:val="Heading3"/>
              <w:rPr>
                <w:b/>
                <w:bCs/>
                <w:lang w:val="en-US"/>
              </w:rPr>
            </w:pPr>
            <w:bookmarkStart w:id="4" w:name="_Toc152367206"/>
            <w:r>
              <w:rPr>
                <w:b/>
                <w:bCs/>
                <w:lang w:val="en-US"/>
              </w:rPr>
              <w:t>Legislative supremacy</w:t>
            </w:r>
            <w:bookmarkEnd w:id="4"/>
          </w:p>
        </w:tc>
      </w:tr>
      <w:tr w:rsidR="00353F2A" w:rsidRPr="003B5080" w14:paraId="43F8AD5D" w14:textId="77777777" w:rsidTr="0043047B">
        <w:tc>
          <w:tcPr>
            <w:tcW w:w="9016" w:type="dxa"/>
          </w:tcPr>
          <w:p w14:paraId="3CF06888" w14:textId="77777777" w:rsidR="00353F2A" w:rsidRDefault="00353F2A" w:rsidP="00353F2A">
            <w:pPr>
              <w:pStyle w:val="ListParagraph"/>
              <w:numPr>
                <w:ilvl w:val="0"/>
                <w:numId w:val="1"/>
              </w:numPr>
            </w:pPr>
            <w:r>
              <w:t>Art 5 Code Civil: judges are forbidden to decided cases submitted to them by way of general and regulatory provisions</w:t>
            </w:r>
          </w:p>
          <w:p w14:paraId="6DE6F18F" w14:textId="05AFC31E" w:rsidR="00353F2A" w:rsidRDefault="00353F2A" w:rsidP="00353F2A">
            <w:pPr>
              <w:pStyle w:val="ListParagraph"/>
              <w:numPr>
                <w:ilvl w:val="0"/>
                <w:numId w:val="1"/>
              </w:numPr>
            </w:pPr>
            <w:r>
              <w:t>Other sources include “general principles”, “la doctrine” (academic opinion), and “la jurisprudence” (case law)</w:t>
            </w:r>
          </w:p>
          <w:p w14:paraId="42DD11D7" w14:textId="211F2B17" w:rsidR="0006682E" w:rsidRDefault="0006682E" w:rsidP="00353F2A">
            <w:pPr>
              <w:pStyle w:val="ListParagraph"/>
              <w:numPr>
                <w:ilvl w:val="0"/>
                <w:numId w:val="1"/>
              </w:numPr>
            </w:pPr>
            <w:r>
              <w:t>Subjectivity – role of the subject + rights</w:t>
            </w:r>
          </w:p>
          <w:p w14:paraId="224B75F3" w14:textId="77777777" w:rsidR="00353F2A" w:rsidRPr="00353F2A" w:rsidRDefault="00353F2A" w:rsidP="00353F2A">
            <w:pPr>
              <w:ind w:left="360"/>
              <w:rPr>
                <w:b/>
                <w:bCs/>
                <w:lang w:val="en-US"/>
              </w:rPr>
            </w:pPr>
          </w:p>
        </w:tc>
      </w:tr>
      <w:tr w:rsidR="00353F2A" w14:paraId="77DF5816" w14:textId="77777777" w:rsidTr="0043047B">
        <w:tc>
          <w:tcPr>
            <w:tcW w:w="9016" w:type="dxa"/>
            <w:shd w:val="clear" w:color="auto" w:fill="E7E6E6" w:themeFill="background2"/>
          </w:tcPr>
          <w:p w14:paraId="361FAA91" w14:textId="44B17FBE" w:rsidR="00353F2A" w:rsidRPr="0006682E" w:rsidRDefault="00353F2A" w:rsidP="0043047B">
            <w:pPr>
              <w:pStyle w:val="Heading3"/>
              <w:rPr>
                <w:b/>
                <w:bCs/>
                <w:lang w:val="en-US"/>
              </w:rPr>
            </w:pPr>
            <w:bookmarkStart w:id="5" w:name="_Toc152367207"/>
            <w:r w:rsidRPr="0006682E">
              <w:rPr>
                <w:b/>
                <w:bCs/>
                <w:lang w:val="en-US"/>
              </w:rPr>
              <w:t>Role of judges</w:t>
            </w:r>
            <w:bookmarkEnd w:id="5"/>
          </w:p>
        </w:tc>
      </w:tr>
      <w:tr w:rsidR="00353F2A" w14:paraId="6D32804E" w14:textId="77777777" w:rsidTr="0043047B">
        <w:tc>
          <w:tcPr>
            <w:tcW w:w="9016" w:type="dxa"/>
            <w:shd w:val="clear" w:color="auto" w:fill="auto"/>
          </w:tcPr>
          <w:p w14:paraId="7EACF7EE" w14:textId="12EDFAE3" w:rsidR="00353F2A" w:rsidRPr="00590A45" w:rsidRDefault="00353F2A" w:rsidP="0043047B">
            <w:pPr>
              <w:pStyle w:val="ListParagraph"/>
              <w:numPr>
                <w:ilvl w:val="0"/>
                <w:numId w:val="2"/>
              </w:numPr>
              <w:rPr>
                <w:b/>
                <w:bCs/>
                <w:lang w:val="en-US"/>
              </w:rPr>
            </w:pPr>
            <w:r w:rsidRPr="0006682E">
              <w:rPr>
                <w:lang w:val="en-US"/>
              </w:rPr>
              <w:t>Judges as mouthpieces</w:t>
            </w:r>
            <w:r w:rsidR="0006682E">
              <w:rPr>
                <w:lang w:val="en-US"/>
              </w:rPr>
              <w:t xml:space="preserve"> of the law</w:t>
            </w:r>
            <w:r w:rsidRPr="0006682E">
              <w:rPr>
                <w:lang w:val="en-US"/>
              </w:rPr>
              <w:t xml:space="preserve"> (Montesqu</w:t>
            </w:r>
            <w:r w:rsidR="0006682E" w:rsidRPr="0006682E">
              <w:rPr>
                <w:lang w:val="en-US"/>
              </w:rPr>
              <w:t>ieu</w:t>
            </w:r>
            <w:r w:rsidRPr="0006682E">
              <w:rPr>
                <w:lang w:val="en-US"/>
              </w:rPr>
              <w:t>)</w:t>
            </w:r>
          </w:p>
          <w:p w14:paraId="4EBE9807" w14:textId="3D5A9B71" w:rsidR="00590A45" w:rsidRPr="00590A45" w:rsidRDefault="00590A45" w:rsidP="0043047B">
            <w:pPr>
              <w:pStyle w:val="ListParagraph"/>
              <w:numPr>
                <w:ilvl w:val="0"/>
                <w:numId w:val="2"/>
              </w:numPr>
              <w:rPr>
                <w:lang w:val="en-US"/>
              </w:rPr>
            </w:pPr>
            <w:r>
              <w:rPr>
                <w:b/>
                <w:bCs/>
                <w:lang w:val="en-US"/>
              </w:rPr>
              <w:t xml:space="preserve">No </w:t>
            </w:r>
            <w:r>
              <w:rPr>
                <w:b/>
                <w:bCs/>
                <w:i/>
                <w:iCs/>
                <w:lang w:val="en-US"/>
              </w:rPr>
              <w:t xml:space="preserve">stare decisis </w:t>
            </w:r>
            <w:r w:rsidRPr="00590A45">
              <w:rPr>
                <w:lang w:val="en-US"/>
              </w:rPr>
              <w:t>(but precedent can be persuasive / protective)</w:t>
            </w:r>
          </w:p>
          <w:p w14:paraId="580A0AA0" w14:textId="4CECCE94" w:rsidR="00590A45" w:rsidRPr="00590A45" w:rsidRDefault="00590A45" w:rsidP="00590A45">
            <w:pPr>
              <w:pStyle w:val="ListParagraph"/>
              <w:numPr>
                <w:ilvl w:val="1"/>
                <w:numId w:val="2"/>
              </w:numPr>
              <w:rPr>
                <w:lang w:val="en-US"/>
              </w:rPr>
            </w:pPr>
            <w:r w:rsidRPr="00590A45">
              <w:rPr>
                <w:lang w:val="en-US"/>
              </w:rPr>
              <w:t>Judicial decisions are not a formal source of law</w:t>
            </w:r>
          </w:p>
          <w:p w14:paraId="2888B8E9" w14:textId="77777777" w:rsidR="0006682E" w:rsidRDefault="0006682E" w:rsidP="0006682E">
            <w:pPr>
              <w:rPr>
                <w:b/>
                <w:bCs/>
                <w:lang w:val="en-US"/>
              </w:rPr>
            </w:pPr>
          </w:p>
          <w:p w14:paraId="1C94C3C9" w14:textId="4E0C2EDF" w:rsidR="0006682E" w:rsidRDefault="0006682E" w:rsidP="0006682E">
            <w:pPr>
              <w:rPr>
                <w:lang w:val="en-US"/>
              </w:rPr>
            </w:pPr>
            <w:r>
              <w:rPr>
                <w:b/>
                <w:bCs/>
                <w:lang w:val="en-US"/>
              </w:rPr>
              <w:t xml:space="preserve">Cassation: </w:t>
            </w:r>
            <w:r>
              <w:rPr>
                <w:lang w:val="en-US"/>
              </w:rPr>
              <w:t>type of judicial review to determine whether the rules of law were correctly or incorrectly applied in lower courts</w:t>
            </w:r>
            <w:r w:rsidR="00590A45">
              <w:rPr>
                <w:lang w:val="en-US"/>
              </w:rPr>
              <w:t xml:space="preserve"> (error of law </w:t>
            </w:r>
            <w:r w:rsidR="00590A45" w:rsidRPr="00590A45">
              <w:rPr>
                <w:lang w:val="en-US"/>
              </w:rPr>
              <w:sym w:font="Wingdings" w:char="F0E0"/>
            </w:r>
            <w:r w:rsidR="00590A45">
              <w:rPr>
                <w:lang w:val="en-US"/>
              </w:rPr>
              <w:t xml:space="preserve"> vacate and remand)</w:t>
            </w:r>
          </w:p>
          <w:p w14:paraId="03519E4C" w14:textId="5B0CC476" w:rsidR="00590A45" w:rsidRPr="0006682E" w:rsidRDefault="00590A45" w:rsidP="0006682E">
            <w:pPr>
              <w:rPr>
                <w:lang w:val="en-US"/>
              </w:rPr>
            </w:pPr>
          </w:p>
        </w:tc>
      </w:tr>
      <w:tr w:rsidR="00353F2A" w14:paraId="200FE173" w14:textId="77777777" w:rsidTr="0043047B">
        <w:tc>
          <w:tcPr>
            <w:tcW w:w="9016" w:type="dxa"/>
            <w:shd w:val="clear" w:color="auto" w:fill="E7E6E6" w:themeFill="background2"/>
          </w:tcPr>
          <w:p w14:paraId="4571211B" w14:textId="47EC81A6" w:rsidR="00353F2A" w:rsidRDefault="00590A45" w:rsidP="0043047B">
            <w:pPr>
              <w:pStyle w:val="Heading3"/>
              <w:rPr>
                <w:b/>
                <w:bCs/>
                <w:lang w:val="en-US"/>
              </w:rPr>
            </w:pPr>
            <w:bookmarkStart w:id="6" w:name="_Toc152367208"/>
            <w:r>
              <w:rPr>
                <w:b/>
                <w:bCs/>
                <w:lang w:val="en-US"/>
              </w:rPr>
              <w:lastRenderedPageBreak/>
              <w:t xml:space="preserve">Challenge of </w:t>
            </w:r>
            <w:r w:rsidR="00C3763E">
              <w:rPr>
                <w:b/>
                <w:bCs/>
                <w:lang w:val="en-US"/>
              </w:rPr>
              <w:t>Inc</w:t>
            </w:r>
            <w:r>
              <w:rPr>
                <w:b/>
                <w:bCs/>
                <w:lang w:val="en-US"/>
              </w:rPr>
              <w:t>ompleteness</w:t>
            </w:r>
            <w:bookmarkEnd w:id="6"/>
          </w:p>
        </w:tc>
      </w:tr>
      <w:tr w:rsidR="00353F2A" w:rsidRPr="003B5080" w14:paraId="419B5599" w14:textId="77777777" w:rsidTr="0043047B">
        <w:tc>
          <w:tcPr>
            <w:tcW w:w="9016" w:type="dxa"/>
          </w:tcPr>
          <w:p w14:paraId="3E473338" w14:textId="77777777" w:rsidR="00353F2A" w:rsidRDefault="00590A45" w:rsidP="00E700CF">
            <w:pPr>
              <w:rPr>
                <w:lang w:val="en-US"/>
              </w:rPr>
            </w:pPr>
            <w:r>
              <w:rPr>
                <w:lang w:val="en-US"/>
              </w:rPr>
              <w:t xml:space="preserve">Portalis: </w:t>
            </w:r>
            <w:r w:rsidR="00E700CF">
              <w:rPr>
                <w:lang w:val="en-US"/>
              </w:rPr>
              <w:t>“</w:t>
            </w:r>
            <w:r w:rsidR="00E700CF" w:rsidRPr="00E700CF">
              <w:rPr>
                <w:lang w:val="en-US"/>
              </w:rPr>
              <w:t>A code, however complete it may seem, is no sooner finished than thousands of unexpected questions present themselves to the magistrate</w:t>
            </w:r>
            <w:r w:rsidR="00E700CF">
              <w:rPr>
                <w:lang w:val="en-US"/>
              </w:rPr>
              <w:t>.”</w:t>
            </w:r>
          </w:p>
          <w:p w14:paraId="39589574" w14:textId="77777777" w:rsidR="006351D7" w:rsidRDefault="006351D7" w:rsidP="00E700CF">
            <w:pPr>
              <w:rPr>
                <w:lang w:val="en-US"/>
              </w:rPr>
            </w:pPr>
          </w:p>
          <w:p w14:paraId="09165F84" w14:textId="7B4B0B2C" w:rsidR="006351D7" w:rsidRDefault="006351D7" w:rsidP="00E700CF">
            <w:pPr>
              <w:rPr>
                <w:lang w:val="en-US"/>
              </w:rPr>
            </w:pPr>
            <w:r>
              <w:rPr>
                <w:lang w:val="en-US"/>
              </w:rPr>
              <w:t xml:space="preserve">A code, once drafted, remains as written, but the people continue moving and changing. Laws need to be interpreted </w:t>
            </w:r>
            <w:r w:rsidR="005C081C">
              <w:rPr>
                <w:lang w:val="en-US"/>
              </w:rPr>
              <w:t xml:space="preserve">to apply to the real world </w:t>
            </w:r>
          </w:p>
          <w:p w14:paraId="301570F6" w14:textId="61BD8293" w:rsidR="00E700CF" w:rsidRPr="00E700CF" w:rsidRDefault="00E700CF" w:rsidP="00E700CF">
            <w:pPr>
              <w:rPr>
                <w:lang w:val="en-US"/>
              </w:rPr>
            </w:pPr>
          </w:p>
        </w:tc>
      </w:tr>
      <w:tr w:rsidR="00E700CF" w:rsidRPr="003B5080" w14:paraId="165774B3" w14:textId="77777777" w:rsidTr="00E700CF">
        <w:tc>
          <w:tcPr>
            <w:tcW w:w="9016" w:type="dxa"/>
            <w:shd w:val="clear" w:color="auto" w:fill="E7E6E6" w:themeFill="background2"/>
          </w:tcPr>
          <w:p w14:paraId="1C0C1391" w14:textId="6E9D761E" w:rsidR="00E700CF" w:rsidRPr="00756B25" w:rsidRDefault="00E700CF" w:rsidP="00E700CF">
            <w:pPr>
              <w:pStyle w:val="Heading2"/>
              <w:rPr>
                <w:color w:val="002060"/>
                <w:sz w:val="24"/>
                <w:szCs w:val="24"/>
                <w:lang w:val="en-US"/>
              </w:rPr>
            </w:pPr>
            <w:bookmarkStart w:id="7" w:name="_Toc152367209"/>
            <w:r w:rsidRPr="00756B25">
              <w:rPr>
                <w:b/>
                <w:bCs/>
                <w:color w:val="002060"/>
                <w:sz w:val="24"/>
                <w:szCs w:val="24"/>
                <w:lang w:val="en-US"/>
              </w:rPr>
              <w:t>Jurisdictional Differences</w:t>
            </w:r>
            <w:bookmarkEnd w:id="7"/>
          </w:p>
        </w:tc>
      </w:tr>
      <w:tr w:rsidR="00E700CF" w:rsidRPr="003B5080" w14:paraId="72BE87CD" w14:textId="77777777" w:rsidTr="0043047B">
        <w:tc>
          <w:tcPr>
            <w:tcW w:w="9016" w:type="dxa"/>
          </w:tcPr>
          <w:p w14:paraId="01E5EED9" w14:textId="39A30C7B" w:rsidR="00E700CF" w:rsidRPr="00E700CF" w:rsidRDefault="00E700CF" w:rsidP="00E700CF">
            <w:pPr>
              <w:rPr>
                <w:u w:val="single"/>
                <w:lang w:val="en-US"/>
              </w:rPr>
            </w:pPr>
            <w:r w:rsidRPr="00E700CF">
              <w:rPr>
                <w:u w:val="single"/>
                <w:lang w:val="en-US"/>
              </w:rPr>
              <w:t>Germany</w:t>
            </w:r>
            <w:r>
              <w:rPr>
                <w:u w:val="single"/>
                <w:lang w:val="en-US"/>
              </w:rPr>
              <w:t xml:space="preserve"> (Pandectists)</w:t>
            </w:r>
            <w:r w:rsidRPr="00E700CF">
              <w:rPr>
                <w:u w:val="single"/>
                <w:lang w:val="en-US"/>
              </w:rPr>
              <w:t>:</w:t>
            </w:r>
          </w:p>
          <w:p w14:paraId="6A91883B" w14:textId="77777777" w:rsidR="00E700CF" w:rsidRDefault="00E700CF" w:rsidP="00E700CF">
            <w:pPr>
              <w:pStyle w:val="ListParagraph"/>
              <w:numPr>
                <w:ilvl w:val="0"/>
                <w:numId w:val="6"/>
              </w:numPr>
              <w:rPr>
                <w:lang w:val="en-US"/>
              </w:rPr>
            </w:pPr>
            <w:r>
              <w:rPr>
                <w:lang w:val="en-US"/>
              </w:rPr>
              <w:t>More historical, organic perspective (not out of revolution)</w:t>
            </w:r>
          </w:p>
          <w:p w14:paraId="7F3B650B" w14:textId="77777777" w:rsidR="00E700CF" w:rsidRDefault="00E700CF" w:rsidP="00E700CF">
            <w:pPr>
              <w:pStyle w:val="ListParagraph"/>
              <w:numPr>
                <w:ilvl w:val="0"/>
                <w:numId w:val="6"/>
              </w:numPr>
              <w:rPr>
                <w:lang w:val="en-US"/>
              </w:rPr>
            </w:pPr>
            <w:r>
              <w:rPr>
                <w:lang w:val="en-US"/>
              </w:rPr>
              <w:t xml:space="preserve">More emphasis on </w:t>
            </w:r>
            <w:r>
              <w:rPr>
                <w:b/>
                <w:bCs/>
                <w:lang w:val="en-US"/>
              </w:rPr>
              <w:t>case law</w:t>
            </w:r>
            <w:r>
              <w:rPr>
                <w:lang w:val="en-US"/>
              </w:rPr>
              <w:t xml:space="preserve"> and longer judgments</w:t>
            </w:r>
          </w:p>
          <w:p w14:paraId="2E8D202C" w14:textId="77777777" w:rsidR="00E700CF" w:rsidRPr="00756B25" w:rsidRDefault="00E700CF" w:rsidP="00E700CF">
            <w:pPr>
              <w:pStyle w:val="ListParagraph"/>
              <w:numPr>
                <w:ilvl w:val="0"/>
                <w:numId w:val="6"/>
              </w:numPr>
              <w:rPr>
                <w:lang w:val="en-US"/>
              </w:rPr>
            </w:pPr>
            <w:r>
              <w:rPr>
                <w:lang w:val="en-US"/>
              </w:rPr>
              <w:t xml:space="preserve">Longer and </w:t>
            </w:r>
            <w:r w:rsidRPr="00E700CF">
              <w:rPr>
                <w:b/>
                <w:bCs/>
                <w:lang w:val="en-US"/>
              </w:rPr>
              <w:t>more elaborate code</w:t>
            </w:r>
            <w:r>
              <w:rPr>
                <w:lang w:val="en-US"/>
              </w:rPr>
              <w:t xml:space="preserve"> which is </w:t>
            </w:r>
            <w:r>
              <w:rPr>
                <w:b/>
                <w:bCs/>
                <w:lang w:val="en-US"/>
              </w:rPr>
              <w:t>more technical</w:t>
            </w:r>
          </w:p>
          <w:p w14:paraId="6F4A2848" w14:textId="77777777" w:rsidR="00756B25" w:rsidRDefault="00756B25" w:rsidP="00756B25">
            <w:pPr>
              <w:rPr>
                <w:i/>
                <w:iCs/>
                <w:lang w:val="en-US"/>
              </w:rPr>
            </w:pPr>
            <w:r>
              <w:rPr>
                <w:i/>
                <w:iCs/>
                <w:lang w:val="en-US"/>
              </w:rPr>
              <w:t>Cf the French and Code Civil</w:t>
            </w:r>
          </w:p>
          <w:p w14:paraId="4E6423CE" w14:textId="2F676C7B" w:rsidR="000947DB" w:rsidRPr="000947DB" w:rsidRDefault="00B110B3" w:rsidP="000947DB">
            <w:pPr>
              <w:pStyle w:val="ListParagraph"/>
              <w:numPr>
                <w:ilvl w:val="0"/>
                <w:numId w:val="5"/>
              </w:numPr>
              <w:rPr>
                <w:lang w:val="en-US"/>
              </w:rPr>
            </w:pPr>
            <w:r>
              <w:rPr>
                <w:lang w:val="en-US"/>
              </w:rPr>
              <w:t>Which is shorter</w:t>
            </w:r>
            <w:r w:rsidR="00F3733F">
              <w:rPr>
                <w:lang w:val="en-US"/>
              </w:rPr>
              <w:t xml:space="preserve"> and with less technical language </w:t>
            </w:r>
          </w:p>
        </w:tc>
      </w:tr>
      <w:tr w:rsidR="00756B25" w:rsidRPr="00756B25" w14:paraId="209512A9" w14:textId="77777777" w:rsidTr="0043047B">
        <w:tc>
          <w:tcPr>
            <w:tcW w:w="9016" w:type="dxa"/>
            <w:shd w:val="clear" w:color="auto" w:fill="E7E6E6" w:themeFill="background2"/>
          </w:tcPr>
          <w:p w14:paraId="77EB7FDC" w14:textId="612A32EC" w:rsidR="00756B25" w:rsidRPr="00756B25" w:rsidRDefault="00756B25" w:rsidP="0043047B">
            <w:pPr>
              <w:pStyle w:val="Heading2"/>
              <w:rPr>
                <w:color w:val="002060"/>
                <w:sz w:val="24"/>
                <w:szCs w:val="24"/>
                <w:lang w:val="en-US"/>
              </w:rPr>
            </w:pPr>
            <w:bookmarkStart w:id="8" w:name="_Toc152367210"/>
            <w:r>
              <w:rPr>
                <w:b/>
                <w:bCs/>
                <w:color w:val="002060"/>
                <w:sz w:val="24"/>
                <w:szCs w:val="24"/>
                <w:lang w:val="en-US"/>
              </w:rPr>
              <w:t>Scope + Application of Codes</w:t>
            </w:r>
            <w:bookmarkEnd w:id="8"/>
          </w:p>
        </w:tc>
      </w:tr>
      <w:tr w:rsidR="00756B25" w:rsidRPr="00756B25" w14:paraId="0DC87308" w14:textId="77777777" w:rsidTr="0043047B">
        <w:tc>
          <w:tcPr>
            <w:tcW w:w="9016" w:type="dxa"/>
          </w:tcPr>
          <w:p w14:paraId="66A5E924" w14:textId="77777777" w:rsidR="00756B25" w:rsidRDefault="00756B25" w:rsidP="00756B25">
            <w:pPr>
              <w:rPr>
                <w:lang w:val="en-US"/>
              </w:rPr>
            </w:pPr>
            <w:r>
              <w:rPr>
                <w:lang w:val="en-US"/>
              </w:rPr>
              <w:t xml:space="preserve">Codes cover the bulk of </w:t>
            </w:r>
            <w:r>
              <w:rPr>
                <w:b/>
                <w:bCs/>
                <w:lang w:val="en-US"/>
              </w:rPr>
              <w:t>private, penal, and procedural law</w:t>
            </w:r>
          </w:p>
          <w:p w14:paraId="1486A670" w14:textId="77777777" w:rsidR="00756B25" w:rsidRDefault="00756B25" w:rsidP="00756B25">
            <w:pPr>
              <w:rPr>
                <w:lang w:val="en-US"/>
              </w:rPr>
            </w:pPr>
          </w:p>
          <w:p w14:paraId="35C757B4" w14:textId="77777777" w:rsidR="00756B25" w:rsidRDefault="00756B25" w:rsidP="00756B25">
            <w:pPr>
              <w:rPr>
                <w:lang w:val="en-US"/>
              </w:rPr>
            </w:pPr>
            <w:r>
              <w:rPr>
                <w:lang w:val="en-US"/>
              </w:rPr>
              <w:t>Codes need interpretation</w:t>
            </w:r>
          </w:p>
          <w:p w14:paraId="3D13F6CA" w14:textId="60EA8FFA" w:rsidR="001D41B1" w:rsidRPr="001D41B1" w:rsidRDefault="00B66104" w:rsidP="001D41B1">
            <w:pPr>
              <w:pStyle w:val="ListParagraph"/>
              <w:numPr>
                <w:ilvl w:val="0"/>
                <w:numId w:val="6"/>
              </w:numPr>
              <w:rPr>
                <w:lang w:val="en-US"/>
              </w:rPr>
            </w:pPr>
            <w:r>
              <w:rPr>
                <w:lang w:val="en-US"/>
              </w:rPr>
              <w:t>E.g. Art 1240 Code Civil – “Any act whatever of man, which causes damage to another, obliges the one by whose fault it occurred, to compensate it”</w:t>
            </w:r>
            <w:r w:rsidR="001D41B1">
              <w:rPr>
                <w:lang w:val="en-US"/>
              </w:rPr>
              <w:t xml:space="preserve">. </w:t>
            </w:r>
            <w:r w:rsidR="001D41B1">
              <w:rPr>
                <w:lang w:val="en-US"/>
              </w:rPr>
              <w:br/>
              <w:t xml:space="preserve">And 1241 requires compensation for negligent conduct as well. </w:t>
            </w:r>
          </w:p>
          <w:p w14:paraId="43E966EA" w14:textId="3D53ABB5" w:rsidR="00297BB5" w:rsidRDefault="00297BB5" w:rsidP="001D41B1">
            <w:pPr>
              <w:pStyle w:val="ListParagraph"/>
              <w:numPr>
                <w:ilvl w:val="1"/>
                <w:numId w:val="6"/>
              </w:numPr>
              <w:rPr>
                <w:lang w:val="en-US"/>
              </w:rPr>
            </w:pPr>
            <w:r>
              <w:rPr>
                <w:lang w:val="en-US"/>
              </w:rPr>
              <w:t xml:space="preserve">What is an “intentional act”; “negligent conduct” </w:t>
            </w:r>
            <w:r w:rsidR="001D41B1">
              <w:rPr>
                <w:lang w:val="en-US"/>
              </w:rPr>
              <w:t xml:space="preserve">etc. </w:t>
            </w:r>
          </w:p>
          <w:p w14:paraId="0F469520" w14:textId="63FF7548" w:rsidR="00B66104" w:rsidRDefault="00B66104" w:rsidP="00B66104">
            <w:pPr>
              <w:pStyle w:val="ListParagraph"/>
              <w:numPr>
                <w:ilvl w:val="1"/>
                <w:numId w:val="6"/>
              </w:numPr>
              <w:rPr>
                <w:lang w:val="en-US"/>
              </w:rPr>
            </w:pPr>
            <w:r>
              <w:rPr>
                <w:lang w:val="en-US"/>
              </w:rPr>
              <w:t xml:space="preserve">Many types of situations </w:t>
            </w:r>
            <w:r w:rsidR="009817EE">
              <w:rPr>
                <w:lang w:val="en-US"/>
              </w:rPr>
              <w:t xml:space="preserve">that may trigger this one provision. Amount of liability? The bare language of the code doesn’t articulate </w:t>
            </w:r>
            <w:r w:rsidR="00FD4EBC">
              <w:rPr>
                <w:lang w:val="en-US"/>
              </w:rPr>
              <w:t xml:space="preserve">these, and they will all need to be decided in real cases. </w:t>
            </w:r>
          </w:p>
          <w:p w14:paraId="54B062BB" w14:textId="7C14C57E" w:rsidR="00297BB5" w:rsidRPr="00297BB5" w:rsidRDefault="00297BB5" w:rsidP="00297BB5">
            <w:pPr>
              <w:pStyle w:val="ListParagraph"/>
              <w:rPr>
                <w:lang w:val="en-US"/>
              </w:rPr>
            </w:pPr>
          </w:p>
        </w:tc>
      </w:tr>
      <w:tr w:rsidR="00393D2D" w:rsidRPr="00756B25" w14:paraId="22FC0937" w14:textId="77777777" w:rsidTr="0043047B">
        <w:tc>
          <w:tcPr>
            <w:tcW w:w="9016" w:type="dxa"/>
          </w:tcPr>
          <w:p w14:paraId="6182ABB9" w14:textId="77777777" w:rsidR="00393D2D" w:rsidRDefault="00393D2D" w:rsidP="00756B25">
            <w:pPr>
              <w:rPr>
                <w:lang w:val="en-US"/>
              </w:rPr>
            </w:pPr>
            <w:r>
              <w:rPr>
                <w:lang w:val="en-US"/>
              </w:rPr>
              <w:t xml:space="preserve">Key ideas </w:t>
            </w:r>
          </w:p>
          <w:p w14:paraId="69EE01C6" w14:textId="77777777" w:rsidR="00393D2D" w:rsidRDefault="00393D2D" w:rsidP="00393D2D">
            <w:pPr>
              <w:pStyle w:val="ListParagraph"/>
              <w:numPr>
                <w:ilvl w:val="0"/>
                <w:numId w:val="5"/>
              </w:numPr>
              <w:rPr>
                <w:lang w:val="en-US"/>
              </w:rPr>
            </w:pPr>
            <w:r>
              <w:rPr>
                <w:lang w:val="en-US"/>
              </w:rPr>
              <w:t xml:space="preserve">What are the major structural, epistemological differences between the common law and civil law? </w:t>
            </w:r>
          </w:p>
          <w:p w14:paraId="245662FD" w14:textId="77777777" w:rsidR="00393D2D" w:rsidRDefault="00393D2D" w:rsidP="00393D2D">
            <w:pPr>
              <w:pStyle w:val="ListParagraph"/>
              <w:numPr>
                <w:ilvl w:val="0"/>
                <w:numId w:val="5"/>
              </w:numPr>
              <w:rPr>
                <w:lang w:val="en-US"/>
              </w:rPr>
            </w:pPr>
            <w:r>
              <w:rPr>
                <w:lang w:val="en-US"/>
              </w:rPr>
              <w:t xml:space="preserve">How important are the differences, </w:t>
            </w:r>
          </w:p>
          <w:p w14:paraId="168F287F" w14:textId="77777777" w:rsidR="00393D2D" w:rsidRDefault="00393D2D" w:rsidP="00393D2D">
            <w:pPr>
              <w:pStyle w:val="ListParagraph"/>
              <w:numPr>
                <w:ilvl w:val="1"/>
                <w:numId w:val="5"/>
              </w:numPr>
              <w:rPr>
                <w:lang w:val="en-US"/>
              </w:rPr>
            </w:pPr>
            <w:r>
              <w:rPr>
                <w:lang w:val="en-US"/>
              </w:rPr>
              <w:t xml:space="preserve">As a matter of the system/tradition (a theoretical point), and </w:t>
            </w:r>
          </w:p>
          <w:p w14:paraId="685BC0B0" w14:textId="51445F72" w:rsidR="009B35D9" w:rsidRPr="00A64530" w:rsidRDefault="00393D2D" w:rsidP="009B35D9">
            <w:pPr>
              <w:pStyle w:val="ListParagraph"/>
              <w:numPr>
                <w:ilvl w:val="1"/>
                <w:numId w:val="5"/>
              </w:numPr>
              <w:rPr>
                <w:lang w:val="en-US"/>
              </w:rPr>
            </w:pPr>
            <w:r>
              <w:rPr>
                <w:lang w:val="en-US"/>
              </w:rPr>
              <w:t xml:space="preserve">In terms of practice (an application point)? </w:t>
            </w:r>
          </w:p>
        </w:tc>
      </w:tr>
    </w:tbl>
    <w:p w14:paraId="0E2E5D7C" w14:textId="1180D6E9" w:rsidR="004B76FB" w:rsidRDefault="004B76FB"/>
    <w:p w14:paraId="16C17201" w14:textId="77777777" w:rsidR="004B76FB" w:rsidRDefault="004B76FB">
      <w:r>
        <w:br w:type="page"/>
      </w:r>
    </w:p>
    <w:p w14:paraId="7D2EBD53" w14:textId="23C1144A" w:rsidR="004B76FB" w:rsidRPr="00251EE2" w:rsidRDefault="00430780" w:rsidP="004B76FB">
      <w:pPr>
        <w:pStyle w:val="Heading1"/>
        <w:rPr>
          <w:b/>
          <w:bCs/>
          <w:lang w:val="en-US"/>
        </w:rPr>
      </w:pPr>
      <w:bookmarkStart w:id="9" w:name="_Toc152367211"/>
      <w:r>
        <w:rPr>
          <w:b/>
          <w:bCs/>
          <w:lang w:val="en-US"/>
        </w:rPr>
        <w:lastRenderedPageBreak/>
        <w:t>Overview of Major Codes (German/French</w:t>
      </w:r>
      <w:r w:rsidR="00950857">
        <w:rPr>
          <w:b/>
          <w:bCs/>
          <w:lang w:val="en-US"/>
        </w:rPr>
        <w:t>)</w:t>
      </w:r>
      <w:bookmarkEnd w:id="9"/>
    </w:p>
    <w:p w14:paraId="052210F7" w14:textId="77777777" w:rsidR="004B76FB" w:rsidRDefault="004B76FB" w:rsidP="004B76FB">
      <w:pPr>
        <w:rPr>
          <w:lang w:val="en-US"/>
        </w:rPr>
      </w:pPr>
    </w:p>
    <w:tbl>
      <w:tblPr>
        <w:tblStyle w:val="TableGrid"/>
        <w:tblW w:w="0" w:type="auto"/>
        <w:tblLook w:val="04A0" w:firstRow="1" w:lastRow="0" w:firstColumn="1" w:lastColumn="0" w:noHBand="0" w:noVBand="1"/>
      </w:tblPr>
      <w:tblGrid>
        <w:gridCol w:w="9016"/>
      </w:tblGrid>
      <w:tr w:rsidR="004B76FB" w14:paraId="7D6C3070" w14:textId="77777777" w:rsidTr="0043047B">
        <w:tc>
          <w:tcPr>
            <w:tcW w:w="9016" w:type="dxa"/>
            <w:shd w:val="clear" w:color="auto" w:fill="3B3838" w:themeFill="background2" w:themeFillShade="40"/>
          </w:tcPr>
          <w:p w14:paraId="06F1984B" w14:textId="64CC3945" w:rsidR="004B76FB" w:rsidRDefault="004B76FB" w:rsidP="0043047B">
            <w:pPr>
              <w:pStyle w:val="Heading2"/>
              <w:rPr>
                <w:b/>
                <w:bCs/>
                <w:lang w:val="en-US"/>
              </w:rPr>
            </w:pPr>
            <w:bookmarkStart w:id="10" w:name="_Toc152367212"/>
            <w:r>
              <w:rPr>
                <w:b/>
                <w:bCs/>
                <w:color w:val="FFFFFF" w:themeColor="background1"/>
                <w:lang w:val="en-US"/>
              </w:rPr>
              <w:t>German Code - BGB</w:t>
            </w:r>
            <w:bookmarkEnd w:id="10"/>
          </w:p>
        </w:tc>
      </w:tr>
      <w:tr w:rsidR="004B76FB" w:rsidRPr="003B5080" w14:paraId="3394BFD7" w14:textId="77777777" w:rsidTr="0043047B">
        <w:tc>
          <w:tcPr>
            <w:tcW w:w="9016" w:type="dxa"/>
          </w:tcPr>
          <w:p w14:paraId="594CB3F8" w14:textId="71385D2F" w:rsidR="004B76FB" w:rsidRPr="00944D92" w:rsidRDefault="00944D92" w:rsidP="0043047B">
            <w:pPr>
              <w:rPr>
                <w:b/>
                <w:bCs/>
                <w:lang w:val="en-US"/>
              </w:rPr>
            </w:pPr>
            <w:r w:rsidRPr="00944D92">
              <w:rPr>
                <w:b/>
                <w:bCs/>
                <w:lang w:val="en-US"/>
              </w:rPr>
              <w:t>Consists of 5 books</w:t>
            </w:r>
            <w:r>
              <w:rPr>
                <w:b/>
                <w:bCs/>
                <w:lang w:val="en-US"/>
              </w:rPr>
              <w:t xml:space="preserve"> (going from general </w:t>
            </w:r>
            <w:r w:rsidRPr="00944D92">
              <w:rPr>
                <w:b/>
                <w:bCs/>
                <w:lang w:val="en-US"/>
              </w:rPr>
              <w:sym w:font="Wingdings" w:char="F0E0"/>
            </w:r>
            <w:r>
              <w:rPr>
                <w:b/>
                <w:bCs/>
                <w:lang w:val="en-US"/>
              </w:rPr>
              <w:t xml:space="preserve"> specific)</w:t>
            </w:r>
          </w:p>
          <w:p w14:paraId="009D44D0" w14:textId="05776F83" w:rsidR="004B76FB" w:rsidRDefault="00944D92" w:rsidP="00944D92">
            <w:pPr>
              <w:pStyle w:val="ListParagraph"/>
              <w:numPr>
                <w:ilvl w:val="0"/>
                <w:numId w:val="7"/>
              </w:numPr>
              <w:rPr>
                <w:lang w:val="en-US"/>
              </w:rPr>
            </w:pPr>
            <w:r w:rsidRPr="00A861A4">
              <w:rPr>
                <w:b/>
                <w:bCs/>
                <w:lang w:val="en-US"/>
              </w:rPr>
              <w:t>Book of General Provisions</w:t>
            </w:r>
            <w:r>
              <w:rPr>
                <w:lang w:val="en-US"/>
              </w:rPr>
              <w:t xml:space="preserve"> [</w:t>
            </w:r>
            <w:r w:rsidRPr="00944D92">
              <w:rPr>
                <w:i/>
                <w:iCs/>
                <w:lang w:val="en-US"/>
              </w:rPr>
              <w:t>Allgemeiner Teil</w:t>
            </w:r>
            <w:r>
              <w:rPr>
                <w:lang w:val="en-US"/>
              </w:rPr>
              <w:t>]</w:t>
            </w:r>
          </w:p>
          <w:p w14:paraId="4F19A30E" w14:textId="6301B249" w:rsidR="00944D92" w:rsidRDefault="00944D92" w:rsidP="00944D92">
            <w:pPr>
              <w:pStyle w:val="ListParagraph"/>
              <w:numPr>
                <w:ilvl w:val="1"/>
                <w:numId w:val="7"/>
              </w:numPr>
              <w:rPr>
                <w:lang w:val="en-US"/>
              </w:rPr>
            </w:pPr>
            <w:r>
              <w:rPr>
                <w:lang w:val="en-US"/>
              </w:rPr>
              <w:t xml:space="preserve">Provisions which are applicable to </w:t>
            </w:r>
            <w:r w:rsidRPr="002E47C3">
              <w:rPr>
                <w:b/>
                <w:bCs/>
                <w:u w:val="single"/>
                <w:lang w:val="en-US"/>
              </w:rPr>
              <w:t>all</w:t>
            </w:r>
            <w:r>
              <w:rPr>
                <w:lang w:val="en-US"/>
              </w:rPr>
              <w:t xml:space="preserve"> the following books, private law codes (e.g. Commercial Code), acts (e.g. Companies Act), and further statutes</w:t>
            </w:r>
          </w:p>
          <w:p w14:paraId="53217A6D" w14:textId="60E96BF1" w:rsidR="00430780" w:rsidRPr="00944D92" w:rsidRDefault="00430780" w:rsidP="00944D92">
            <w:pPr>
              <w:pStyle w:val="ListParagraph"/>
              <w:numPr>
                <w:ilvl w:val="1"/>
                <w:numId w:val="7"/>
              </w:numPr>
              <w:rPr>
                <w:lang w:val="en-US"/>
              </w:rPr>
            </w:pPr>
            <w:r>
              <w:rPr>
                <w:lang w:val="en-US"/>
              </w:rPr>
              <w:t xml:space="preserve">E.g. </w:t>
            </w:r>
            <w:r w:rsidR="009E1E85">
              <w:rPr>
                <w:lang w:val="en-US"/>
              </w:rPr>
              <w:t xml:space="preserve">what persons are, what things are, </w:t>
            </w:r>
            <w:r w:rsidR="002F2D10">
              <w:rPr>
                <w:lang w:val="en-US"/>
              </w:rPr>
              <w:t xml:space="preserve">what </w:t>
            </w:r>
            <w:r w:rsidR="009B0FDF">
              <w:rPr>
                <w:lang w:val="en-US"/>
              </w:rPr>
              <w:t>is necessary for</w:t>
            </w:r>
            <w:r w:rsidR="002F2D10">
              <w:rPr>
                <w:lang w:val="en-US"/>
              </w:rPr>
              <w:t xml:space="preserve"> </w:t>
            </w:r>
            <w:r>
              <w:rPr>
                <w:lang w:val="en-US"/>
              </w:rPr>
              <w:t>validity of legal acts like entering into contract</w:t>
            </w:r>
            <w:r w:rsidR="005B689A">
              <w:rPr>
                <w:lang w:val="en-US"/>
              </w:rPr>
              <w:t xml:space="preserve"> and obstacles to validity of legal acts </w:t>
            </w:r>
          </w:p>
          <w:p w14:paraId="3FFD6317" w14:textId="052228B2" w:rsidR="00944D92" w:rsidRPr="00A861A4" w:rsidRDefault="00944D92" w:rsidP="00944D92">
            <w:pPr>
              <w:pStyle w:val="ListParagraph"/>
              <w:numPr>
                <w:ilvl w:val="0"/>
                <w:numId w:val="7"/>
              </w:numPr>
              <w:rPr>
                <w:b/>
                <w:bCs/>
                <w:lang w:val="en-US"/>
              </w:rPr>
            </w:pPr>
            <w:r w:rsidRPr="00A861A4">
              <w:rPr>
                <w:b/>
                <w:bCs/>
                <w:lang w:val="en-US"/>
              </w:rPr>
              <w:t>Law of Obligations</w:t>
            </w:r>
          </w:p>
          <w:p w14:paraId="0A7FF40F" w14:textId="02D0D7DD" w:rsidR="00944D92" w:rsidRDefault="00944D92" w:rsidP="00944D92">
            <w:pPr>
              <w:pStyle w:val="ListParagraph"/>
              <w:numPr>
                <w:ilvl w:val="1"/>
                <w:numId w:val="7"/>
              </w:numPr>
              <w:rPr>
                <w:lang w:val="en-US"/>
              </w:rPr>
            </w:pPr>
            <w:r>
              <w:rPr>
                <w:lang w:val="en-US"/>
              </w:rPr>
              <w:t>General Part [</w:t>
            </w:r>
            <w:r w:rsidRPr="00944D92">
              <w:rPr>
                <w:i/>
                <w:iCs/>
                <w:lang w:val="en-US"/>
              </w:rPr>
              <w:t>Schuldrecht allgemeiner teil</w:t>
            </w:r>
            <w:r>
              <w:rPr>
                <w:lang w:val="en-US"/>
              </w:rPr>
              <w:t>]</w:t>
            </w:r>
          </w:p>
          <w:p w14:paraId="1DD5C51C" w14:textId="153CE10B" w:rsidR="00944D92" w:rsidRPr="00944D92" w:rsidRDefault="00944D92" w:rsidP="00944D92">
            <w:pPr>
              <w:pStyle w:val="ListParagraph"/>
              <w:numPr>
                <w:ilvl w:val="1"/>
                <w:numId w:val="7"/>
              </w:numPr>
              <w:rPr>
                <w:lang w:val="en-US"/>
              </w:rPr>
            </w:pPr>
            <w:r>
              <w:rPr>
                <w:lang w:val="en-US"/>
              </w:rPr>
              <w:t>Particular Part</w:t>
            </w:r>
            <w:r w:rsidR="002E47C3">
              <w:rPr>
                <w:lang w:val="en-US"/>
              </w:rPr>
              <w:t xml:space="preserve"> [</w:t>
            </w:r>
            <w:r w:rsidR="002E47C3" w:rsidRPr="002E47C3">
              <w:rPr>
                <w:i/>
                <w:iCs/>
                <w:lang w:val="en-US"/>
              </w:rPr>
              <w:t>Schuldrecht besonderer teil</w:t>
            </w:r>
            <w:r w:rsidR="002E47C3">
              <w:rPr>
                <w:lang w:val="en-US"/>
              </w:rPr>
              <w:t>]</w:t>
            </w:r>
          </w:p>
          <w:p w14:paraId="24584EFD" w14:textId="47B1CF1A" w:rsidR="00944D92" w:rsidRPr="00944D92" w:rsidRDefault="00944D92" w:rsidP="00944D92">
            <w:pPr>
              <w:pStyle w:val="ListParagraph"/>
              <w:numPr>
                <w:ilvl w:val="0"/>
                <w:numId w:val="7"/>
              </w:numPr>
              <w:rPr>
                <w:lang w:val="en-US"/>
              </w:rPr>
            </w:pPr>
            <w:r w:rsidRPr="00A861A4">
              <w:rPr>
                <w:b/>
                <w:bCs/>
                <w:lang w:val="en-US"/>
              </w:rPr>
              <w:t>Property Law</w:t>
            </w:r>
            <w:r w:rsidR="002E47C3">
              <w:rPr>
                <w:lang w:val="en-US"/>
              </w:rPr>
              <w:t xml:space="preserve"> [</w:t>
            </w:r>
            <w:r w:rsidR="002E47C3">
              <w:rPr>
                <w:i/>
                <w:iCs/>
                <w:lang w:val="en-US"/>
              </w:rPr>
              <w:t>Sachenrecht</w:t>
            </w:r>
            <w:r w:rsidR="002E47C3">
              <w:rPr>
                <w:lang w:val="en-US"/>
              </w:rPr>
              <w:t>]</w:t>
            </w:r>
          </w:p>
          <w:p w14:paraId="3E3775DA" w14:textId="77777777" w:rsidR="00944D92" w:rsidRPr="00A861A4" w:rsidRDefault="00944D92" w:rsidP="00944D92">
            <w:pPr>
              <w:pStyle w:val="ListParagraph"/>
              <w:numPr>
                <w:ilvl w:val="0"/>
                <w:numId w:val="7"/>
              </w:numPr>
              <w:rPr>
                <w:b/>
                <w:bCs/>
                <w:lang w:val="en-US"/>
              </w:rPr>
            </w:pPr>
            <w:r w:rsidRPr="00A861A4">
              <w:rPr>
                <w:b/>
                <w:bCs/>
                <w:lang w:val="en-US"/>
              </w:rPr>
              <w:t>Family Law</w:t>
            </w:r>
          </w:p>
          <w:p w14:paraId="1182CE75" w14:textId="0B630120" w:rsidR="00944D92" w:rsidRPr="00A861A4" w:rsidRDefault="00944D92" w:rsidP="00944D92">
            <w:pPr>
              <w:pStyle w:val="ListParagraph"/>
              <w:numPr>
                <w:ilvl w:val="0"/>
                <w:numId w:val="7"/>
              </w:numPr>
              <w:rPr>
                <w:b/>
                <w:bCs/>
                <w:lang w:val="en-US"/>
              </w:rPr>
            </w:pPr>
            <w:r w:rsidRPr="00A861A4">
              <w:rPr>
                <w:b/>
                <w:bCs/>
                <w:lang w:val="en-US"/>
              </w:rPr>
              <w:t>Law of Succession</w:t>
            </w:r>
          </w:p>
          <w:p w14:paraId="702ED295" w14:textId="3C132A8A" w:rsidR="002E47C3" w:rsidRDefault="002E47C3" w:rsidP="002E47C3">
            <w:pPr>
              <w:rPr>
                <w:lang w:val="en-US"/>
              </w:rPr>
            </w:pPr>
          </w:p>
          <w:p w14:paraId="4653BB49" w14:textId="6800382B" w:rsidR="002E47C3" w:rsidRPr="002E47C3" w:rsidRDefault="002E47C3" w:rsidP="002E47C3">
            <w:pPr>
              <w:rPr>
                <w:u w:val="single"/>
                <w:lang w:val="en-US"/>
              </w:rPr>
            </w:pPr>
            <w:r w:rsidRPr="002E47C3">
              <w:rPr>
                <w:u w:val="single"/>
                <w:lang w:val="en-US"/>
              </w:rPr>
              <w:t>Interpretation</w:t>
            </w:r>
          </w:p>
          <w:p w14:paraId="6B77B2BE" w14:textId="37336316" w:rsidR="002E47C3" w:rsidRDefault="002E47C3" w:rsidP="002E47C3">
            <w:pPr>
              <w:pStyle w:val="ListParagraph"/>
              <w:numPr>
                <w:ilvl w:val="0"/>
                <w:numId w:val="8"/>
              </w:numPr>
              <w:rPr>
                <w:lang w:val="en-US"/>
              </w:rPr>
            </w:pPr>
            <w:r>
              <w:rPr>
                <w:lang w:val="en-US"/>
              </w:rPr>
              <w:t>Grammatical</w:t>
            </w:r>
          </w:p>
          <w:p w14:paraId="496D0946" w14:textId="1FCB5555" w:rsidR="002E47C3" w:rsidRDefault="002E47C3" w:rsidP="002E47C3">
            <w:pPr>
              <w:pStyle w:val="ListParagraph"/>
              <w:numPr>
                <w:ilvl w:val="0"/>
                <w:numId w:val="8"/>
              </w:numPr>
              <w:rPr>
                <w:lang w:val="en-US"/>
              </w:rPr>
            </w:pPr>
            <w:r>
              <w:rPr>
                <w:lang w:val="en-US"/>
              </w:rPr>
              <w:t>Systematic</w:t>
            </w:r>
          </w:p>
          <w:p w14:paraId="569557F3" w14:textId="4AEA29AC" w:rsidR="002E47C3" w:rsidRDefault="002E47C3" w:rsidP="002E47C3">
            <w:pPr>
              <w:pStyle w:val="ListParagraph"/>
              <w:numPr>
                <w:ilvl w:val="0"/>
                <w:numId w:val="8"/>
              </w:numPr>
              <w:rPr>
                <w:lang w:val="en-US"/>
              </w:rPr>
            </w:pPr>
            <w:r>
              <w:rPr>
                <w:lang w:val="en-US"/>
              </w:rPr>
              <w:t>Genetic</w:t>
            </w:r>
          </w:p>
          <w:p w14:paraId="144D8554" w14:textId="2DF37DFF" w:rsidR="002E47C3" w:rsidRDefault="002E47C3" w:rsidP="002E47C3">
            <w:pPr>
              <w:pStyle w:val="ListParagraph"/>
              <w:numPr>
                <w:ilvl w:val="0"/>
                <w:numId w:val="8"/>
              </w:numPr>
              <w:rPr>
                <w:lang w:val="en-US"/>
              </w:rPr>
            </w:pPr>
            <w:r>
              <w:rPr>
                <w:lang w:val="en-US"/>
              </w:rPr>
              <w:t>Historical</w:t>
            </w:r>
          </w:p>
          <w:p w14:paraId="713565FB" w14:textId="472628E2" w:rsidR="002E47C3" w:rsidRPr="002E47C3" w:rsidRDefault="002E47C3" w:rsidP="002E47C3">
            <w:pPr>
              <w:pStyle w:val="ListParagraph"/>
              <w:numPr>
                <w:ilvl w:val="0"/>
                <w:numId w:val="8"/>
              </w:numPr>
              <w:rPr>
                <w:lang w:val="en-US"/>
              </w:rPr>
            </w:pPr>
            <w:r>
              <w:rPr>
                <w:lang w:val="en-US"/>
              </w:rPr>
              <w:t>Teleological</w:t>
            </w:r>
          </w:p>
          <w:p w14:paraId="6EA10DA1" w14:textId="5B922ADA" w:rsidR="002E47C3" w:rsidRPr="00944D92" w:rsidRDefault="002E47C3" w:rsidP="002E47C3">
            <w:pPr>
              <w:pStyle w:val="ListParagraph"/>
              <w:rPr>
                <w:b/>
                <w:bCs/>
                <w:lang w:val="en-US"/>
              </w:rPr>
            </w:pPr>
          </w:p>
        </w:tc>
      </w:tr>
      <w:tr w:rsidR="004B76FB" w14:paraId="7D9B314E" w14:textId="77777777" w:rsidTr="0043047B">
        <w:tc>
          <w:tcPr>
            <w:tcW w:w="9016" w:type="dxa"/>
            <w:shd w:val="clear" w:color="auto" w:fill="E7E6E6" w:themeFill="background2"/>
          </w:tcPr>
          <w:p w14:paraId="6C9079BD" w14:textId="6246CB2C" w:rsidR="004B76FB" w:rsidRDefault="00430780" w:rsidP="0043047B">
            <w:pPr>
              <w:pStyle w:val="Heading3"/>
              <w:rPr>
                <w:b/>
                <w:bCs/>
                <w:u w:val="single"/>
                <w:lang w:val="en-US"/>
              </w:rPr>
            </w:pPr>
            <w:bookmarkStart w:id="11" w:name="_Toc152367213"/>
            <w:r>
              <w:rPr>
                <w:b/>
                <w:bCs/>
                <w:lang w:val="en-US"/>
              </w:rPr>
              <w:t>Influence in Asia</w:t>
            </w:r>
            <w:bookmarkEnd w:id="11"/>
          </w:p>
        </w:tc>
      </w:tr>
      <w:tr w:rsidR="004B76FB" w14:paraId="2D56B18A" w14:textId="77777777" w:rsidTr="0043047B">
        <w:tc>
          <w:tcPr>
            <w:tcW w:w="9016" w:type="dxa"/>
            <w:shd w:val="clear" w:color="auto" w:fill="auto"/>
          </w:tcPr>
          <w:p w14:paraId="45BF8209" w14:textId="3BEADDB6" w:rsidR="004B76FB" w:rsidRDefault="00430780" w:rsidP="0043047B">
            <w:pPr>
              <w:rPr>
                <w:b/>
                <w:bCs/>
                <w:lang w:val="en-US"/>
              </w:rPr>
            </w:pPr>
            <w:r>
              <w:rPr>
                <w:b/>
                <w:bCs/>
                <w:lang w:val="en-US"/>
              </w:rPr>
              <w:t>Japanese/Korean Civil Code</w:t>
            </w:r>
          </w:p>
          <w:p w14:paraId="07BF0D8B" w14:textId="77777777" w:rsidR="00891560" w:rsidRPr="00891560" w:rsidRDefault="00891560" w:rsidP="00891560">
            <w:pPr>
              <w:pStyle w:val="ListParagraph"/>
              <w:numPr>
                <w:ilvl w:val="0"/>
                <w:numId w:val="2"/>
              </w:numPr>
              <w:rPr>
                <w:lang w:val="en-US"/>
              </w:rPr>
            </w:pPr>
            <w:r w:rsidRPr="00891560">
              <w:rPr>
                <w:lang w:val="en-US"/>
              </w:rPr>
              <w:t>Part I: General Provisions</w:t>
            </w:r>
          </w:p>
          <w:p w14:paraId="47774072" w14:textId="5B0E6F7B" w:rsidR="00891560" w:rsidRPr="00891560" w:rsidRDefault="00891560" w:rsidP="00891560">
            <w:pPr>
              <w:pStyle w:val="ListParagraph"/>
              <w:numPr>
                <w:ilvl w:val="0"/>
                <w:numId w:val="2"/>
              </w:numPr>
              <w:rPr>
                <w:lang w:val="en-US"/>
              </w:rPr>
            </w:pPr>
            <w:r w:rsidRPr="00891560">
              <w:rPr>
                <w:lang w:val="en-US"/>
              </w:rPr>
              <w:t>Part II: Property Law (“Real Things”)</w:t>
            </w:r>
          </w:p>
          <w:p w14:paraId="44F04309" w14:textId="60CFC73A" w:rsidR="00891560" w:rsidRPr="00891560" w:rsidRDefault="00891560" w:rsidP="00891560">
            <w:pPr>
              <w:pStyle w:val="ListParagraph"/>
              <w:numPr>
                <w:ilvl w:val="0"/>
                <w:numId w:val="2"/>
              </w:numPr>
              <w:rPr>
                <w:lang w:val="en-US"/>
              </w:rPr>
            </w:pPr>
            <w:r w:rsidRPr="00891560">
              <w:rPr>
                <w:lang w:val="en-US"/>
              </w:rPr>
              <w:t>Part III: Law of Obligations (“Claims”)</w:t>
            </w:r>
          </w:p>
          <w:p w14:paraId="50488024" w14:textId="3F518CC9" w:rsidR="00891560" w:rsidRPr="00891560" w:rsidRDefault="00891560" w:rsidP="00891560">
            <w:pPr>
              <w:pStyle w:val="ListParagraph"/>
              <w:numPr>
                <w:ilvl w:val="0"/>
                <w:numId w:val="2"/>
              </w:numPr>
              <w:rPr>
                <w:lang w:val="en-US"/>
              </w:rPr>
            </w:pPr>
            <w:r w:rsidRPr="00891560">
              <w:rPr>
                <w:lang w:val="en-US"/>
              </w:rPr>
              <w:t>Part IV: Family Law (“Relatives”)</w:t>
            </w:r>
          </w:p>
          <w:p w14:paraId="5C77B2FB" w14:textId="77777777" w:rsidR="004B76FB" w:rsidRPr="00891560" w:rsidRDefault="00891560" w:rsidP="00891560">
            <w:pPr>
              <w:pStyle w:val="ListParagraph"/>
              <w:numPr>
                <w:ilvl w:val="0"/>
                <w:numId w:val="2"/>
              </w:numPr>
              <w:rPr>
                <w:b/>
                <w:bCs/>
                <w:lang w:val="en-US"/>
              </w:rPr>
            </w:pPr>
            <w:r w:rsidRPr="00891560">
              <w:rPr>
                <w:lang w:val="en-US"/>
              </w:rPr>
              <w:t>Part V: Law of Succession (“Inheritance”)</w:t>
            </w:r>
          </w:p>
          <w:p w14:paraId="5EEC611E" w14:textId="12AC5BBF" w:rsidR="00407246" w:rsidRPr="00201397" w:rsidRDefault="00407246" w:rsidP="00407246">
            <w:pPr>
              <w:rPr>
                <w:lang w:val="en-US"/>
              </w:rPr>
            </w:pPr>
          </w:p>
        </w:tc>
      </w:tr>
      <w:tr w:rsidR="00430780" w14:paraId="77083EEB" w14:textId="77777777" w:rsidTr="0043047B">
        <w:tc>
          <w:tcPr>
            <w:tcW w:w="9016" w:type="dxa"/>
            <w:shd w:val="clear" w:color="auto" w:fill="auto"/>
          </w:tcPr>
          <w:p w14:paraId="4434A987" w14:textId="77777777" w:rsidR="00430780" w:rsidRDefault="00430780" w:rsidP="0043047B">
            <w:pPr>
              <w:rPr>
                <w:b/>
                <w:bCs/>
                <w:lang w:val="en-US"/>
              </w:rPr>
            </w:pPr>
            <w:r>
              <w:rPr>
                <w:b/>
                <w:bCs/>
                <w:lang w:val="en-US"/>
              </w:rPr>
              <w:t>Taiwanese Civil Code</w:t>
            </w:r>
          </w:p>
          <w:p w14:paraId="4DD1E74D" w14:textId="77777777" w:rsidR="00891560" w:rsidRPr="00891560" w:rsidRDefault="00891560" w:rsidP="00891560">
            <w:pPr>
              <w:pStyle w:val="ListParagraph"/>
              <w:numPr>
                <w:ilvl w:val="0"/>
                <w:numId w:val="9"/>
              </w:numPr>
              <w:rPr>
                <w:lang w:val="en-US"/>
              </w:rPr>
            </w:pPr>
            <w:r w:rsidRPr="00891560">
              <w:rPr>
                <w:lang w:val="en-US"/>
              </w:rPr>
              <w:t>Part I: General Principles</w:t>
            </w:r>
          </w:p>
          <w:p w14:paraId="08A360B9" w14:textId="48B2EA19" w:rsidR="00891560" w:rsidRPr="00891560" w:rsidRDefault="00891560" w:rsidP="00891560">
            <w:pPr>
              <w:pStyle w:val="ListParagraph"/>
              <w:numPr>
                <w:ilvl w:val="0"/>
                <w:numId w:val="9"/>
              </w:numPr>
              <w:rPr>
                <w:lang w:val="en-US"/>
              </w:rPr>
            </w:pPr>
            <w:r w:rsidRPr="00891560">
              <w:rPr>
                <w:lang w:val="en-US"/>
              </w:rPr>
              <w:t>Part II: Obligations</w:t>
            </w:r>
          </w:p>
          <w:p w14:paraId="7EC25452" w14:textId="12CB9109" w:rsidR="00891560" w:rsidRPr="00891560" w:rsidRDefault="00891560" w:rsidP="00891560">
            <w:pPr>
              <w:pStyle w:val="ListParagraph"/>
              <w:numPr>
                <w:ilvl w:val="0"/>
                <w:numId w:val="9"/>
              </w:numPr>
              <w:rPr>
                <w:lang w:val="en-US"/>
              </w:rPr>
            </w:pPr>
            <w:r w:rsidRPr="00891560">
              <w:rPr>
                <w:lang w:val="en-US"/>
              </w:rPr>
              <w:t>Part III: Rights in rem</w:t>
            </w:r>
          </w:p>
          <w:p w14:paraId="0029DA0F" w14:textId="2687B27B" w:rsidR="00891560" w:rsidRPr="00891560" w:rsidRDefault="00891560" w:rsidP="00891560">
            <w:pPr>
              <w:pStyle w:val="ListParagraph"/>
              <w:numPr>
                <w:ilvl w:val="0"/>
                <w:numId w:val="9"/>
              </w:numPr>
              <w:rPr>
                <w:lang w:val="en-US"/>
              </w:rPr>
            </w:pPr>
            <w:r w:rsidRPr="00891560">
              <w:rPr>
                <w:lang w:val="en-US"/>
              </w:rPr>
              <w:t>Part IV: Family</w:t>
            </w:r>
          </w:p>
          <w:p w14:paraId="609F261F" w14:textId="739DBF89" w:rsidR="00891560" w:rsidRPr="00891560" w:rsidRDefault="00891560" w:rsidP="00891560">
            <w:pPr>
              <w:pStyle w:val="ListParagraph"/>
              <w:numPr>
                <w:ilvl w:val="0"/>
                <w:numId w:val="9"/>
              </w:numPr>
              <w:rPr>
                <w:lang w:val="en-US"/>
              </w:rPr>
            </w:pPr>
            <w:r w:rsidRPr="00891560">
              <w:rPr>
                <w:lang w:val="en-US"/>
              </w:rPr>
              <w:t>Part V: Succession</w:t>
            </w:r>
          </w:p>
          <w:p w14:paraId="6E2AB254" w14:textId="3ED6D29B" w:rsidR="00891560" w:rsidRDefault="00891560" w:rsidP="00891560">
            <w:pPr>
              <w:rPr>
                <w:b/>
                <w:bCs/>
                <w:lang w:val="en-US"/>
              </w:rPr>
            </w:pPr>
            <w:r w:rsidRPr="00891560">
              <w:rPr>
                <w:b/>
                <w:bCs/>
                <w:lang w:val="en-US"/>
              </w:rPr>
              <w:t xml:space="preserve"> </w:t>
            </w:r>
          </w:p>
        </w:tc>
      </w:tr>
    </w:tbl>
    <w:p w14:paraId="021C449C" w14:textId="62A4C98D" w:rsidR="00353F2A" w:rsidRDefault="00353F2A"/>
    <w:tbl>
      <w:tblPr>
        <w:tblStyle w:val="TableGrid"/>
        <w:tblW w:w="0" w:type="auto"/>
        <w:tblLook w:val="04A0" w:firstRow="1" w:lastRow="0" w:firstColumn="1" w:lastColumn="0" w:noHBand="0" w:noVBand="1"/>
      </w:tblPr>
      <w:tblGrid>
        <w:gridCol w:w="9016"/>
      </w:tblGrid>
      <w:tr w:rsidR="00430780" w14:paraId="100AAE07" w14:textId="77777777" w:rsidTr="0043047B">
        <w:tc>
          <w:tcPr>
            <w:tcW w:w="9016" w:type="dxa"/>
            <w:shd w:val="clear" w:color="auto" w:fill="3B3838" w:themeFill="background2" w:themeFillShade="40"/>
          </w:tcPr>
          <w:p w14:paraId="177574B3" w14:textId="1E90989F" w:rsidR="00430780" w:rsidRDefault="00430780" w:rsidP="0043047B">
            <w:pPr>
              <w:pStyle w:val="Heading2"/>
              <w:rPr>
                <w:b/>
                <w:bCs/>
                <w:lang w:val="en-US"/>
              </w:rPr>
            </w:pPr>
            <w:bookmarkStart w:id="12" w:name="_Toc152367214"/>
            <w:r>
              <w:rPr>
                <w:b/>
                <w:bCs/>
                <w:color w:val="FFFFFF" w:themeColor="background1"/>
                <w:lang w:val="en-US"/>
              </w:rPr>
              <w:t>French Code – Code Civil</w:t>
            </w:r>
            <w:bookmarkEnd w:id="12"/>
          </w:p>
        </w:tc>
      </w:tr>
      <w:tr w:rsidR="00430780" w:rsidRPr="003B5080" w14:paraId="66F2887D" w14:textId="77777777" w:rsidTr="0043047B">
        <w:tc>
          <w:tcPr>
            <w:tcW w:w="9016" w:type="dxa"/>
          </w:tcPr>
          <w:p w14:paraId="3DFA545F" w14:textId="6C69BB49" w:rsidR="00891560" w:rsidRPr="00891560" w:rsidRDefault="00891560" w:rsidP="00891560">
            <w:pPr>
              <w:rPr>
                <w:b/>
                <w:bCs/>
                <w:lang w:val="en-US"/>
              </w:rPr>
            </w:pPr>
            <w:r>
              <w:rPr>
                <w:b/>
                <w:bCs/>
                <w:lang w:val="en-US"/>
              </w:rPr>
              <w:t>Consists of 4 books:</w:t>
            </w:r>
          </w:p>
          <w:p w14:paraId="32CEA821" w14:textId="7A663489" w:rsidR="00430780" w:rsidRPr="00523F65" w:rsidRDefault="00891560" w:rsidP="00891560">
            <w:pPr>
              <w:pStyle w:val="ListParagraph"/>
              <w:numPr>
                <w:ilvl w:val="0"/>
                <w:numId w:val="10"/>
              </w:numPr>
              <w:rPr>
                <w:lang w:val="en-US"/>
              </w:rPr>
            </w:pPr>
            <w:r w:rsidRPr="00523F65">
              <w:rPr>
                <w:lang w:val="en-US"/>
              </w:rPr>
              <w:t>Book I of Persons</w:t>
            </w:r>
          </w:p>
          <w:p w14:paraId="00779A51" w14:textId="77777777" w:rsidR="00891560" w:rsidRPr="00523F65" w:rsidRDefault="00891560" w:rsidP="00891560">
            <w:pPr>
              <w:pStyle w:val="ListParagraph"/>
              <w:numPr>
                <w:ilvl w:val="0"/>
                <w:numId w:val="10"/>
              </w:numPr>
              <w:rPr>
                <w:lang w:val="en-US"/>
              </w:rPr>
            </w:pPr>
            <w:r w:rsidRPr="00523F65">
              <w:rPr>
                <w:lang w:val="en-US"/>
              </w:rPr>
              <w:t>Book II of Property and of the Various Modifications of Ownership</w:t>
            </w:r>
          </w:p>
          <w:p w14:paraId="0767C024" w14:textId="0DC3FD7A" w:rsidR="00891560" w:rsidRPr="00523F65" w:rsidRDefault="00891560" w:rsidP="00523F65">
            <w:pPr>
              <w:pStyle w:val="ListParagraph"/>
              <w:numPr>
                <w:ilvl w:val="1"/>
                <w:numId w:val="10"/>
              </w:numPr>
              <w:rPr>
                <w:lang w:val="en-US"/>
              </w:rPr>
            </w:pPr>
            <w:r w:rsidRPr="00523F65">
              <w:rPr>
                <w:u w:val="single"/>
                <w:lang w:val="en-US"/>
              </w:rPr>
              <w:t>Ar</w:t>
            </w:r>
            <w:r w:rsidR="00523F65" w:rsidRPr="00523F65">
              <w:rPr>
                <w:u w:val="single"/>
                <w:lang w:val="en-US"/>
              </w:rPr>
              <w:t xml:space="preserve">t </w:t>
            </w:r>
            <w:r w:rsidRPr="00523F65">
              <w:rPr>
                <w:u w:val="single"/>
                <w:lang w:val="en-US"/>
              </w:rPr>
              <w:t>516</w:t>
            </w:r>
            <w:r w:rsidRPr="00523F65">
              <w:rPr>
                <w:lang w:val="en-US"/>
              </w:rPr>
              <w:t>: All property is movable or immovable.</w:t>
            </w:r>
          </w:p>
          <w:p w14:paraId="7BDEC74B" w14:textId="77777777" w:rsidR="00523F65" w:rsidRDefault="00891560" w:rsidP="00891560">
            <w:pPr>
              <w:pStyle w:val="ListParagraph"/>
              <w:numPr>
                <w:ilvl w:val="0"/>
                <w:numId w:val="10"/>
              </w:numPr>
              <w:rPr>
                <w:lang w:val="en-US"/>
              </w:rPr>
            </w:pPr>
            <w:r w:rsidRPr="00523F65">
              <w:rPr>
                <w:lang w:val="en-US"/>
              </w:rPr>
              <w:lastRenderedPageBreak/>
              <w:t xml:space="preserve">Book III of the Various ways how Ownership is acquired (Law of Succession and Obligations) </w:t>
            </w:r>
          </w:p>
          <w:p w14:paraId="3242C6B9" w14:textId="2FFC071B" w:rsidR="00891560" w:rsidRPr="00523F65" w:rsidRDefault="00891560" w:rsidP="00523F65">
            <w:pPr>
              <w:pStyle w:val="ListParagraph"/>
              <w:numPr>
                <w:ilvl w:val="1"/>
                <w:numId w:val="10"/>
              </w:numPr>
              <w:rPr>
                <w:lang w:val="en-US"/>
              </w:rPr>
            </w:pPr>
            <w:r w:rsidRPr="00523F65">
              <w:rPr>
                <w:u w:val="single"/>
                <w:lang w:val="en-US"/>
              </w:rPr>
              <w:t>Art 711</w:t>
            </w:r>
            <w:r w:rsidRPr="00523F65">
              <w:rPr>
                <w:lang w:val="en-US"/>
              </w:rPr>
              <w:t>: Ownership of property is acquired and transmitted by succession, by gift inter vivos or will, and by the effect of obligations.</w:t>
            </w:r>
          </w:p>
          <w:p w14:paraId="784B9AAF" w14:textId="77777777" w:rsidR="00891560" w:rsidRPr="00523F65" w:rsidRDefault="00891560" w:rsidP="00891560">
            <w:pPr>
              <w:pStyle w:val="ListParagraph"/>
              <w:numPr>
                <w:ilvl w:val="0"/>
                <w:numId w:val="10"/>
              </w:numPr>
              <w:rPr>
                <w:lang w:val="en-US"/>
              </w:rPr>
            </w:pPr>
            <w:r w:rsidRPr="00523F65">
              <w:rPr>
                <w:lang w:val="en-US"/>
              </w:rPr>
              <w:t>Book IV of Securities (Law of securing claims)</w:t>
            </w:r>
          </w:p>
          <w:p w14:paraId="5F252932" w14:textId="77777777" w:rsidR="00523F65" w:rsidRDefault="00523F65" w:rsidP="001145C6">
            <w:pPr>
              <w:rPr>
                <w:b/>
                <w:bCs/>
                <w:lang w:val="en-US"/>
              </w:rPr>
            </w:pPr>
          </w:p>
          <w:p w14:paraId="5B0842AB" w14:textId="02DD1605" w:rsidR="001145C6" w:rsidRPr="001145C6" w:rsidRDefault="001145C6" w:rsidP="001145C6">
            <w:pPr>
              <w:rPr>
                <w:lang w:val="en-US"/>
              </w:rPr>
            </w:pPr>
            <w:r>
              <w:rPr>
                <w:lang w:val="en-US"/>
              </w:rPr>
              <w:t xml:space="preserve">Approach in French Civil Code is a bit different from the German one – instead of going from general to specific, it tries to pack lots of information about a specific topic into each individual book </w:t>
            </w:r>
          </w:p>
        </w:tc>
      </w:tr>
    </w:tbl>
    <w:p w14:paraId="66D51437" w14:textId="72A950F3" w:rsidR="00430780" w:rsidRDefault="00430780"/>
    <w:p w14:paraId="213A78F2" w14:textId="3B0DD087" w:rsidR="007A3618" w:rsidRDefault="007A3618">
      <w:r>
        <w:br w:type="page"/>
      </w:r>
    </w:p>
    <w:p w14:paraId="21427060" w14:textId="7AECC8E0" w:rsidR="007A3618" w:rsidRPr="00251EE2" w:rsidRDefault="007A3618" w:rsidP="007A3618">
      <w:pPr>
        <w:pStyle w:val="Heading1"/>
        <w:rPr>
          <w:b/>
          <w:bCs/>
          <w:lang w:val="en-US"/>
        </w:rPr>
      </w:pPr>
      <w:bookmarkStart w:id="13" w:name="_Toc152367215"/>
      <w:r w:rsidRPr="003161D5">
        <w:rPr>
          <w:b/>
          <w:bCs/>
          <w:highlight w:val="yellow"/>
          <w:lang w:val="en-US"/>
        </w:rPr>
        <w:lastRenderedPageBreak/>
        <w:t>How to Use the Codes</w:t>
      </w:r>
      <w:bookmarkEnd w:id="13"/>
    </w:p>
    <w:p w14:paraId="0CDDE7EC" w14:textId="77777777" w:rsidR="007A3618" w:rsidRDefault="007A3618" w:rsidP="007A3618">
      <w:pPr>
        <w:rPr>
          <w:lang w:val="en-US"/>
        </w:rPr>
      </w:pPr>
    </w:p>
    <w:tbl>
      <w:tblPr>
        <w:tblStyle w:val="TableGrid"/>
        <w:tblW w:w="0" w:type="auto"/>
        <w:tblLook w:val="04A0" w:firstRow="1" w:lastRow="0" w:firstColumn="1" w:lastColumn="0" w:noHBand="0" w:noVBand="1"/>
      </w:tblPr>
      <w:tblGrid>
        <w:gridCol w:w="3539"/>
        <w:gridCol w:w="5477"/>
      </w:tblGrid>
      <w:tr w:rsidR="007A3618" w14:paraId="65C50A8E" w14:textId="77777777" w:rsidTr="0043047B">
        <w:tc>
          <w:tcPr>
            <w:tcW w:w="9016" w:type="dxa"/>
            <w:gridSpan w:val="2"/>
            <w:shd w:val="clear" w:color="auto" w:fill="3B3838" w:themeFill="background2" w:themeFillShade="40"/>
          </w:tcPr>
          <w:p w14:paraId="3817026E" w14:textId="7D1B4D7D" w:rsidR="007A3618" w:rsidRDefault="007A3618" w:rsidP="0043047B">
            <w:pPr>
              <w:pStyle w:val="Heading2"/>
              <w:rPr>
                <w:b/>
                <w:bCs/>
                <w:lang w:val="en-US"/>
              </w:rPr>
            </w:pPr>
            <w:bookmarkStart w:id="14" w:name="_Toc152367216"/>
            <w:r>
              <w:rPr>
                <w:b/>
                <w:bCs/>
                <w:color w:val="FFFFFF" w:themeColor="background1"/>
                <w:lang w:val="en-US"/>
              </w:rPr>
              <w:t>Case Analysis</w:t>
            </w:r>
            <w:bookmarkEnd w:id="14"/>
          </w:p>
        </w:tc>
      </w:tr>
      <w:tr w:rsidR="007A3618" w:rsidRPr="003B5080" w14:paraId="5DEA597C" w14:textId="77777777" w:rsidTr="0043047B">
        <w:tc>
          <w:tcPr>
            <w:tcW w:w="9016" w:type="dxa"/>
            <w:gridSpan w:val="2"/>
            <w:shd w:val="clear" w:color="auto" w:fill="E7E6E6" w:themeFill="background2"/>
          </w:tcPr>
          <w:p w14:paraId="5332C632" w14:textId="67CE096A" w:rsidR="007A3618" w:rsidRPr="003B5080" w:rsidRDefault="007A3618" w:rsidP="0043047B">
            <w:pPr>
              <w:pStyle w:val="Heading3"/>
              <w:rPr>
                <w:b/>
                <w:bCs/>
                <w:lang w:val="en-US"/>
              </w:rPr>
            </w:pPr>
            <w:bookmarkStart w:id="15" w:name="_Toc152367217"/>
            <w:r>
              <w:rPr>
                <w:b/>
                <w:bCs/>
                <w:lang w:val="en-US"/>
              </w:rPr>
              <w:t>Hypothetical 1</w:t>
            </w:r>
            <w:bookmarkEnd w:id="15"/>
          </w:p>
        </w:tc>
      </w:tr>
      <w:tr w:rsidR="007A3618" w:rsidRPr="003B5080" w14:paraId="4AC5D657" w14:textId="77777777" w:rsidTr="00A04272">
        <w:tc>
          <w:tcPr>
            <w:tcW w:w="3539" w:type="dxa"/>
          </w:tcPr>
          <w:p w14:paraId="0CE95BAD" w14:textId="339DF3D4" w:rsidR="007A3618" w:rsidRPr="007A3618" w:rsidRDefault="007A3618" w:rsidP="007A3618">
            <w:pPr>
              <w:rPr>
                <w:b/>
                <w:bCs/>
                <w:lang w:val="en-US"/>
              </w:rPr>
            </w:pPr>
            <w:r w:rsidRPr="007A3618">
              <w:rPr>
                <w:lang w:val="en-US"/>
              </w:rPr>
              <w:t>Kelly wants the iPhone displayed for CU 1000 in George’s store. She hands George the CU 1000 and walks away with the phone. Later she realises that something is wrong with the phone. She asks you about her rights.</w:t>
            </w:r>
          </w:p>
        </w:tc>
        <w:tc>
          <w:tcPr>
            <w:tcW w:w="5477" w:type="dxa"/>
          </w:tcPr>
          <w:p w14:paraId="28B473B4" w14:textId="6030D243" w:rsidR="007A3618" w:rsidRPr="00A04272" w:rsidRDefault="007A3618" w:rsidP="007A3618">
            <w:pPr>
              <w:rPr>
                <w:b/>
                <w:bCs/>
                <w:lang w:val="en-US"/>
              </w:rPr>
            </w:pPr>
            <w:r w:rsidRPr="00A04272">
              <w:rPr>
                <w:b/>
                <w:bCs/>
                <w:lang w:val="en-US"/>
              </w:rPr>
              <w:t>First q</w:t>
            </w:r>
            <w:r w:rsidR="00A04272">
              <w:rPr>
                <w:b/>
                <w:bCs/>
                <w:lang w:val="en-US"/>
              </w:rPr>
              <w:t>uestio</w:t>
            </w:r>
            <w:r w:rsidRPr="00A04272">
              <w:rPr>
                <w:b/>
                <w:bCs/>
                <w:lang w:val="en-US"/>
              </w:rPr>
              <w:t>n: what does Kelly ultimately want to achieve?</w:t>
            </w:r>
          </w:p>
          <w:p w14:paraId="7888F7A4" w14:textId="53C1625F" w:rsidR="00A04272" w:rsidRDefault="00A04272" w:rsidP="00A04272">
            <w:pPr>
              <w:rPr>
                <w:lang w:val="en-US"/>
              </w:rPr>
            </w:pPr>
            <w:r>
              <w:rPr>
                <w:lang w:val="en-US"/>
              </w:rPr>
              <w:t xml:space="preserve">- </w:t>
            </w:r>
            <w:r w:rsidR="007A3618" w:rsidRPr="00A04272">
              <w:rPr>
                <w:lang w:val="en-US"/>
              </w:rPr>
              <w:t>Would help Kelly if she had remedies under a sales contract</w:t>
            </w:r>
            <w:r w:rsidRPr="00A04272">
              <w:rPr>
                <w:lang w:val="en-US"/>
              </w:rPr>
              <w:t xml:space="preserve"> (against George)</w:t>
            </w:r>
          </w:p>
          <w:p w14:paraId="7270A9B3" w14:textId="69A6B48C" w:rsidR="00A04272" w:rsidRDefault="00A04272" w:rsidP="00A04272">
            <w:pPr>
              <w:rPr>
                <w:lang w:val="en-US"/>
              </w:rPr>
            </w:pPr>
            <w:r>
              <w:rPr>
                <w:lang w:val="en-US"/>
              </w:rPr>
              <w:t>- This requires Kelly and George to be parties to a sales contract re: faulty phone</w:t>
            </w:r>
          </w:p>
          <w:p w14:paraId="2C3AC587" w14:textId="54ADDCBB" w:rsidR="00A04272" w:rsidRDefault="00A04272" w:rsidP="00A04272">
            <w:pPr>
              <w:rPr>
                <w:lang w:val="en-US"/>
              </w:rPr>
            </w:pPr>
            <w:r>
              <w:rPr>
                <w:lang w:val="en-US"/>
              </w:rPr>
              <w:t xml:space="preserve">&gt; Consider what sources </w:t>
            </w:r>
            <w:r w:rsidR="002840C6">
              <w:rPr>
                <w:lang w:val="en-US"/>
              </w:rPr>
              <w:t xml:space="preserve">of law </w:t>
            </w:r>
            <w:r>
              <w:rPr>
                <w:lang w:val="en-US"/>
              </w:rPr>
              <w:t>provide initial guidance on whether there is a sales contract</w:t>
            </w:r>
          </w:p>
          <w:p w14:paraId="22C009D4" w14:textId="5BA5C884" w:rsidR="00A04272" w:rsidRDefault="00A04272" w:rsidP="00A04272">
            <w:pPr>
              <w:rPr>
                <w:lang w:val="en-US"/>
              </w:rPr>
            </w:pPr>
            <w:r w:rsidRPr="00A04272">
              <w:rPr>
                <w:lang w:val="en-US"/>
              </w:rPr>
              <w:sym w:font="Wingdings" w:char="F0E0"/>
            </w:r>
            <w:r>
              <w:rPr>
                <w:lang w:val="en-US"/>
              </w:rPr>
              <w:t xml:space="preserve"> </w:t>
            </w:r>
            <w:r w:rsidR="006105A9">
              <w:rPr>
                <w:lang w:val="en-US"/>
              </w:rPr>
              <w:t>A civil law person would r</w:t>
            </w:r>
            <w:r>
              <w:rPr>
                <w:lang w:val="en-US"/>
              </w:rPr>
              <w:t>efer first to the relevant provisions in Civil Code</w:t>
            </w:r>
          </w:p>
          <w:p w14:paraId="64ABCA6C" w14:textId="77777777" w:rsidR="009507B6" w:rsidRDefault="009507B6" w:rsidP="008E3810">
            <w:pPr>
              <w:rPr>
                <w:lang w:val="en-US"/>
              </w:rPr>
            </w:pPr>
          </w:p>
          <w:p w14:paraId="47B6CC3B" w14:textId="14992555" w:rsidR="00B84D06" w:rsidRPr="00A04272" w:rsidRDefault="009507B6" w:rsidP="008E3810">
            <w:pPr>
              <w:rPr>
                <w:lang w:val="en-US"/>
              </w:rPr>
            </w:pPr>
            <w:r>
              <w:rPr>
                <w:lang w:val="en-US"/>
              </w:rPr>
              <w:t xml:space="preserve">Cases are not ignored in civil law, but they have a gap-filling interpretive role rather than a law-making role </w:t>
            </w:r>
          </w:p>
        </w:tc>
      </w:tr>
      <w:tr w:rsidR="00B47E34" w:rsidRPr="003B5080" w14:paraId="37030633" w14:textId="77777777" w:rsidTr="0043047B">
        <w:tc>
          <w:tcPr>
            <w:tcW w:w="9016" w:type="dxa"/>
            <w:gridSpan w:val="2"/>
          </w:tcPr>
          <w:p w14:paraId="1928E1E6" w14:textId="1FF141D6" w:rsidR="008E3810" w:rsidRDefault="008E3810" w:rsidP="008E3810">
            <w:pPr>
              <w:rPr>
                <w:lang w:val="en-US"/>
              </w:rPr>
            </w:pPr>
            <w:r w:rsidRPr="008E3810">
              <w:rPr>
                <w:b/>
                <w:bCs/>
                <w:lang w:val="en-US"/>
              </w:rPr>
              <w:t>Steps:</w:t>
            </w:r>
            <w:r>
              <w:rPr>
                <w:lang w:val="en-US"/>
              </w:rPr>
              <w:t xml:space="preserve"> look at the relevant provisions: is this specific scenario covered by a specific contract </w:t>
            </w:r>
            <w:r w:rsidRPr="008E3810">
              <w:rPr>
                <w:lang w:val="en-US"/>
              </w:rPr>
              <w:sym w:font="Wingdings" w:char="F0E0"/>
            </w:r>
            <w:r>
              <w:rPr>
                <w:lang w:val="en-US"/>
              </w:rPr>
              <w:t xml:space="preserve"> engage in detailed discussion of whether all reqs for valid declarations of intent are met </w:t>
            </w:r>
            <w:r w:rsidRPr="008E3810">
              <w:rPr>
                <w:lang w:val="en-US"/>
              </w:rPr>
              <w:sym w:font="Wingdings" w:char="F0E0"/>
            </w:r>
            <w:r>
              <w:rPr>
                <w:lang w:val="en-US"/>
              </w:rPr>
              <w:t xml:space="preserve"> hence whether there is a valid contract or not</w:t>
            </w:r>
          </w:p>
          <w:p w14:paraId="4AC24048" w14:textId="77777777" w:rsidR="008E3810" w:rsidRDefault="008E3810" w:rsidP="007A3618">
            <w:pPr>
              <w:rPr>
                <w:lang w:val="en-US"/>
              </w:rPr>
            </w:pPr>
          </w:p>
          <w:p w14:paraId="3C542648" w14:textId="7D0BDA4A" w:rsidR="00B47E34" w:rsidRPr="00231B72" w:rsidRDefault="00B47E34" w:rsidP="007A3618">
            <w:pPr>
              <w:rPr>
                <w:lang w:val="en-US"/>
              </w:rPr>
            </w:pPr>
            <w:r w:rsidRPr="00231B72">
              <w:rPr>
                <w:lang w:val="en-US"/>
              </w:rPr>
              <w:t>Based on reference to s 433 of the German BGB (see below) which lays out characteristics of a sales contract</w:t>
            </w:r>
          </w:p>
          <w:p w14:paraId="76672812" w14:textId="00179B43" w:rsidR="00B47E34" w:rsidRPr="00231B72" w:rsidRDefault="00B47E34" w:rsidP="00B47E34">
            <w:pPr>
              <w:pStyle w:val="ListParagraph"/>
              <w:numPr>
                <w:ilvl w:val="0"/>
                <w:numId w:val="4"/>
              </w:numPr>
              <w:rPr>
                <w:lang w:val="en-US"/>
              </w:rPr>
            </w:pPr>
            <w:r w:rsidRPr="00231B72">
              <w:rPr>
                <w:lang w:val="en-US"/>
              </w:rPr>
              <w:t>Desired objectives of Kelly &amp; George correspond with the obligations stated in BGB 433</w:t>
            </w:r>
            <w:r w:rsidR="000167C3">
              <w:rPr>
                <w:lang w:val="en-US"/>
              </w:rPr>
              <w:t>, so they fall within the ambit of this rule</w:t>
            </w:r>
            <w:r w:rsidR="00006BB9">
              <w:rPr>
                <w:lang w:val="en-US"/>
              </w:rPr>
              <w:t xml:space="preserve">, thus the contract is a sales contract </w:t>
            </w:r>
          </w:p>
          <w:p w14:paraId="30E39AD9" w14:textId="6938084D" w:rsidR="00B47E34" w:rsidRPr="00231B72" w:rsidRDefault="00B47E34" w:rsidP="00B47E34">
            <w:pPr>
              <w:pStyle w:val="ListParagraph"/>
              <w:numPr>
                <w:ilvl w:val="0"/>
                <w:numId w:val="4"/>
              </w:numPr>
              <w:rPr>
                <w:lang w:val="en-US"/>
              </w:rPr>
            </w:pPr>
            <w:r w:rsidRPr="00231B72">
              <w:rPr>
                <w:lang w:val="en-US"/>
              </w:rPr>
              <w:t xml:space="preserve">But </w:t>
            </w:r>
            <w:r w:rsidRPr="00231B72">
              <w:rPr>
                <w:b/>
                <w:bCs/>
                <w:lang w:val="en-US"/>
              </w:rPr>
              <w:t>is there a valid sales contract from which the desired ob</w:t>
            </w:r>
            <w:r w:rsidR="00231B72">
              <w:rPr>
                <w:b/>
                <w:bCs/>
                <w:lang w:val="en-US"/>
              </w:rPr>
              <w:t>li</w:t>
            </w:r>
            <w:r w:rsidRPr="00231B72">
              <w:rPr>
                <w:b/>
                <w:bCs/>
                <w:lang w:val="en-US"/>
              </w:rPr>
              <w:t>gations result</w:t>
            </w:r>
            <w:r w:rsidRPr="00231B72">
              <w:rPr>
                <w:lang w:val="en-US"/>
              </w:rPr>
              <w:t>?</w:t>
            </w:r>
          </w:p>
          <w:p w14:paraId="0216A35E" w14:textId="77777777" w:rsidR="00B47E34" w:rsidRPr="00231B72" w:rsidRDefault="00B47E34" w:rsidP="00B47E34">
            <w:pPr>
              <w:pStyle w:val="ListParagraph"/>
              <w:numPr>
                <w:ilvl w:val="1"/>
                <w:numId w:val="4"/>
              </w:numPr>
              <w:rPr>
                <w:lang w:val="en-US"/>
              </w:rPr>
            </w:pPr>
            <w:r w:rsidRPr="00231B72">
              <w:rPr>
                <w:lang w:val="en-US"/>
              </w:rPr>
              <w:t xml:space="preserve">What is needed for a valid contract? </w:t>
            </w:r>
            <w:r w:rsidRPr="00231B72">
              <w:rPr>
                <w:lang w:val="en-US"/>
              </w:rPr>
              <w:sym w:font="Wingdings" w:char="F0E0"/>
            </w:r>
            <w:r w:rsidRPr="00231B72">
              <w:rPr>
                <w:lang w:val="en-US"/>
              </w:rPr>
              <w:t xml:space="preserve"> </w:t>
            </w:r>
            <w:r w:rsidRPr="00231B72">
              <w:rPr>
                <w:b/>
                <w:bCs/>
                <w:lang w:val="en-US"/>
              </w:rPr>
              <w:t>Two corresponding valid “declarations of intent”</w:t>
            </w:r>
            <w:r w:rsidRPr="00231B72">
              <w:rPr>
                <w:lang w:val="en-US"/>
              </w:rPr>
              <w:t xml:space="preserve"> (aka offer &amp; acceptance)</w:t>
            </w:r>
          </w:p>
          <w:p w14:paraId="1F348C81" w14:textId="77777777" w:rsidR="00B47E34" w:rsidRPr="00231B72" w:rsidRDefault="00B47E34" w:rsidP="00B47E34">
            <w:pPr>
              <w:pStyle w:val="ListParagraph"/>
              <w:numPr>
                <w:ilvl w:val="1"/>
                <w:numId w:val="4"/>
              </w:numPr>
              <w:rPr>
                <w:lang w:val="en-US"/>
              </w:rPr>
            </w:pPr>
            <w:r w:rsidRPr="00231B72">
              <w:rPr>
                <w:lang w:val="en-US"/>
              </w:rPr>
              <w:t xml:space="preserve">BUT no provisions of the civil code </w:t>
            </w:r>
            <w:r w:rsidRPr="00231B72">
              <w:rPr>
                <w:b/>
                <w:bCs/>
                <w:u w:val="single"/>
                <w:lang w:val="en-US"/>
              </w:rPr>
              <w:t>explicitly tells us this</w:t>
            </w:r>
          </w:p>
          <w:p w14:paraId="085D712C" w14:textId="692C5FDF" w:rsidR="00B47E34" w:rsidRDefault="00B47E34" w:rsidP="00B47E34">
            <w:pPr>
              <w:pStyle w:val="ListParagraph"/>
              <w:numPr>
                <w:ilvl w:val="1"/>
                <w:numId w:val="4"/>
              </w:numPr>
              <w:rPr>
                <w:lang w:val="en-US"/>
              </w:rPr>
            </w:pPr>
            <w:r w:rsidRPr="00231B72">
              <w:rPr>
                <w:lang w:val="en-US"/>
              </w:rPr>
              <w:t>Follows instead from a systematic analysis of the explicit provisions</w:t>
            </w:r>
            <w:r w:rsidR="00231B72">
              <w:rPr>
                <w:lang w:val="en-US"/>
              </w:rPr>
              <w:t xml:space="preserve"> (see</w:t>
            </w:r>
            <w:r w:rsidR="00725DC6">
              <w:rPr>
                <w:lang w:val="en-US"/>
              </w:rPr>
              <w:t xml:space="preserve"> s 145 and 147 below)</w:t>
            </w:r>
          </w:p>
          <w:p w14:paraId="4773B6BB" w14:textId="45EFBE80" w:rsidR="0072370D" w:rsidRDefault="0072370D" w:rsidP="00B47E34">
            <w:pPr>
              <w:pStyle w:val="ListParagraph"/>
              <w:numPr>
                <w:ilvl w:val="1"/>
                <w:numId w:val="4"/>
              </w:numPr>
              <w:rPr>
                <w:lang w:val="en-US"/>
              </w:rPr>
            </w:pPr>
            <w:r>
              <w:rPr>
                <w:lang w:val="en-US"/>
              </w:rPr>
              <w:t>The lesson here is that there’s a lot implied in the provisions</w:t>
            </w:r>
            <w:r w:rsidR="00500860">
              <w:rPr>
                <w:lang w:val="en-US"/>
              </w:rPr>
              <w:t>, and the provisions still need to be studied. Not every single basic rule is explicitly provided</w:t>
            </w:r>
            <w:r w:rsidR="00A550D7">
              <w:rPr>
                <w:lang w:val="en-US"/>
              </w:rPr>
              <w:t xml:space="preserve"> in the </w:t>
            </w:r>
            <w:r w:rsidR="000C2EDF">
              <w:rPr>
                <w:lang w:val="en-US"/>
              </w:rPr>
              <w:t>rules</w:t>
            </w:r>
            <w:r w:rsidR="00A550D7">
              <w:rPr>
                <w:lang w:val="en-US"/>
              </w:rPr>
              <w:t xml:space="preserve">. </w:t>
            </w:r>
          </w:p>
          <w:p w14:paraId="6666D2A3" w14:textId="29CB8048" w:rsidR="00725DC6" w:rsidRDefault="00725DC6" w:rsidP="00725DC6">
            <w:pPr>
              <w:pStyle w:val="ListParagraph"/>
              <w:numPr>
                <w:ilvl w:val="0"/>
                <w:numId w:val="4"/>
              </w:numPr>
              <w:rPr>
                <w:lang w:val="en-US"/>
              </w:rPr>
            </w:pPr>
            <w:r>
              <w:rPr>
                <w:lang w:val="en-US"/>
              </w:rPr>
              <w:t xml:space="preserve">Then </w:t>
            </w:r>
            <w:r w:rsidRPr="00725DC6">
              <w:rPr>
                <w:b/>
                <w:bCs/>
                <w:lang w:val="en-US"/>
              </w:rPr>
              <w:t>what makes a declaration of intent valid</w:t>
            </w:r>
            <w:r>
              <w:rPr>
                <w:lang w:val="en-US"/>
              </w:rPr>
              <w:t>?</w:t>
            </w:r>
            <w:r w:rsidR="0088744F">
              <w:rPr>
                <w:lang w:val="en-US"/>
              </w:rPr>
              <w:t xml:space="preserve"> </w:t>
            </w:r>
            <w:r w:rsidR="0088744F" w:rsidRPr="0088744F">
              <w:rPr>
                <w:lang w:val="en-US"/>
              </w:rPr>
              <w:sym w:font="Wingdings" w:char="F0E0"/>
            </w:r>
            <w:r w:rsidR="0088744F">
              <w:rPr>
                <w:lang w:val="en-US"/>
              </w:rPr>
              <w:t xml:space="preserve"> see</w:t>
            </w:r>
            <w:r w:rsidR="0088744F" w:rsidRPr="0088744F">
              <w:rPr>
                <w:i/>
                <w:iCs/>
                <w:lang w:val="en-US"/>
              </w:rPr>
              <w:t xml:space="preserve"> </w:t>
            </w:r>
            <w:r w:rsidR="0088744F" w:rsidRPr="0088744F">
              <w:rPr>
                <w:i/>
                <w:iCs/>
                <w:u w:val="single"/>
                <w:lang w:val="en-US"/>
              </w:rPr>
              <w:t>Book of General Provisions</w:t>
            </w:r>
          </w:p>
          <w:p w14:paraId="169F728B" w14:textId="36C0E1B2" w:rsidR="00725DC6" w:rsidRDefault="00725DC6" w:rsidP="00725DC6">
            <w:pPr>
              <w:pStyle w:val="ListParagraph"/>
              <w:numPr>
                <w:ilvl w:val="1"/>
                <w:numId w:val="4"/>
              </w:numPr>
              <w:rPr>
                <w:lang w:val="en-US"/>
              </w:rPr>
            </w:pPr>
            <w:r>
              <w:rPr>
                <w:lang w:val="en-US"/>
              </w:rPr>
              <w:t>Made by person with legal capacity (or agent with authority)</w:t>
            </w:r>
          </w:p>
          <w:p w14:paraId="209F2DA0" w14:textId="1278F9ED" w:rsidR="00725DC6" w:rsidRDefault="00725DC6" w:rsidP="00725DC6">
            <w:pPr>
              <w:pStyle w:val="ListParagraph"/>
              <w:numPr>
                <w:ilvl w:val="1"/>
                <w:numId w:val="4"/>
              </w:numPr>
              <w:rPr>
                <w:lang w:val="en-US"/>
              </w:rPr>
            </w:pPr>
            <w:r>
              <w:rPr>
                <w:lang w:val="en-US"/>
              </w:rPr>
              <w:t>Not invalid ex lege with effect ex ante</w:t>
            </w:r>
          </w:p>
          <w:p w14:paraId="4618A4EE" w14:textId="2903E2BA" w:rsidR="00725DC6" w:rsidRDefault="00725DC6" w:rsidP="00725DC6">
            <w:pPr>
              <w:pStyle w:val="ListParagraph"/>
              <w:numPr>
                <w:ilvl w:val="1"/>
                <w:numId w:val="4"/>
              </w:numPr>
              <w:rPr>
                <w:lang w:val="en-US"/>
              </w:rPr>
            </w:pPr>
            <w:r>
              <w:rPr>
                <w:lang w:val="en-US"/>
              </w:rPr>
              <w:t>Not annulled/rescinded/revoked/terminated</w:t>
            </w:r>
          </w:p>
          <w:p w14:paraId="151DCFBE" w14:textId="6CE6555D" w:rsidR="00725DC6" w:rsidRDefault="00725DC6" w:rsidP="00725DC6">
            <w:pPr>
              <w:pStyle w:val="ListParagraph"/>
              <w:numPr>
                <w:ilvl w:val="2"/>
                <w:numId w:val="4"/>
              </w:numPr>
              <w:rPr>
                <w:lang w:val="en-US"/>
              </w:rPr>
            </w:pPr>
            <w:r>
              <w:rPr>
                <w:lang w:val="en-US"/>
              </w:rPr>
              <w:t>Mistake</w:t>
            </w:r>
          </w:p>
          <w:p w14:paraId="5B65C3CC" w14:textId="3BBEF4FA" w:rsidR="00725DC6" w:rsidRDefault="00725DC6" w:rsidP="00725DC6">
            <w:pPr>
              <w:pStyle w:val="ListParagraph"/>
              <w:numPr>
                <w:ilvl w:val="2"/>
                <w:numId w:val="4"/>
              </w:numPr>
              <w:rPr>
                <w:lang w:val="en-US"/>
              </w:rPr>
            </w:pPr>
            <w:r>
              <w:rPr>
                <w:lang w:val="en-US"/>
              </w:rPr>
              <w:t>Fraud/duress</w:t>
            </w:r>
          </w:p>
          <w:p w14:paraId="27C8EE98" w14:textId="7B720450" w:rsidR="00725DC6" w:rsidRDefault="00725DC6" w:rsidP="00725DC6">
            <w:pPr>
              <w:pStyle w:val="ListParagraph"/>
              <w:numPr>
                <w:ilvl w:val="2"/>
                <w:numId w:val="4"/>
              </w:numPr>
              <w:rPr>
                <w:lang w:val="en-US"/>
              </w:rPr>
            </w:pPr>
            <w:r>
              <w:rPr>
                <w:lang w:val="en-US"/>
              </w:rPr>
              <w:t>Termination rights</w:t>
            </w:r>
          </w:p>
          <w:p w14:paraId="17D73B1A" w14:textId="36D1DEC1" w:rsidR="00231B72" w:rsidRPr="00231B72" w:rsidRDefault="00231B72" w:rsidP="00231B72">
            <w:pPr>
              <w:rPr>
                <w:lang w:val="en-US"/>
              </w:rPr>
            </w:pPr>
          </w:p>
        </w:tc>
      </w:tr>
      <w:tr w:rsidR="00A04272" w:rsidRPr="003B5080" w14:paraId="3AC76CD0" w14:textId="77777777" w:rsidTr="0043047B">
        <w:tc>
          <w:tcPr>
            <w:tcW w:w="9016" w:type="dxa"/>
            <w:gridSpan w:val="2"/>
          </w:tcPr>
          <w:p w14:paraId="65D203CC" w14:textId="51FF3495" w:rsidR="00FB4D01" w:rsidRPr="00FB4D01" w:rsidRDefault="00FB4D01" w:rsidP="00FB4D01">
            <w:pPr>
              <w:rPr>
                <w:b/>
                <w:lang w:val="en-US"/>
              </w:rPr>
            </w:pPr>
            <w:r w:rsidRPr="00FB4D01">
              <w:rPr>
                <w:b/>
                <w:lang w:val="en-US"/>
              </w:rPr>
              <w:t>German Code (BGB) sec. 433</w:t>
            </w:r>
          </w:p>
          <w:p w14:paraId="0ECBE1E6" w14:textId="77777777" w:rsidR="00FB4D01" w:rsidRPr="00FB4D01" w:rsidRDefault="00FB4D01" w:rsidP="00FB4D01">
            <w:pPr>
              <w:pStyle w:val="ListParagraph"/>
              <w:numPr>
                <w:ilvl w:val="2"/>
                <w:numId w:val="7"/>
              </w:numPr>
              <w:ind w:left="360"/>
              <w:rPr>
                <w:bCs/>
                <w:lang w:val="en-US"/>
              </w:rPr>
            </w:pPr>
            <w:r w:rsidRPr="00FB4D01">
              <w:rPr>
                <w:bCs/>
                <w:lang w:val="en-US"/>
              </w:rPr>
              <w:lastRenderedPageBreak/>
              <w:t xml:space="preserve">By a purchase agreement, the seller of a thing is </w:t>
            </w:r>
            <w:r w:rsidRPr="00B84D06">
              <w:rPr>
                <w:bCs/>
                <w:u w:val="single"/>
                <w:lang w:val="en-US"/>
              </w:rPr>
              <w:t>obliged to deliver the thing</w:t>
            </w:r>
            <w:r w:rsidRPr="00FB4D01">
              <w:rPr>
                <w:bCs/>
                <w:lang w:val="en-US"/>
              </w:rPr>
              <w:t xml:space="preserve"> to the buyer and to </w:t>
            </w:r>
            <w:r w:rsidRPr="00B84D06">
              <w:rPr>
                <w:bCs/>
                <w:u w:val="single"/>
                <w:lang w:val="en-US"/>
              </w:rPr>
              <w:t>procure ownership of the thing</w:t>
            </w:r>
            <w:r w:rsidRPr="00FB4D01">
              <w:rPr>
                <w:bCs/>
                <w:lang w:val="en-US"/>
              </w:rPr>
              <w:t xml:space="preserve"> for the buyer. The seller is to procure the thing for the buyer free from material defects and defects of title.</w:t>
            </w:r>
          </w:p>
          <w:p w14:paraId="64ABAC34" w14:textId="77777777" w:rsidR="00A04272" w:rsidRDefault="00FB4D01" w:rsidP="00FB4D01">
            <w:pPr>
              <w:pStyle w:val="ListParagraph"/>
              <w:numPr>
                <w:ilvl w:val="2"/>
                <w:numId w:val="7"/>
              </w:numPr>
              <w:ind w:left="360"/>
              <w:rPr>
                <w:bCs/>
                <w:lang w:val="en-US"/>
              </w:rPr>
            </w:pPr>
            <w:r w:rsidRPr="00FB4D01">
              <w:rPr>
                <w:bCs/>
                <w:lang w:val="en-US"/>
              </w:rPr>
              <w:t xml:space="preserve">The buyer is </w:t>
            </w:r>
            <w:r w:rsidRPr="00B84D06">
              <w:rPr>
                <w:bCs/>
                <w:u w:val="single"/>
                <w:lang w:val="en-US"/>
              </w:rPr>
              <w:t>obliged to pay the seller</w:t>
            </w:r>
            <w:r w:rsidRPr="00FB4D01">
              <w:rPr>
                <w:bCs/>
                <w:lang w:val="en-US"/>
              </w:rPr>
              <w:t xml:space="preserve"> the agreed purchase price and to </w:t>
            </w:r>
            <w:r w:rsidRPr="00B84D06">
              <w:rPr>
                <w:bCs/>
                <w:u w:val="single"/>
                <w:lang w:val="en-US"/>
              </w:rPr>
              <w:t>accept delivery</w:t>
            </w:r>
            <w:r w:rsidRPr="00FB4D01">
              <w:rPr>
                <w:bCs/>
                <w:lang w:val="en-US"/>
              </w:rPr>
              <w:t xml:space="preserve"> of the thing purchased.</w:t>
            </w:r>
          </w:p>
          <w:p w14:paraId="0174ED22" w14:textId="77777777" w:rsidR="00231B72" w:rsidRDefault="00231B72" w:rsidP="00231B72">
            <w:pPr>
              <w:rPr>
                <w:bCs/>
                <w:lang w:val="en-US"/>
              </w:rPr>
            </w:pPr>
          </w:p>
          <w:p w14:paraId="7DB9F323" w14:textId="0C10A074" w:rsidR="00231B72" w:rsidRPr="00231B72" w:rsidRDefault="00231B72" w:rsidP="00231B72">
            <w:pPr>
              <w:rPr>
                <w:b/>
                <w:bCs/>
                <w:u w:val="single"/>
                <w:lang w:val="en-US"/>
              </w:rPr>
            </w:pPr>
            <w:r w:rsidRPr="00231B72">
              <w:rPr>
                <w:b/>
                <w:bCs/>
                <w:u w:val="single"/>
                <w:lang w:val="en-US"/>
              </w:rPr>
              <w:t>Explicit provisions</w:t>
            </w:r>
            <w:r>
              <w:rPr>
                <w:b/>
                <w:bCs/>
                <w:u w:val="single"/>
                <w:lang w:val="en-US"/>
              </w:rPr>
              <w:t xml:space="preserve"> (offer/acceptance)</w:t>
            </w:r>
            <w:r w:rsidRPr="00231B72">
              <w:rPr>
                <w:b/>
                <w:bCs/>
                <w:u w:val="single"/>
                <w:lang w:val="en-US"/>
              </w:rPr>
              <w:t>:</w:t>
            </w:r>
          </w:p>
          <w:p w14:paraId="61B17D7C" w14:textId="77777777" w:rsidR="00231B72" w:rsidRPr="00231B72" w:rsidRDefault="00231B72" w:rsidP="00231B72">
            <w:pPr>
              <w:rPr>
                <w:lang w:val="en-US"/>
              </w:rPr>
            </w:pPr>
            <w:r w:rsidRPr="00231B72">
              <w:rPr>
                <w:b/>
                <w:bCs/>
                <w:lang w:val="en-US"/>
              </w:rPr>
              <w:t>BGB 145:</w:t>
            </w:r>
            <w:r>
              <w:rPr>
                <w:lang w:val="en-US"/>
              </w:rPr>
              <w:t xml:space="preserve"> </w:t>
            </w:r>
            <w:r w:rsidRPr="00231B72">
              <w:rPr>
                <w:lang w:val="en-US"/>
              </w:rPr>
              <w:t>Any person who offers to another to enter into a contract is bound by the</w:t>
            </w:r>
            <w:r>
              <w:rPr>
                <w:lang w:val="en-US"/>
              </w:rPr>
              <w:t xml:space="preserve"> </w:t>
            </w:r>
            <w:r w:rsidRPr="00231B72">
              <w:rPr>
                <w:lang w:val="en-US"/>
              </w:rPr>
              <w:t>offer, unless the person has ruled out the offer’s being binding upon them.</w:t>
            </w:r>
          </w:p>
          <w:p w14:paraId="7127E1A0" w14:textId="77777777" w:rsidR="00231B72" w:rsidRPr="00231B72" w:rsidRDefault="00231B72" w:rsidP="00231B72">
            <w:pPr>
              <w:rPr>
                <w:b/>
                <w:bCs/>
                <w:lang w:val="en-US"/>
              </w:rPr>
            </w:pPr>
            <w:r w:rsidRPr="00231B72">
              <w:rPr>
                <w:b/>
                <w:bCs/>
                <w:lang w:val="en-US"/>
              </w:rPr>
              <w:t>BGB 147:</w:t>
            </w:r>
          </w:p>
          <w:p w14:paraId="2207A054" w14:textId="77777777" w:rsidR="00231B72" w:rsidRPr="00231B72" w:rsidRDefault="00231B72" w:rsidP="008C7EA6">
            <w:pPr>
              <w:pStyle w:val="ListParagraph"/>
              <w:numPr>
                <w:ilvl w:val="0"/>
                <w:numId w:val="11"/>
              </w:numPr>
              <w:rPr>
                <w:lang w:val="en-US"/>
              </w:rPr>
            </w:pPr>
            <w:r w:rsidRPr="00231B72">
              <w:rPr>
                <w:lang w:val="en-US"/>
              </w:rPr>
              <w:t>An offer made to a person who is present may only be accepted immediately. This also applies to an offer made by one person to another using a telephone or some other technical system.</w:t>
            </w:r>
          </w:p>
          <w:p w14:paraId="199E6AE5" w14:textId="77777777" w:rsidR="00231B72" w:rsidRPr="00231B72" w:rsidRDefault="00231B72" w:rsidP="008C7EA6">
            <w:pPr>
              <w:pStyle w:val="ListParagraph"/>
              <w:numPr>
                <w:ilvl w:val="0"/>
                <w:numId w:val="11"/>
              </w:numPr>
              <w:rPr>
                <w:lang w:val="en-US"/>
              </w:rPr>
            </w:pPr>
            <w:r w:rsidRPr="00231B72">
              <w:rPr>
                <w:lang w:val="en-US"/>
              </w:rPr>
              <w:t>An offer made to a person who is absent may be accepted only until the time at which the offeror may expect to receive the answer under ordinary circumstances.</w:t>
            </w:r>
          </w:p>
          <w:p w14:paraId="7DB24329" w14:textId="0171AFE1" w:rsidR="00231B72" w:rsidRPr="00231B72" w:rsidRDefault="00231B72" w:rsidP="00231B72">
            <w:pPr>
              <w:rPr>
                <w:bCs/>
                <w:lang w:val="en-US"/>
              </w:rPr>
            </w:pPr>
          </w:p>
        </w:tc>
      </w:tr>
      <w:tr w:rsidR="00B84D06" w:rsidRPr="003B5080" w14:paraId="5EFE14FD" w14:textId="77777777" w:rsidTr="0043047B">
        <w:tc>
          <w:tcPr>
            <w:tcW w:w="9016" w:type="dxa"/>
            <w:gridSpan w:val="2"/>
          </w:tcPr>
          <w:p w14:paraId="60E91848" w14:textId="0845DBB4" w:rsidR="00B84D06" w:rsidRPr="00B84D06" w:rsidRDefault="00B84D06" w:rsidP="00B84D06">
            <w:pPr>
              <w:rPr>
                <w:b/>
                <w:lang w:val="en-US"/>
              </w:rPr>
            </w:pPr>
            <w:r>
              <w:rPr>
                <w:b/>
                <w:lang w:val="en-US"/>
              </w:rPr>
              <w:lastRenderedPageBreak/>
              <w:t xml:space="preserve">Chinese </w:t>
            </w:r>
            <w:r w:rsidRPr="00B84D06">
              <w:rPr>
                <w:b/>
                <w:lang w:val="en-US"/>
              </w:rPr>
              <w:t xml:space="preserve">Civil </w:t>
            </w:r>
            <w:r>
              <w:rPr>
                <w:b/>
                <w:lang w:val="en-US"/>
              </w:rPr>
              <w:t>C</w:t>
            </w:r>
            <w:r w:rsidRPr="00B84D06">
              <w:rPr>
                <w:b/>
                <w:lang w:val="en-US"/>
              </w:rPr>
              <w:t>ode art. 595</w:t>
            </w:r>
            <w:r w:rsidR="00111C23">
              <w:rPr>
                <w:b/>
                <w:lang w:val="en-US"/>
              </w:rPr>
              <w:t xml:space="preserve"> </w:t>
            </w:r>
          </w:p>
          <w:p w14:paraId="2620A716" w14:textId="77777777" w:rsidR="00B84D06" w:rsidRDefault="00B84D06" w:rsidP="00B84D06">
            <w:pPr>
              <w:rPr>
                <w:bCs/>
                <w:lang w:val="en-US"/>
              </w:rPr>
            </w:pPr>
            <w:r w:rsidRPr="00B84D06">
              <w:rPr>
                <w:bCs/>
                <w:lang w:val="en-US"/>
              </w:rPr>
              <w:t xml:space="preserve">A sales contract is a contract whereby the seller </w:t>
            </w:r>
            <w:r w:rsidRPr="00B84D06">
              <w:rPr>
                <w:bCs/>
                <w:u w:val="single"/>
                <w:lang w:val="en-US"/>
              </w:rPr>
              <w:t>transfers the ownership</w:t>
            </w:r>
            <w:r w:rsidRPr="00B84D06">
              <w:rPr>
                <w:bCs/>
                <w:lang w:val="en-US"/>
              </w:rPr>
              <w:t xml:space="preserve"> of</w:t>
            </w:r>
            <w:r>
              <w:rPr>
                <w:bCs/>
                <w:lang w:val="en-US"/>
              </w:rPr>
              <w:t xml:space="preserve"> </w:t>
            </w:r>
            <w:r w:rsidRPr="00B84D06">
              <w:rPr>
                <w:bCs/>
                <w:lang w:val="en-US"/>
              </w:rPr>
              <w:t xml:space="preserve">the subject matter to the buyer and the </w:t>
            </w:r>
            <w:r w:rsidRPr="00B84D06">
              <w:rPr>
                <w:bCs/>
                <w:u w:val="single"/>
                <w:lang w:val="en-US"/>
              </w:rPr>
              <w:t>buyer pays the price</w:t>
            </w:r>
            <w:r w:rsidRPr="00B84D06">
              <w:rPr>
                <w:bCs/>
                <w:lang w:val="en-US"/>
              </w:rPr>
              <w:t xml:space="preserve"> for it.</w:t>
            </w:r>
          </w:p>
          <w:p w14:paraId="703149C4" w14:textId="77777777" w:rsidR="00B84D06" w:rsidRDefault="00E11AA7" w:rsidP="00E11AA7">
            <w:pPr>
              <w:pStyle w:val="ListParagraph"/>
              <w:numPr>
                <w:ilvl w:val="0"/>
                <w:numId w:val="4"/>
              </w:numPr>
              <w:rPr>
                <w:bCs/>
                <w:lang w:val="en-US"/>
              </w:rPr>
            </w:pPr>
            <w:r>
              <w:rPr>
                <w:bCs/>
                <w:lang w:val="en-US"/>
              </w:rPr>
              <w:t>This was the exact wording of the old German BGB (before they added defects/title)</w:t>
            </w:r>
          </w:p>
          <w:p w14:paraId="5A49DF08" w14:textId="1997D0C8" w:rsidR="00E11AA7" w:rsidRPr="00E11AA7" w:rsidRDefault="00E11AA7" w:rsidP="00E11AA7">
            <w:pPr>
              <w:pStyle w:val="ListParagraph"/>
              <w:rPr>
                <w:bCs/>
                <w:lang w:val="en-US"/>
              </w:rPr>
            </w:pPr>
          </w:p>
        </w:tc>
      </w:tr>
      <w:tr w:rsidR="00E11AA7" w:rsidRPr="003B5080" w14:paraId="7E64FD2A" w14:textId="77777777" w:rsidTr="0043047B">
        <w:tc>
          <w:tcPr>
            <w:tcW w:w="9016" w:type="dxa"/>
            <w:gridSpan w:val="2"/>
          </w:tcPr>
          <w:p w14:paraId="4FB7D0BE" w14:textId="77777777" w:rsidR="00E11AA7" w:rsidRDefault="00E11AA7" w:rsidP="00E11AA7">
            <w:pPr>
              <w:rPr>
                <w:b/>
                <w:lang w:val="en-US"/>
              </w:rPr>
            </w:pPr>
            <w:r>
              <w:rPr>
                <w:b/>
                <w:lang w:val="en-US"/>
              </w:rPr>
              <w:t xml:space="preserve">Taiwanese </w:t>
            </w:r>
            <w:r w:rsidRPr="00E11AA7">
              <w:rPr>
                <w:b/>
                <w:lang w:val="en-US"/>
              </w:rPr>
              <w:t>Civil Code</w:t>
            </w:r>
          </w:p>
          <w:p w14:paraId="1C8FCE42" w14:textId="183565D4" w:rsidR="00E11AA7" w:rsidRDefault="00E11AA7" w:rsidP="00E11AA7">
            <w:pPr>
              <w:rPr>
                <w:bCs/>
                <w:lang w:val="en-US"/>
              </w:rPr>
            </w:pPr>
            <w:r>
              <w:rPr>
                <w:b/>
                <w:lang w:val="en-US"/>
              </w:rPr>
              <w:t>A</w:t>
            </w:r>
            <w:r w:rsidRPr="00E11AA7">
              <w:rPr>
                <w:b/>
                <w:lang w:val="en-US"/>
              </w:rPr>
              <w:t>rt. 345</w:t>
            </w:r>
            <w:r>
              <w:rPr>
                <w:b/>
                <w:lang w:val="en-US"/>
              </w:rPr>
              <w:t xml:space="preserve">: </w:t>
            </w:r>
            <w:r w:rsidRPr="00E11AA7">
              <w:rPr>
                <w:bCs/>
                <w:lang w:val="en-US"/>
              </w:rPr>
              <w:t xml:space="preserve">A sale is a contract whereby the parties agree that </w:t>
            </w:r>
            <w:r w:rsidRPr="00E11AA7">
              <w:rPr>
                <w:bCs/>
                <w:u w:val="single"/>
                <w:lang w:val="en-US"/>
              </w:rPr>
              <w:t>one of them shall transfer to the other his rights over property</w:t>
            </w:r>
            <w:r w:rsidRPr="00E11AA7">
              <w:rPr>
                <w:bCs/>
                <w:lang w:val="en-US"/>
              </w:rPr>
              <w:t xml:space="preserve"> and the </w:t>
            </w:r>
            <w:r w:rsidRPr="00E11AA7">
              <w:rPr>
                <w:bCs/>
                <w:u w:val="single"/>
                <w:lang w:val="en-US"/>
              </w:rPr>
              <w:t>latter shall pay a price for it</w:t>
            </w:r>
            <w:r w:rsidRPr="00E11AA7">
              <w:rPr>
                <w:bCs/>
                <w:lang w:val="en-US"/>
              </w:rPr>
              <w:t>. The contract of sale is completed when the parties have mutually agreed on the object and the price.</w:t>
            </w:r>
          </w:p>
          <w:p w14:paraId="4A72F6C3" w14:textId="13ACE8A1" w:rsidR="00566598" w:rsidRDefault="00566598" w:rsidP="00566598">
            <w:pPr>
              <w:pStyle w:val="ListParagraph"/>
              <w:numPr>
                <w:ilvl w:val="0"/>
                <w:numId w:val="5"/>
              </w:numPr>
              <w:rPr>
                <w:lang w:val="en-US"/>
              </w:rPr>
            </w:pPr>
            <w:r w:rsidRPr="00566598">
              <w:rPr>
                <w:lang w:val="en-US"/>
              </w:rPr>
              <w:t>The</w:t>
            </w:r>
            <w:r>
              <w:rPr>
                <w:lang w:val="en-US"/>
              </w:rPr>
              <w:t xml:space="preserve"> part specifying when the sale is completed </w:t>
            </w:r>
            <w:r w:rsidR="00FB57AF">
              <w:rPr>
                <w:lang w:val="en-US"/>
              </w:rPr>
              <w:t xml:space="preserve">is an addition to the original German provision, and would actually </w:t>
            </w:r>
            <w:r w:rsidR="00D00B89">
              <w:rPr>
                <w:lang w:val="en-US"/>
              </w:rPr>
              <w:t>be found in the first book</w:t>
            </w:r>
            <w:r w:rsidR="00DE5BED">
              <w:rPr>
                <w:lang w:val="en-US"/>
              </w:rPr>
              <w:t xml:space="preserve"> (the one applying generally)</w:t>
            </w:r>
            <w:r w:rsidR="00D00B89">
              <w:rPr>
                <w:lang w:val="en-US"/>
              </w:rPr>
              <w:t xml:space="preserve"> in the German code. </w:t>
            </w:r>
          </w:p>
          <w:p w14:paraId="44EB921E" w14:textId="0FD68422" w:rsidR="00FB57AF" w:rsidRPr="00566598" w:rsidRDefault="00FB57AF" w:rsidP="00566598">
            <w:pPr>
              <w:pStyle w:val="ListParagraph"/>
              <w:numPr>
                <w:ilvl w:val="0"/>
                <w:numId w:val="5"/>
              </w:numPr>
              <w:rPr>
                <w:lang w:val="en-US"/>
              </w:rPr>
            </w:pPr>
            <w:r>
              <w:rPr>
                <w:lang w:val="en-US"/>
              </w:rPr>
              <w:t>Th</w:t>
            </w:r>
            <w:r w:rsidR="00D00B89">
              <w:rPr>
                <w:lang w:val="en-US"/>
              </w:rPr>
              <w:t xml:space="preserve">is approach of putting everything you need in one book looks a bit like how the French code does it </w:t>
            </w:r>
          </w:p>
          <w:p w14:paraId="17103E16" w14:textId="77777777" w:rsidR="00135B73" w:rsidRDefault="00135B73" w:rsidP="00E11AA7">
            <w:pPr>
              <w:rPr>
                <w:b/>
                <w:lang w:val="en-US"/>
              </w:rPr>
            </w:pPr>
          </w:p>
          <w:p w14:paraId="082C5E8A" w14:textId="1A0A4546" w:rsidR="00E11AA7" w:rsidRDefault="00E11AA7" w:rsidP="00E11AA7">
            <w:pPr>
              <w:rPr>
                <w:bCs/>
                <w:lang w:val="en-US"/>
              </w:rPr>
            </w:pPr>
            <w:r>
              <w:rPr>
                <w:b/>
                <w:lang w:val="en-US"/>
              </w:rPr>
              <w:t>A</w:t>
            </w:r>
            <w:r w:rsidRPr="00E11AA7">
              <w:rPr>
                <w:b/>
                <w:lang w:val="en-US"/>
              </w:rPr>
              <w:t>rt. 347</w:t>
            </w:r>
            <w:r>
              <w:rPr>
                <w:b/>
                <w:lang w:val="en-US"/>
              </w:rPr>
              <w:t xml:space="preserve">: </w:t>
            </w:r>
            <w:r w:rsidRPr="00E11AA7">
              <w:rPr>
                <w:bCs/>
                <w:lang w:val="en-US"/>
              </w:rPr>
              <w:t xml:space="preserve">The seller of a thing is </w:t>
            </w:r>
            <w:r w:rsidRPr="00E11AA7">
              <w:rPr>
                <w:bCs/>
                <w:u w:val="single"/>
                <w:lang w:val="en-US"/>
              </w:rPr>
              <w:t>bound to deliver the thing</w:t>
            </w:r>
            <w:r w:rsidRPr="00E11AA7">
              <w:rPr>
                <w:bCs/>
                <w:lang w:val="en-US"/>
              </w:rPr>
              <w:t xml:space="preserve"> to the buyer and </w:t>
            </w:r>
            <w:r w:rsidRPr="00E11AA7">
              <w:rPr>
                <w:bCs/>
                <w:u w:val="single"/>
                <w:lang w:val="en-US"/>
              </w:rPr>
              <w:t>to make him acquire its ownership</w:t>
            </w:r>
            <w:r w:rsidRPr="00E11AA7">
              <w:rPr>
                <w:bCs/>
                <w:lang w:val="en-US"/>
              </w:rPr>
              <w:t>. The seller of a right is bound to make the buyer acquire the right sold. If, by virtue of such right, the seller can possess a certain thing, he is also bound to deliver the thing.</w:t>
            </w:r>
          </w:p>
          <w:p w14:paraId="334F25AC" w14:textId="61940FBB" w:rsidR="00E11AA7" w:rsidRDefault="00E11AA7" w:rsidP="00E11AA7">
            <w:pPr>
              <w:rPr>
                <w:b/>
                <w:lang w:val="en-US"/>
              </w:rPr>
            </w:pPr>
          </w:p>
        </w:tc>
      </w:tr>
    </w:tbl>
    <w:p w14:paraId="1C05B020" w14:textId="78F763D7" w:rsidR="00523F65" w:rsidRDefault="00523F65"/>
    <w:p w14:paraId="45BE18D4" w14:textId="41341421" w:rsidR="00950857" w:rsidRDefault="00950857">
      <w:r>
        <w:br w:type="page"/>
      </w:r>
    </w:p>
    <w:p w14:paraId="4C89C8C7" w14:textId="77777777" w:rsidR="00C61997" w:rsidRPr="00353F2A" w:rsidRDefault="00C61997" w:rsidP="00C61997">
      <w:pPr>
        <w:pStyle w:val="Heading1"/>
        <w:rPr>
          <w:b/>
          <w:bCs/>
          <w:lang w:val="en-US"/>
        </w:rPr>
      </w:pPr>
      <w:bookmarkStart w:id="16" w:name="_Toc152367218"/>
      <w:r w:rsidRPr="7BE0095D">
        <w:rPr>
          <w:b/>
          <w:bCs/>
          <w:lang w:val="en-US"/>
        </w:rPr>
        <w:lastRenderedPageBreak/>
        <w:t>Negotiorum gestio [</w:t>
      </w:r>
      <w:r w:rsidRPr="302B9499">
        <w:rPr>
          <w:b/>
          <w:bCs/>
          <w:lang w:val="en-US"/>
        </w:rPr>
        <w:t>Quasi-contractual claim</w:t>
      </w:r>
      <w:r w:rsidRPr="7BE0095D">
        <w:rPr>
          <w:b/>
          <w:bCs/>
          <w:lang w:val="en-US"/>
        </w:rPr>
        <w:t>]</w:t>
      </w:r>
      <w:bookmarkEnd w:id="16"/>
    </w:p>
    <w:p w14:paraId="5CE852B5" w14:textId="77777777" w:rsidR="00C61997" w:rsidRPr="00805F74" w:rsidRDefault="00C61997" w:rsidP="008C7EA6">
      <w:pPr>
        <w:pStyle w:val="ListParagraph"/>
        <w:numPr>
          <w:ilvl w:val="0"/>
          <w:numId w:val="28"/>
        </w:numPr>
        <w:rPr>
          <w:lang w:val="en-US"/>
        </w:rPr>
      </w:pPr>
      <w:r w:rsidRPr="0F96740F">
        <w:rPr>
          <w:lang w:val="en-US"/>
        </w:rPr>
        <w:t xml:space="preserve">Obligation relationship </w:t>
      </w:r>
      <w:r w:rsidRPr="0F96740F">
        <w:rPr>
          <w:i/>
          <w:iCs/>
          <w:lang w:val="en-US"/>
        </w:rPr>
        <w:t>ex lege</w:t>
      </w:r>
      <w:r>
        <w:rPr>
          <w:i/>
          <w:iCs/>
          <w:lang w:val="en-US"/>
        </w:rPr>
        <w:t xml:space="preserve"> </w:t>
      </w:r>
      <w:r>
        <w:rPr>
          <w:iCs/>
          <w:lang w:val="en-US"/>
        </w:rPr>
        <w:t xml:space="preserve">(instituted by law) </w:t>
      </w:r>
    </w:p>
    <w:p w14:paraId="57B9D07B" w14:textId="63DBE759" w:rsidR="00C61997" w:rsidRDefault="00C61997" w:rsidP="008C7EA6">
      <w:pPr>
        <w:pStyle w:val="ListParagraph"/>
        <w:numPr>
          <w:ilvl w:val="0"/>
          <w:numId w:val="28"/>
        </w:numPr>
        <w:rPr>
          <w:lang w:val="en-US"/>
        </w:rPr>
      </w:pPr>
      <w:r w:rsidRPr="1FDA5FA4">
        <w:rPr>
          <w:lang w:val="en-US"/>
        </w:rPr>
        <w:t>Different from mandate (</w:t>
      </w:r>
      <w:r w:rsidRPr="28D0E24F">
        <w:rPr>
          <w:lang w:val="en-US"/>
        </w:rPr>
        <w:t>unilaterally binding contracts)</w:t>
      </w:r>
      <w:r w:rsidR="00990E60">
        <w:rPr>
          <w:lang w:val="en-US"/>
        </w:rPr>
        <w:t xml:space="preserve"> as there is no agreement expressly based on parties’ intentions</w:t>
      </w:r>
    </w:p>
    <w:p w14:paraId="0E7FD9A6" w14:textId="4236ACE3" w:rsidR="00C61997" w:rsidRDefault="00C61997" w:rsidP="008C7EA6">
      <w:pPr>
        <w:pStyle w:val="ListParagraph"/>
        <w:numPr>
          <w:ilvl w:val="1"/>
          <w:numId w:val="28"/>
        </w:numPr>
        <w:rPr>
          <w:lang w:val="en-US"/>
        </w:rPr>
      </w:pPr>
      <w:r w:rsidRPr="40DB4706">
        <w:rPr>
          <w:lang w:val="en-US"/>
        </w:rPr>
        <w:t>E.g.</w:t>
      </w:r>
      <w:r w:rsidRPr="690036B8">
        <w:rPr>
          <w:lang w:val="en-US"/>
        </w:rPr>
        <w:t xml:space="preserve"> of mandate:</w:t>
      </w:r>
      <w:r w:rsidRPr="40DB4706">
        <w:rPr>
          <w:lang w:val="en-US"/>
        </w:rPr>
        <w:t xml:space="preserve"> trainee in </w:t>
      </w:r>
      <w:r w:rsidRPr="5F4AA951">
        <w:rPr>
          <w:lang w:val="en-US"/>
        </w:rPr>
        <w:t xml:space="preserve">law firm being </w:t>
      </w:r>
      <w:r w:rsidRPr="6E3C1B2F">
        <w:rPr>
          <w:lang w:val="en-US"/>
        </w:rPr>
        <w:t xml:space="preserve">told </w:t>
      </w:r>
      <w:r w:rsidRPr="489942A0">
        <w:rPr>
          <w:lang w:val="en-US"/>
        </w:rPr>
        <w:t>by</w:t>
      </w:r>
      <w:r w:rsidRPr="6E3C1B2F">
        <w:rPr>
          <w:lang w:val="en-US"/>
        </w:rPr>
        <w:t xml:space="preserve"> partner to pick up a</w:t>
      </w:r>
      <w:r w:rsidRPr="5908327E">
        <w:rPr>
          <w:lang w:val="en-US"/>
        </w:rPr>
        <w:t xml:space="preserve"> parcel from the post office </w:t>
      </w:r>
      <w:r w:rsidR="003B6083">
        <w:rPr>
          <w:lang w:val="en-US"/>
        </w:rPr>
        <w:t xml:space="preserve">or a book from the library </w:t>
      </w:r>
      <w:r w:rsidRPr="2B7738AA">
        <w:rPr>
          <w:lang w:val="en-US"/>
        </w:rPr>
        <w:t>–</w:t>
      </w:r>
      <w:r w:rsidRPr="5908327E">
        <w:rPr>
          <w:lang w:val="en-US"/>
        </w:rPr>
        <w:t xml:space="preserve"> this is a </w:t>
      </w:r>
      <w:r w:rsidRPr="360203D2">
        <w:rPr>
          <w:lang w:val="en-US"/>
        </w:rPr>
        <w:t xml:space="preserve">contractual relationship if trainee </w:t>
      </w:r>
      <w:r w:rsidRPr="489942A0">
        <w:rPr>
          <w:lang w:val="en-US"/>
        </w:rPr>
        <w:t>says “yes”</w:t>
      </w:r>
    </w:p>
    <w:p w14:paraId="35F55A70" w14:textId="5A6A9817" w:rsidR="003B6083" w:rsidRPr="003B6083" w:rsidRDefault="003B6083" w:rsidP="008C7EA6">
      <w:pPr>
        <w:pStyle w:val="ListParagraph"/>
        <w:numPr>
          <w:ilvl w:val="2"/>
          <w:numId w:val="28"/>
        </w:numPr>
      </w:pPr>
      <w:r>
        <w:t>Note: if asked by your friend instead (social situation) then likely not mandate</w:t>
      </w:r>
    </w:p>
    <w:p w14:paraId="74C3286F" w14:textId="5A90E24D" w:rsidR="008924F6" w:rsidRDefault="008924F6" w:rsidP="008C7EA6">
      <w:pPr>
        <w:pStyle w:val="ListParagraph"/>
        <w:numPr>
          <w:ilvl w:val="0"/>
          <w:numId w:val="28"/>
        </w:numPr>
        <w:rPr>
          <w:lang w:val="en-US"/>
        </w:rPr>
      </w:pPr>
      <w:r>
        <w:rPr>
          <w:lang w:val="en-US"/>
        </w:rPr>
        <w:t>Intended to encourage a specific kind of social ethics</w:t>
      </w:r>
    </w:p>
    <w:p w14:paraId="59CD7C69" w14:textId="77777777" w:rsidR="00C61997" w:rsidRPr="007245E1" w:rsidRDefault="00C61997" w:rsidP="00C61997"/>
    <w:tbl>
      <w:tblPr>
        <w:tblStyle w:val="TableGrid"/>
        <w:tblW w:w="0" w:type="auto"/>
        <w:tblLook w:val="04A0" w:firstRow="1" w:lastRow="0" w:firstColumn="1" w:lastColumn="0" w:noHBand="0" w:noVBand="1"/>
      </w:tblPr>
      <w:tblGrid>
        <w:gridCol w:w="9016"/>
      </w:tblGrid>
      <w:tr w:rsidR="00C61997" w14:paraId="6FBFD942" w14:textId="77777777" w:rsidTr="00C61997">
        <w:trPr>
          <w:trHeight w:val="300"/>
        </w:trPr>
        <w:tc>
          <w:tcPr>
            <w:tcW w:w="9016" w:type="dxa"/>
            <w:shd w:val="clear" w:color="auto" w:fill="3B3838" w:themeFill="background2" w:themeFillShade="40"/>
          </w:tcPr>
          <w:p w14:paraId="3B2AB072" w14:textId="77777777" w:rsidR="00C61997" w:rsidRDefault="00C61997" w:rsidP="00C61997">
            <w:pPr>
              <w:pStyle w:val="Heading2"/>
              <w:rPr>
                <w:b/>
                <w:color w:val="FFFFFF" w:themeColor="background1"/>
                <w:lang w:val="en-US"/>
              </w:rPr>
            </w:pPr>
            <w:bookmarkStart w:id="17" w:name="_Toc152367219"/>
            <w:r w:rsidRPr="32DF3DE5">
              <w:rPr>
                <w:b/>
                <w:bCs/>
                <w:color w:val="FFFFFF" w:themeColor="background1"/>
                <w:lang w:val="en-US"/>
              </w:rPr>
              <w:t>Overview</w:t>
            </w:r>
            <w:bookmarkEnd w:id="17"/>
          </w:p>
        </w:tc>
      </w:tr>
      <w:tr w:rsidR="00C61997" w14:paraId="61626EE1" w14:textId="77777777" w:rsidTr="00C61997">
        <w:trPr>
          <w:trHeight w:val="300"/>
        </w:trPr>
        <w:tc>
          <w:tcPr>
            <w:tcW w:w="9016" w:type="dxa"/>
            <w:shd w:val="clear" w:color="auto" w:fill="auto"/>
          </w:tcPr>
          <w:p w14:paraId="2DFE9CA2" w14:textId="0604EC90" w:rsidR="00C61997" w:rsidRPr="00D03713" w:rsidRDefault="00C61997" w:rsidP="008C7EA6">
            <w:pPr>
              <w:pStyle w:val="ListParagraph"/>
              <w:numPr>
                <w:ilvl w:val="0"/>
                <w:numId w:val="28"/>
              </w:numPr>
              <w:rPr>
                <w:lang w:val="en-US"/>
              </w:rPr>
            </w:pPr>
            <w:r w:rsidRPr="32DF3DE5">
              <w:rPr>
                <w:lang w:val="en-US"/>
              </w:rPr>
              <w:t xml:space="preserve">Applies when a person acts altruistically to help another </w:t>
            </w:r>
            <w:r w:rsidR="002132A0">
              <w:rPr>
                <w:lang w:val="en-US"/>
              </w:rPr>
              <w:t xml:space="preserve">(without being legally obliged to do so) </w:t>
            </w:r>
            <w:r w:rsidRPr="32DF3DE5">
              <w:rPr>
                <w:lang w:val="en-US"/>
              </w:rPr>
              <w:t xml:space="preserve">and incurs expenses or damage in the process. </w:t>
            </w:r>
          </w:p>
          <w:p w14:paraId="1BCBBCCF" w14:textId="77777777" w:rsidR="00C61997" w:rsidRPr="00D03713" w:rsidRDefault="00C61997" w:rsidP="008C7EA6">
            <w:pPr>
              <w:pStyle w:val="ListParagraph"/>
              <w:numPr>
                <w:ilvl w:val="1"/>
                <w:numId w:val="28"/>
              </w:numPr>
              <w:rPr>
                <w:lang w:val="en-US"/>
              </w:rPr>
            </w:pPr>
            <w:r w:rsidRPr="32DF3DE5">
              <w:rPr>
                <w:lang w:val="en-US"/>
              </w:rPr>
              <w:t>The intervener can claim reimbursement of expenses reasonably incurred</w:t>
            </w:r>
          </w:p>
          <w:p w14:paraId="72170F63" w14:textId="77777777" w:rsidR="00C61997" w:rsidRPr="00D03713" w:rsidRDefault="00C61997" w:rsidP="008C7EA6">
            <w:pPr>
              <w:pStyle w:val="ListParagraph"/>
              <w:numPr>
                <w:ilvl w:val="1"/>
                <w:numId w:val="28"/>
              </w:numPr>
              <w:rPr>
                <w:lang w:val="en-US"/>
              </w:rPr>
            </w:pPr>
            <w:r w:rsidRPr="32DF3DE5">
              <w:rPr>
                <w:lang w:val="en-US"/>
              </w:rPr>
              <w:t>The other party can claim from the intervener any enrichment which was gained from the exercise of the other party’s interests</w:t>
            </w:r>
          </w:p>
          <w:p w14:paraId="79B64006" w14:textId="77777777" w:rsidR="00C61997" w:rsidRPr="00D03713" w:rsidRDefault="00C61997" w:rsidP="00C61997">
            <w:pPr>
              <w:rPr>
                <w:lang w:val="en-US"/>
              </w:rPr>
            </w:pPr>
          </w:p>
          <w:p w14:paraId="5FC31825" w14:textId="77777777" w:rsidR="00C61997" w:rsidRPr="00D03713" w:rsidRDefault="00C61997" w:rsidP="00C61997">
            <w:pPr>
              <w:rPr>
                <w:i/>
                <w:lang w:val="en-US"/>
              </w:rPr>
            </w:pPr>
            <w:r w:rsidRPr="1F65AD95">
              <w:rPr>
                <w:i/>
                <w:iCs/>
                <w:lang w:val="en-US"/>
              </w:rPr>
              <w:t xml:space="preserve">See </w:t>
            </w:r>
            <w:r w:rsidRPr="1F65AD95">
              <w:rPr>
                <w:i/>
                <w:lang w:val="en-US"/>
              </w:rPr>
              <w:t xml:space="preserve">ss 677-687 German BGB </w:t>
            </w:r>
            <w:r w:rsidRPr="1F65AD95">
              <w:rPr>
                <w:i/>
                <w:color w:val="0070C0"/>
                <w:lang w:val="en-US"/>
              </w:rPr>
              <w:t>[not required to know specific provisions for exam]</w:t>
            </w:r>
          </w:p>
          <w:p w14:paraId="5A8227EB" w14:textId="77777777" w:rsidR="00C61997" w:rsidRPr="00D03713" w:rsidRDefault="00C61997" w:rsidP="00C61997">
            <w:pPr>
              <w:pStyle w:val="ListParagraph"/>
              <w:numPr>
                <w:ilvl w:val="0"/>
                <w:numId w:val="6"/>
              </w:numPr>
              <w:rPr>
                <w:i/>
                <w:lang w:val="en-US"/>
              </w:rPr>
            </w:pPr>
            <w:r w:rsidRPr="1F65AD95">
              <w:rPr>
                <w:i/>
                <w:lang w:val="en-US"/>
              </w:rPr>
              <w:t>Just know the general principles</w:t>
            </w:r>
          </w:p>
          <w:p w14:paraId="4E425277" w14:textId="77777777" w:rsidR="00C61997" w:rsidRPr="00D03713" w:rsidRDefault="00C61997" w:rsidP="00C61997"/>
        </w:tc>
      </w:tr>
      <w:tr w:rsidR="00C61997" w14:paraId="188DA4E1" w14:textId="77777777" w:rsidTr="00C61997">
        <w:trPr>
          <w:trHeight w:val="300"/>
        </w:trPr>
        <w:tc>
          <w:tcPr>
            <w:tcW w:w="9016" w:type="dxa"/>
            <w:shd w:val="clear" w:color="auto" w:fill="E7E6E6" w:themeFill="background2"/>
          </w:tcPr>
          <w:p w14:paraId="18448ACD" w14:textId="275CAFD3" w:rsidR="00C61997" w:rsidRDefault="00C61997" w:rsidP="00C61997">
            <w:pPr>
              <w:pStyle w:val="Heading3"/>
              <w:spacing w:line="259" w:lineRule="auto"/>
              <w:rPr>
                <w:b/>
                <w:lang w:val="en-US"/>
              </w:rPr>
            </w:pPr>
            <w:bookmarkStart w:id="18" w:name="_Toc152367220"/>
            <w:r w:rsidRPr="7E4B2332">
              <w:rPr>
                <w:b/>
                <w:bCs/>
                <w:lang w:val="en-US"/>
              </w:rPr>
              <w:t>German</w:t>
            </w:r>
            <w:r w:rsidRPr="6D19D382">
              <w:rPr>
                <w:b/>
                <w:bCs/>
                <w:lang w:val="en-US"/>
              </w:rPr>
              <w:t xml:space="preserve"> </w:t>
            </w:r>
            <w:r w:rsidR="003D6A50">
              <w:rPr>
                <w:b/>
                <w:bCs/>
                <w:lang w:val="en-US"/>
              </w:rPr>
              <w:t>–</w:t>
            </w:r>
            <w:r w:rsidRPr="627E96D1">
              <w:rPr>
                <w:b/>
                <w:bCs/>
                <w:lang w:val="en-US"/>
              </w:rPr>
              <w:t xml:space="preserve"> Mandate</w:t>
            </w:r>
            <w:r w:rsidR="00BC1D47">
              <w:rPr>
                <w:b/>
                <w:bCs/>
                <w:lang w:val="en-US"/>
              </w:rPr>
              <w:t xml:space="preserve"> / NG</w:t>
            </w:r>
            <w:bookmarkEnd w:id="18"/>
          </w:p>
        </w:tc>
      </w:tr>
      <w:tr w:rsidR="00C61997" w14:paraId="3C57B765" w14:textId="77777777" w:rsidTr="00C61997">
        <w:trPr>
          <w:trHeight w:val="300"/>
        </w:trPr>
        <w:tc>
          <w:tcPr>
            <w:tcW w:w="9016" w:type="dxa"/>
          </w:tcPr>
          <w:p w14:paraId="0CFB0D61" w14:textId="0AE30D14" w:rsidR="00C61997" w:rsidRDefault="00C61997" w:rsidP="00C61997">
            <w:pPr>
              <w:rPr>
                <w:b/>
                <w:bCs/>
                <w:lang w:val="en-US"/>
              </w:rPr>
            </w:pPr>
            <w:r w:rsidRPr="251C3D51">
              <w:rPr>
                <w:b/>
                <w:u w:val="single"/>
                <w:lang w:val="en-US"/>
              </w:rPr>
              <w:t>Starting point:</w:t>
            </w:r>
            <w:r w:rsidRPr="25BCF5AC">
              <w:rPr>
                <w:b/>
                <w:bCs/>
                <w:lang w:val="en-US"/>
              </w:rPr>
              <w:t xml:space="preserve"> s</w:t>
            </w:r>
            <w:r w:rsidRPr="4B4CF04C">
              <w:rPr>
                <w:b/>
                <w:bCs/>
                <w:lang w:val="en-US"/>
              </w:rPr>
              <w:t xml:space="preserve"> 662 </w:t>
            </w:r>
            <w:r w:rsidRPr="7E4B2332">
              <w:rPr>
                <w:b/>
                <w:bCs/>
                <w:lang w:val="en-US"/>
              </w:rPr>
              <w:t>German BGB</w:t>
            </w:r>
            <w:r w:rsidRPr="07997ABC">
              <w:rPr>
                <w:b/>
                <w:bCs/>
                <w:lang w:val="en-US"/>
              </w:rPr>
              <w:t xml:space="preserve"> (</w:t>
            </w:r>
            <w:r w:rsidR="00461B1F">
              <w:rPr>
                <w:b/>
                <w:bCs/>
                <w:lang w:val="en-US"/>
              </w:rPr>
              <w:t>T</w:t>
            </w:r>
            <w:r w:rsidRPr="065A033F">
              <w:rPr>
                <w:b/>
                <w:bCs/>
                <w:lang w:val="en-US"/>
              </w:rPr>
              <w:t xml:space="preserve">ypical </w:t>
            </w:r>
            <w:r w:rsidRPr="293FE651">
              <w:rPr>
                <w:b/>
                <w:bCs/>
                <w:lang w:val="en-US"/>
              </w:rPr>
              <w:t xml:space="preserve">contractual duties in a </w:t>
            </w:r>
            <w:r w:rsidRPr="3AB5688B">
              <w:rPr>
                <w:b/>
                <w:bCs/>
                <w:lang w:val="en-US"/>
              </w:rPr>
              <w:t>mandate)</w:t>
            </w:r>
          </w:p>
          <w:p w14:paraId="163CFA36" w14:textId="77777777" w:rsidR="00C61997" w:rsidRDefault="00C61997" w:rsidP="00C61997">
            <w:pPr>
              <w:rPr>
                <w:lang w:val="en-US"/>
              </w:rPr>
            </w:pPr>
            <w:r>
              <w:rPr>
                <w:lang w:val="en-US"/>
              </w:rPr>
              <w:t xml:space="preserve">By accepting a mandate, the mandatary agrees to carry out a transaction entrusted to him by the mandator for the mandator gratuitously </w:t>
            </w:r>
          </w:p>
        </w:tc>
      </w:tr>
      <w:tr w:rsidR="00C61997" w14:paraId="1708043E" w14:textId="77777777" w:rsidTr="00C61997">
        <w:trPr>
          <w:trHeight w:val="300"/>
        </w:trPr>
        <w:tc>
          <w:tcPr>
            <w:tcW w:w="9016" w:type="dxa"/>
          </w:tcPr>
          <w:p w14:paraId="0C236600" w14:textId="77777777" w:rsidR="00C61997" w:rsidRDefault="00C61997" w:rsidP="00C61997">
            <w:pPr>
              <w:rPr>
                <w:b/>
                <w:bCs/>
                <w:lang w:val="en-US"/>
              </w:rPr>
            </w:pPr>
            <w:r>
              <w:rPr>
                <w:b/>
                <w:bCs/>
                <w:lang w:val="en-US"/>
              </w:rPr>
              <w:t xml:space="preserve">S 667 BGB </w:t>
            </w:r>
            <w:r w:rsidRPr="251C3D51">
              <w:rPr>
                <w:b/>
                <w:bCs/>
                <w:lang w:val="en-US"/>
              </w:rPr>
              <w:t>(Duty to return)</w:t>
            </w:r>
          </w:p>
          <w:p w14:paraId="450CCC57" w14:textId="77777777" w:rsidR="00C61997" w:rsidRPr="4B4CF04C" w:rsidRDefault="00C61997" w:rsidP="00C61997">
            <w:pPr>
              <w:rPr>
                <w:lang w:val="en-US"/>
              </w:rPr>
            </w:pPr>
            <w:r>
              <w:rPr>
                <w:lang w:val="en-US"/>
              </w:rPr>
              <w:t xml:space="preserve">The mandatary is obliged to return to the mandator </w:t>
            </w:r>
            <w:r w:rsidRPr="3F3C5ADB">
              <w:rPr>
                <w:u w:val="single"/>
                <w:lang w:val="en-US"/>
              </w:rPr>
              <w:t>everything he receives to perform the mandate</w:t>
            </w:r>
            <w:r>
              <w:rPr>
                <w:lang w:val="en-US"/>
              </w:rPr>
              <w:t xml:space="preserve"> and what he obtains from carrying out the transaction </w:t>
            </w:r>
          </w:p>
        </w:tc>
      </w:tr>
      <w:tr w:rsidR="00C61997" w14:paraId="3EF055CE" w14:textId="77777777" w:rsidTr="00C61997">
        <w:trPr>
          <w:trHeight w:val="300"/>
        </w:trPr>
        <w:tc>
          <w:tcPr>
            <w:tcW w:w="9016" w:type="dxa"/>
          </w:tcPr>
          <w:p w14:paraId="299781D0" w14:textId="77777777" w:rsidR="00C61997" w:rsidRDefault="00C61997" w:rsidP="00C61997">
            <w:pPr>
              <w:rPr>
                <w:b/>
                <w:bCs/>
                <w:lang w:val="en-US"/>
              </w:rPr>
            </w:pPr>
            <w:r>
              <w:rPr>
                <w:b/>
                <w:bCs/>
                <w:lang w:val="en-US"/>
              </w:rPr>
              <w:t xml:space="preserve">S 670 </w:t>
            </w:r>
            <w:r w:rsidRPr="251C3D51">
              <w:rPr>
                <w:b/>
                <w:bCs/>
                <w:lang w:val="en-US"/>
              </w:rPr>
              <w:t>BGB (</w:t>
            </w:r>
            <w:r>
              <w:rPr>
                <w:b/>
                <w:bCs/>
                <w:lang w:val="en-US"/>
              </w:rPr>
              <w:t>Reimbursement of expenses</w:t>
            </w:r>
            <w:r w:rsidRPr="251C3D51">
              <w:rPr>
                <w:b/>
                <w:bCs/>
                <w:lang w:val="en-US"/>
              </w:rPr>
              <w:t>)</w:t>
            </w:r>
          </w:p>
          <w:p w14:paraId="345BC063" w14:textId="77777777" w:rsidR="00C61997" w:rsidRPr="4B4CF04C" w:rsidRDefault="00C61997" w:rsidP="00C61997">
            <w:pPr>
              <w:rPr>
                <w:lang w:val="en-US"/>
              </w:rPr>
            </w:pPr>
            <w:r>
              <w:rPr>
                <w:lang w:val="en-US"/>
              </w:rPr>
              <w:t xml:space="preserve">If the mandatary, for the purpose of performing the mandate, </w:t>
            </w:r>
            <w:r w:rsidRPr="059B8FFB">
              <w:rPr>
                <w:u w:val="single"/>
                <w:lang w:val="en-US"/>
              </w:rPr>
              <w:t>incurs expenses that he may consider to be necessary</w:t>
            </w:r>
            <w:r>
              <w:rPr>
                <w:lang w:val="en-US"/>
              </w:rPr>
              <w:t xml:space="preserve"> in the circumstances, then the mandator is </w:t>
            </w:r>
            <w:r w:rsidRPr="0772D62E">
              <w:rPr>
                <w:u w:val="single"/>
                <w:lang w:val="en-US"/>
              </w:rPr>
              <w:t>obliged to make reimbursement</w:t>
            </w:r>
            <w:r>
              <w:rPr>
                <w:lang w:val="en-US"/>
              </w:rPr>
              <w:t xml:space="preserve"> </w:t>
            </w:r>
          </w:p>
        </w:tc>
      </w:tr>
      <w:tr w:rsidR="00B02776" w:rsidRPr="00E7553E" w14:paraId="4211B3B0" w14:textId="77777777" w:rsidTr="007342E7">
        <w:trPr>
          <w:trHeight w:val="300"/>
        </w:trPr>
        <w:tc>
          <w:tcPr>
            <w:tcW w:w="9016" w:type="dxa"/>
            <w:shd w:val="clear" w:color="auto" w:fill="auto"/>
          </w:tcPr>
          <w:p w14:paraId="149F39D3" w14:textId="77777777" w:rsidR="00B02776" w:rsidRDefault="00B02776" w:rsidP="007342E7">
            <w:pPr>
              <w:rPr>
                <w:b/>
                <w:bCs/>
                <w:lang w:val="en-US"/>
              </w:rPr>
            </w:pPr>
            <w:r>
              <w:rPr>
                <w:b/>
                <w:bCs/>
                <w:lang w:val="en-US"/>
              </w:rPr>
              <w:t xml:space="preserve">S 677 </w:t>
            </w:r>
            <w:r w:rsidRPr="251C3D51">
              <w:rPr>
                <w:b/>
                <w:bCs/>
                <w:lang w:val="en-US"/>
              </w:rPr>
              <w:t>BGB (</w:t>
            </w:r>
            <w:r>
              <w:rPr>
                <w:b/>
                <w:bCs/>
                <w:lang w:val="en-US"/>
              </w:rPr>
              <w:t>Duties of the voluntary agent [NG]</w:t>
            </w:r>
            <w:r w:rsidRPr="251C3D51">
              <w:rPr>
                <w:b/>
                <w:bCs/>
                <w:lang w:val="en-US"/>
              </w:rPr>
              <w:t>)</w:t>
            </w:r>
          </w:p>
          <w:p w14:paraId="521D1DEB" w14:textId="3C272F52" w:rsidR="00B02776" w:rsidRPr="00E7553E" w:rsidRDefault="00B02776" w:rsidP="007342E7">
            <w:pPr>
              <w:rPr>
                <w:lang w:val="en-US"/>
              </w:rPr>
            </w:pPr>
            <w:r w:rsidRPr="004D507D">
              <w:rPr>
                <w:lang w:val="en-US"/>
              </w:rPr>
              <w:t xml:space="preserve">A person </w:t>
            </w:r>
            <w:r>
              <w:rPr>
                <w:lang w:val="en-US"/>
              </w:rPr>
              <w:t xml:space="preserve">who conducts a transaction for another person </w:t>
            </w:r>
            <w:r w:rsidRPr="00B04575">
              <w:rPr>
                <w:u w:val="single"/>
                <w:lang w:val="en-US"/>
              </w:rPr>
              <w:t>without being instructed</w:t>
            </w:r>
            <w:r>
              <w:rPr>
                <w:lang w:val="en-US"/>
              </w:rPr>
              <w:t xml:space="preserve"> by him or otherwise entitled towards him must conduct the business in such a way </w:t>
            </w:r>
            <w:r w:rsidRPr="00B04575">
              <w:rPr>
                <w:u w:val="single"/>
                <w:lang w:val="en-US"/>
              </w:rPr>
              <w:t>as the interests of the principal require in view of the real or presumed will</w:t>
            </w:r>
            <w:r w:rsidRPr="00B04575">
              <w:rPr>
                <w:lang w:val="en-US"/>
              </w:rPr>
              <w:t xml:space="preserve"> </w:t>
            </w:r>
            <w:r>
              <w:rPr>
                <w:lang w:val="en-US"/>
              </w:rPr>
              <w:t>of the principal.</w:t>
            </w:r>
          </w:p>
        </w:tc>
      </w:tr>
      <w:tr w:rsidR="00C61997" w14:paraId="3E91A444" w14:textId="77777777" w:rsidTr="00C61997">
        <w:trPr>
          <w:trHeight w:val="300"/>
        </w:trPr>
        <w:tc>
          <w:tcPr>
            <w:tcW w:w="9016" w:type="dxa"/>
          </w:tcPr>
          <w:p w14:paraId="25189063" w14:textId="77777777" w:rsidR="00C61997" w:rsidRDefault="00C61997" w:rsidP="00C61997">
            <w:pPr>
              <w:rPr>
                <w:b/>
                <w:bCs/>
                <w:lang w:val="en-US"/>
              </w:rPr>
            </w:pPr>
            <w:r w:rsidRPr="600D88AF">
              <w:rPr>
                <w:b/>
                <w:bCs/>
                <w:lang w:val="en-US"/>
              </w:rPr>
              <w:t>S 683 BGB (Reimbursement of expenses)</w:t>
            </w:r>
            <w:r>
              <w:rPr>
                <w:b/>
                <w:bCs/>
                <w:lang w:val="en-US"/>
              </w:rPr>
              <w:t xml:space="preserve"> – </w:t>
            </w:r>
            <w:r w:rsidRPr="003D6A50">
              <w:rPr>
                <w:b/>
                <w:bCs/>
                <w:i/>
                <w:iCs/>
                <w:lang w:val="en-US"/>
              </w:rPr>
              <w:t>this is the specific provision in the BGB relating to NG</w:t>
            </w:r>
          </w:p>
          <w:p w14:paraId="3A67E38E" w14:textId="77777777" w:rsidR="00C61997" w:rsidRDefault="00C61997" w:rsidP="00C61997">
            <w:pPr>
              <w:rPr>
                <w:lang w:val="en-US"/>
              </w:rPr>
            </w:pPr>
            <w:r w:rsidRPr="68A15982">
              <w:rPr>
                <w:lang w:val="en-US"/>
              </w:rPr>
              <w:t xml:space="preserve">If the assumption of agency </w:t>
            </w:r>
            <w:r w:rsidRPr="51AAFBE2">
              <w:rPr>
                <w:u w:val="single"/>
                <w:lang w:val="en-US"/>
              </w:rPr>
              <w:t>corresponds to the interest and the real or presumed will</w:t>
            </w:r>
            <w:r w:rsidRPr="68A15982">
              <w:rPr>
                <w:lang w:val="en-US"/>
              </w:rPr>
              <w:t xml:space="preserve"> of the principal, the </w:t>
            </w:r>
            <w:r w:rsidRPr="68A15982">
              <w:rPr>
                <w:u w:val="single"/>
                <w:lang w:val="en-US"/>
              </w:rPr>
              <w:t>voluntary agent may demand reimbursement</w:t>
            </w:r>
            <w:r w:rsidRPr="68A15982">
              <w:rPr>
                <w:lang w:val="en-US"/>
              </w:rPr>
              <w:t xml:space="preserve"> of expenses like a mandatary</w:t>
            </w:r>
          </w:p>
        </w:tc>
      </w:tr>
      <w:tr w:rsidR="00C61997" w14:paraId="5CED66DB" w14:textId="77777777" w:rsidTr="00C61997">
        <w:trPr>
          <w:trHeight w:val="300"/>
        </w:trPr>
        <w:tc>
          <w:tcPr>
            <w:tcW w:w="9016" w:type="dxa"/>
          </w:tcPr>
          <w:p w14:paraId="74578AD5" w14:textId="77777777" w:rsidR="00C61997" w:rsidRDefault="00C61997" w:rsidP="00C61997">
            <w:pPr>
              <w:rPr>
                <w:b/>
                <w:bCs/>
                <w:lang w:val="en-US"/>
              </w:rPr>
            </w:pPr>
            <w:r w:rsidRPr="003D6A50">
              <w:rPr>
                <w:b/>
                <w:bCs/>
                <w:highlight w:val="yellow"/>
                <w:lang w:val="en-US"/>
              </w:rPr>
              <w:t>How it applies to NG</w:t>
            </w:r>
            <w:r>
              <w:rPr>
                <w:b/>
                <w:bCs/>
                <w:lang w:val="en-US"/>
              </w:rPr>
              <w:t xml:space="preserve"> </w:t>
            </w:r>
          </w:p>
          <w:p w14:paraId="5D760E2E" w14:textId="77777777" w:rsidR="00C61997" w:rsidRDefault="00C61997" w:rsidP="00C61997">
            <w:pPr>
              <w:rPr>
                <w:lang w:val="en-US"/>
              </w:rPr>
            </w:pPr>
            <w:r>
              <w:rPr>
                <w:lang w:val="en-US"/>
              </w:rPr>
              <w:t xml:space="preserve">Why is there an obligation, if NG is a unilateral thing? </w:t>
            </w:r>
          </w:p>
          <w:p w14:paraId="150ADDD8" w14:textId="0873A230" w:rsidR="00C61997" w:rsidRPr="003428C7" w:rsidRDefault="00C61997" w:rsidP="00C61997">
            <w:pPr>
              <w:pStyle w:val="ListParagraph"/>
              <w:numPr>
                <w:ilvl w:val="0"/>
                <w:numId w:val="6"/>
              </w:numPr>
              <w:rPr>
                <w:lang w:val="en-US"/>
              </w:rPr>
            </w:pPr>
            <w:r w:rsidRPr="01204938">
              <w:rPr>
                <w:b/>
                <w:lang w:val="en-US"/>
              </w:rPr>
              <w:t>Secondary obligation</w:t>
            </w:r>
            <w:r>
              <w:rPr>
                <w:lang w:val="en-US"/>
              </w:rPr>
              <w:t xml:space="preserve"> arises – altruistic person should neither be better off nor worse off. Thus</w:t>
            </w:r>
            <w:r w:rsidR="00BE66C6">
              <w:rPr>
                <w:lang w:val="en-US"/>
              </w:rPr>
              <w:t>,</w:t>
            </w:r>
            <w:r>
              <w:rPr>
                <w:lang w:val="en-US"/>
              </w:rPr>
              <w:t xml:space="preserve"> the gestor (the altruistic person) is entitled to claim expenses and obliged to pay back enrichment </w:t>
            </w:r>
          </w:p>
        </w:tc>
      </w:tr>
    </w:tbl>
    <w:p w14:paraId="1A8FD307" w14:textId="77777777" w:rsidR="00C61997" w:rsidRPr="002132A0" w:rsidRDefault="00C61997" w:rsidP="00C61997">
      <w:pPr>
        <w:rPr>
          <w:i/>
          <w:iCs/>
          <w:color w:val="4472C4" w:themeColor="accent1"/>
        </w:rPr>
      </w:pPr>
      <w:r w:rsidRPr="002132A0">
        <w:rPr>
          <w:i/>
          <w:iCs/>
          <w:color w:val="4472C4" w:themeColor="accent1"/>
        </w:rPr>
        <w:lastRenderedPageBreak/>
        <w:t xml:space="preserve">^ Don’t need to know the specific numbering etc. of these, just need to be aware that the principles exist </w:t>
      </w:r>
    </w:p>
    <w:p w14:paraId="1A9F6380" w14:textId="115D72C2" w:rsidR="00C61997" w:rsidRDefault="00C61997" w:rsidP="00C61997">
      <w:pPr>
        <w:jc w:val="center"/>
      </w:pPr>
    </w:p>
    <w:tbl>
      <w:tblPr>
        <w:tblStyle w:val="TableGrid"/>
        <w:tblW w:w="0" w:type="auto"/>
        <w:tblLook w:val="04A0" w:firstRow="1" w:lastRow="0" w:firstColumn="1" w:lastColumn="0" w:noHBand="0" w:noVBand="1"/>
      </w:tblPr>
      <w:tblGrid>
        <w:gridCol w:w="4508"/>
        <w:gridCol w:w="4508"/>
      </w:tblGrid>
      <w:tr w:rsidR="00BE66C6" w14:paraId="6D73E75E" w14:textId="77777777" w:rsidTr="007342E7">
        <w:trPr>
          <w:trHeight w:val="300"/>
        </w:trPr>
        <w:tc>
          <w:tcPr>
            <w:tcW w:w="9016" w:type="dxa"/>
            <w:gridSpan w:val="2"/>
            <w:shd w:val="clear" w:color="auto" w:fill="3B3838" w:themeFill="background2" w:themeFillShade="40"/>
          </w:tcPr>
          <w:p w14:paraId="3C679961" w14:textId="18EA3118" w:rsidR="00BE66C6" w:rsidRDefault="00BE66C6" w:rsidP="007342E7">
            <w:pPr>
              <w:pStyle w:val="Heading2"/>
              <w:rPr>
                <w:b/>
                <w:color w:val="FFFFFF" w:themeColor="background1"/>
                <w:lang w:val="en-US"/>
              </w:rPr>
            </w:pPr>
            <w:bookmarkStart w:id="19" w:name="_Toc152367221"/>
            <w:r>
              <w:rPr>
                <w:b/>
                <w:bCs/>
                <w:color w:val="FFFFFF" w:themeColor="background1"/>
                <w:lang w:val="en-US"/>
              </w:rPr>
              <w:t>Claims under NG</w:t>
            </w:r>
            <w:bookmarkEnd w:id="19"/>
          </w:p>
        </w:tc>
      </w:tr>
      <w:tr w:rsidR="00BE66C6" w:rsidRPr="00D03713" w14:paraId="0A6A1C1E" w14:textId="77777777" w:rsidTr="007342E7">
        <w:trPr>
          <w:trHeight w:val="300"/>
        </w:trPr>
        <w:tc>
          <w:tcPr>
            <w:tcW w:w="9016" w:type="dxa"/>
            <w:gridSpan w:val="2"/>
            <w:shd w:val="clear" w:color="auto" w:fill="auto"/>
          </w:tcPr>
          <w:p w14:paraId="53553C7B" w14:textId="77777777" w:rsidR="00BE66C6" w:rsidRDefault="00BE66C6" w:rsidP="00BE66C6">
            <w:r>
              <w:t xml:space="preserve">Nature of a NG relationship: An imperfectly bilateral relationship. There is no synallagmatic contract, but instead an obligation relationship </w:t>
            </w:r>
            <w:r w:rsidRPr="00BE66C6">
              <w:rPr>
                <w:i/>
                <w:iCs/>
              </w:rPr>
              <w:t>ex lege</w:t>
            </w:r>
            <w:r>
              <w:t xml:space="preserve"> </w:t>
            </w:r>
          </w:p>
          <w:p w14:paraId="07FE2BFB" w14:textId="58D58AEF" w:rsidR="00BE66C6" w:rsidRDefault="00BE66C6" w:rsidP="00BE66C6">
            <w:r>
              <w:t>Terminology</w:t>
            </w:r>
          </w:p>
          <w:p w14:paraId="3CE9E1DF" w14:textId="77777777" w:rsidR="00BE66C6" w:rsidRDefault="00BE66C6" w:rsidP="00BE66C6">
            <w:pPr>
              <w:pStyle w:val="ListParagraph"/>
              <w:numPr>
                <w:ilvl w:val="0"/>
                <w:numId w:val="6"/>
              </w:numPr>
            </w:pPr>
            <w:r w:rsidRPr="00BE66C6">
              <w:rPr>
                <w:b/>
                <w:bCs/>
              </w:rPr>
              <w:t>Gestor:</w:t>
            </w:r>
            <w:r>
              <w:t xml:space="preserve"> the voluntary agent</w:t>
            </w:r>
          </w:p>
          <w:p w14:paraId="738B0FDC" w14:textId="77777777" w:rsidR="00BE66C6" w:rsidRDefault="00BE66C6" w:rsidP="00BE66C6">
            <w:pPr>
              <w:pStyle w:val="ListParagraph"/>
              <w:numPr>
                <w:ilvl w:val="0"/>
                <w:numId w:val="6"/>
              </w:numPr>
            </w:pPr>
            <w:r w:rsidRPr="00BE66C6">
              <w:rPr>
                <w:b/>
                <w:bCs/>
              </w:rPr>
              <w:t>Principal:</w:t>
            </w:r>
            <w:r>
              <w:t xml:space="preserve"> the person for whom the Gestor carries out the task for </w:t>
            </w:r>
          </w:p>
          <w:p w14:paraId="045C8A62" w14:textId="77777777" w:rsidR="00BE66C6" w:rsidRDefault="00BE66C6" w:rsidP="00BE66C6"/>
          <w:p w14:paraId="209B2B82" w14:textId="77777777" w:rsidR="00BE66C6" w:rsidRPr="00BE66C6" w:rsidRDefault="00BE66C6" w:rsidP="008C7EA6">
            <w:pPr>
              <w:pStyle w:val="ListParagraph"/>
              <w:numPr>
                <w:ilvl w:val="0"/>
                <w:numId w:val="29"/>
              </w:numPr>
              <w:rPr>
                <w:b/>
                <w:bCs/>
                <w:u w:val="single"/>
              </w:rPr>
            </w:pPr>
            <w:r w:rsidRPr="00BE66C6">
              <w:rPr>
                <w:b/>
                <w:bCs/>
                <w:u w:val="single"/>
              </w:rPr>
              <w:t>Both the Gestor and principal have claims under NG</w:t>
            </w:r>
          </w:p>
          <w:p w14:paraId="41C0542D" w14:textId="337813C5" w:rsidR="00BE66C6" w:rsidRPr="00D03713" w:rsidRDefault="00BE66C6" w:rsidP="00BE66C6">
            <w:pPr>
              <w:pStyle w:val="ListParagraph"/>
            </w:pPr>
          </w:p>
        </w:tc>
      </w:tr>
      <w:tr w:rsidR="00BE66C6" w14:paraId="3B620566" w14:textId="77777777" w:rsidTr="007342E7">
        <w:trPr>
          <w:trHeight w:val="300"/>
        </w:trPr>
        <w:tc>
          <w:tcPr>
            <w:tcW w:w="9016" w:type="dxa"/>
            <w:gridSpan w:val="2"/>
            <w:shd w:val="clear" w:color="auto" w:fill="E7E6E6" w:themeFill="background2"/>
          </w:tcPr>
          <w:p w14:paraId="77EC32B3" w14:textId="135BE15A" w:rsidR="00BE66C6" w:rsidRDefault="00BE66C6" w:rsidP="007342E7">
            <w:pPr>
              <w:pStyle w:val="Heading3"/>
              <w:spacing w:line="259" w:lineRule="auto"/>
              <w:rPr>
                <w:b/>
                <w:lang w:val="en-US"/>
              </w:rPr>
            </w:pPr>
            <w:bookmarkStart w:id="20" w:name="_Toc152367222"/>
            <w:r>
              <w:rPr>
                <w:b/>
                <w:bCs/>
                <w:lang w:val="en-US"/>
              </w:rPr>
              <w:t>Claims available</w:t>
            </w:r>
            <w:bookmarkEnd w:id="20"/>
          </w:p>
        </w:tc>
      </w:tr>
      <w:tr w:rsidR="00BE66C6" w14:paraId="700C6BDA" w14:textId="77777777" w:rsidTr="00E7553E">
        <w:trPr>
          <w:trHeight w:val="369"/>
        </w:trPr>
        <w:tc>
          <w:tcPr>
            <w:tcW w:w="4508" w:type="dxa"/>
            <w:shd w:val="clear" w:color="auto" w:fill="F2F2F2" w:themeFill="background1" w:themeFillShade="F2"/>
            <w:vAlign w:val="center"/>
          </w:tcPr>
          <w:p w14:paraId="0E4FCF88" w14:textId="358F966C" w:rsidR="00BE66C6" w:rsidRPr="00BE66C6" w:rsidRDefault="00BE66C6" w:rsidP="00E7553E">
            <w:pPr>
              <w:jc w:val="center"/>
              <w:rPr>
                <w:b/>
                <w:bCs/>
                <w:lang w:val="en-US"/>
              </w:rPr>
            </w:pPr>
            <w:r w:rsidRPr="00BE66C6">
              <w:rPr>
                <w:b/>
                <w:lang w:val="en-US"/>
              </w:rPr>
              <w:t>Gestor’s Claims against the Principal</w:t>
            </w:r>
          </w:p>
        </w:tc>
        <w:tc>
          <w:tcPr>
            <w:tcW w:w="4508" w:type="dxa"/>
            <w:shd w:val="clear" w:color="auto" w:fill="F2F2F2" w:themeFill="background1" w:themeFillShade="F2"/>
            <w:vAlign w:val="center"/>
          </w:tcPr>
          <w:p w14:paraId="57B90547" w14:textId="61FD3CA0" w:rsidR="00BE66C6" w:rsidRPr="00BE66C6" w:rsidRDefault="00BE66C6" w:rsidP="00E7553E">
            <w:pPr>
              <w:jc w:val="center"/>
              <w:rPr>
                <w:b/>
                <w:bCs/>
                <w:lang w:val="en-US"/>
              </w:rPr>
            </w:pPr>
            <w:r w:rsidRPr="00BE66C6">
              <w:rPr>
                <w:b/>
                <w:bCs/>
                <w:lang w:val="en-US"/>
              </w:rPr>
              <w:t>Principal’s Claims against the Gestor</w:t>
            </w:r>
          </w:p>
        </w:tc>
      </w:tr>
      <w:tr w:rsidR="00BE66C6" w14:paraId="733C41B1" w14:textId="77777777" w:rsidTr="006A169A">
        <w:trPr>
          <w:trHeight w:val="368"/>
        </w:trPr>
        <w:tc>
          <w:tcPr>
            <w:tcW w:w="4508" w:type="dxa"/>
          </w:tcPr>
          <w:p w14:paraId="1C3A87E8" w14:textId="1BAA7AAA" w:rsidR="00BE66C6" w:rsidRPr="00BE66C6" w:rsidRDefault="00BE66C6" w:rsidP="00BE66C6">
            <w:pPr>
              <w:rPr>
                <w:bCs/>
                <w:lang w:val="en-US"/>
              </w:rPr>
            </w:pPr>
            <w:r>
              <w:rPr>
                <w:bCs/>
                <w:lang w:val="en-US"/>
              </w:rPr>
              <w:t xml:space="preserve">1. </w:t>
            </w:r>
            <w:r w:rsidRPr="00BE66C6">
              <w:rPr>
                <w:bCs/>
                <w:lang w:val="en-US"/>
              </w:rPr>
              <w:t>Incurred expenses</w:t>
            </w:r>
          </w:p>
          <w:p w14:paraId="08C6A9E3" w14:textId="086B91A0" w:rsidR="00BE66C6" w:rsidRPr="00BE66C6" w:rsidRDefault="00BE66C6" w:rsidP="00BE66C6">
            <w:pPr>
              <w:rPr>
                <w:bCs/>
                <w:i/>
                <w:iCs/>
                <w:lang w:val="en-US"/>
              </w:rPr>
            </w:pPr>
            <w:r>
              <w:rPr>
                <w:bCs/>
                <w:i/>
                <w:iCs/>
                <w:lang w:val="en-US"/>
              </w:rPr>
              <w:t>- s</w:t>
            </w:r>
            <w:r w:rsidRPr="00BE66C6">
              <w:rPr>
                <w:bCs/>
                <w:i/>
                <w:iCs/>
                <w:lang w:val="en-US"/>
              </w:rPr>
              <w:t xml:space="preserve"> 670 BGB with s 683 BGB</w:t>
            </w:r>
          </w:p>
        </w:tc>
        <w:tc>
          <w:tcPr>
            <w:tcW w:w="4508" w:type="dxa"/>
          </w:tcPr>
          <w:p w14:paraId="179CBE46" w14:textId="1A7E85EE" w:rsidR="00BE66C6" w:rsidRPr="00BE66C6" w:rsidRDefault="00BE66C6" w:rsidP="00BE66C6">
            <w:pPr>
              <w:rPr>
                <w:bCs/>
                <w:lang w:val="en-US"/>
              </w:rPr>
            </w:pPr>
            <w:r>
              <w:rPr>
                <w:bCs/>
                <w:lang w:val="en-US"/>
              </w:rPr>
              <w:t xml:space="preserve">1. </w:t>
            </w:r>
            <w:r w:rsidRPr="00BE66C6">
              <w:rPr>
                <w:bCs/>
                <w:lang w:val="en-US"/>
              </w:rPr>
              <w:t>Restoration of everything the Gestor has acquired in executing the Gestio</w:t>
            </w:r>
          </w:p>
        </w:tc>
      </w:tr>
      <w:tr w:rsidR="00BE66C6" w14:paraId="70A9D0E5" w14:textId="77777777" w:rsidTr="006A169A">
        <w:trPr>
          <w:trHeight w:val="368"/>
        </w:trPr>
        <w:tc>
          <w:tcPr>
            <w:tcW w:w="4508" w:type="dxa"/>
          </w:tcPr>
          <w:p w14:paraId="1D3C9139" w14:textId="77777777" w:rsidR="00BE66C6" w:rsidRDefault="00BE66C6" w:rsidP="00BE66C6">
            <w:pPr>
              <w:rPr>
                <w:bCs/>
                <w:lang w:val="en-US"/>
              </w:rPr>
            </w:pPr>
            <w:r>
              <w:rPr>
                <w:bCs/>
                <w:lang w:val="en-US"/>
              </w:rPr>
              <w:t xml:space="preserve">2. </w:t>
            </w:r>
            <w:r w:rsidRPr="00BE66C6">
              <w:rPr>
                <w:bCs/>
                <w:lang w:val="en-US"/>
              </w:rPr>
              <w:t>Suffered damages</w:t>
            </w:r>
          </w:p>
          <w:p w14:paraId="371ED7E5" w14:textId="35775277" w:rsidR="00BE66C6" w:rsidRPr="00BE66C6" w:rsidRDefault="00BE66C6" w:rsidP="00BE66C6">
            <w:pPr>
              <w:rPr>
                <w:bCs/>
                <w:i/>
                <w:iCs/>
                <w:lang w:val="en-US"/>
              </w:rPr>
            </w:pPr>
            <w:r>
              <w:rPr>
                <w:bCs/>
                <w:i/>
                <w:iCs/>
                <w:lang w:val="en-US"/>
              </w:rPr>
              <w:t xml:space="preserve">- </w:t>
            </w:r>
            <w:r w:rsidRPr="00BE66C6">
              <w:rPr>
                <w:bCs/>
                <w:i/>
                <w:iCs/>
                <w:lang w:val="en-US"/>
              </w:rPr>
              <w:t>analogously apply s 670 BGB with s 683 BGB</w:t>
            </w:r>
          </w:p>
        </w:tc>
        <w:tc>
          <w:tcPr>
            <w:tcW w:w="4508" w:type="dxa"/>
          </w:tcPr>
          <w:p w14:paraId="4C5F6A7C" w14:textId="2F5CA5AF" w:rsidR="00BE66C6" w:rsidRDefault="00BE66C6" w:rsidP="00BE66C6">
            <w:pPr>
              <w:rPr>
                <w:bCs/>
                <w:lang w:val="en-US"/>
              </w:rPr>
            </w:pPr>
            <w:r>
              <w:rPr>
                <w:bCs/>
                <w:lang w:val="en-US"/>
              </w:rPr>
              <w:t xml:space="preserve">2. </w:t>
            </w:r>
            <w:r w:rsidRPr="00BE66C6">
              <w:rPr>
                <w:bCs/>
                <w:lang w:val="en-US"/>
              </w:rPr>
              <w:t>Damages for mismanagement</w:t>
            </w:r>
          </w:p>
          <w:p w14:paraId="354D4701" w14:textId="6B662B28" w:rsidR="00BE66C6" w:rsidRPr="00BE66C6" w:rsidRDefault="00BE66C6" w:rsidP="007342E7">
            <w:pPr>
              <w:rPr>
                <w:bCs/>
                <w:lang w:val="en-US"/>
              </w:rPr>
            </w:pPr>
            <w:r>
              <w:rPr>
                <w:bCs/>
                <w:lang w:val="en-US"/>
              </w:rPr>
              <w:t>- s 280(1) BGB and s 680 BGB (for fault standard)</w:t>
            </w:r>
          </w:p>
        </w:tc>
      </w:tr>
      <w:tr w:rsidR="00BE66C6" w14:paraId="6F45F944" w14:textId="77777777" w:rsidTr="007342E7">
        <w:trPr>
          <w:trHeight w:val="300"/>
        </w:trPr>
        <w:tc>
          <w:tcPr>
            <w:tcW w:w="9016" w:type="dxa"/>
            <w:gridSpan w:val="2"/>
            <w:shd w:val="clear" w:color="auto" w:fill="E7E6E6" w:themeFill="background2"/>
          </w:tcPr>
          <w:p w14:paraId="07A565FB" w14:textId="4695837F" w:rsidR="00BE66C6" w:rsidRDefault="00BE66C6" w:rsidP="007342E7">
            <w:pPr>
              <w:pStyle w:val="Heading3"/>
              <w:spacing w:line="259" w:lineRule="auto"/>
              <w:rPr>
                <w:b/>
                <w:lang w:val="en-US"/>
              </w:rPr>
            </w:pPr>
            <w:bookmarkStart w:id="21" w:name="_Toc152367223"/>
            <w:r>
              <w:rPr>
                <w:b/>
                <w:bCs/>
                <w:lang w:val="en-US"/>
              </w:rPr>
              <w:t>Establishing a Claim under NG</w:t>
            </w:r>
            <w:r w:rsidR="00565FBC">
              <w:rPr>
                <w:b/>
                <w:bCs/>
                <w:lang w:val="en-US"/>
              </w:rPr>
              <w:t xml:space="preserve"> (</w:t>
            </w:r>
            <w:r w:rsidR="00DE43DC">
              <w:rPr>
                <w:b/>
                <w:bCs/>
                <w:lang w:val="en-US"/>
              </w:rPr>
              <w:t xml:space="preserve">aka </w:t>
            </w:r>
            <w:r w:rsidR="00565FBC">
              <w:rPr>
                <w:b/>
                <w:bCs/>
                <w:lang w:val="en-US"/>
              </w:rPr>
              <w:t>Justified Actual NG)</w:t>
            </w:r>
            <w:bookmarkEnd w:id="21"/>
          </w:p>
        </w:tc>
      </w:tr>
      <w:tr w:rsidR="00BE66C6" w:rsidRPr="00D03713" w14:paraId="100CBC4A" w14:textId="77777777" w:rsidTr="007342E7">
        <w:trPr>
          <w:trHeight w:val="300"/>
        </w:trPr>
        <w:tc>
          <w:tcPr>
            <w:tcW w:w="9016" w:type="dxa"/>
            <w:gridSpan w:val="2"/>
            <w:shd w:val="clear" w:color="auto" w:fill="auto"/>
          </w:tcPr>
          <w:p w14:paraId="0143B35D" w14:textId="25BC0203" w:rsidR="00BE66C6" w:rsidRDefault="007F73E9" w:rsidP="00E7553E">
            <w:pPr>
              <w:rPr>
                <w:lang w:val="en-US"/>
              </w:rPr>
            </w:pPr>
            <w:r>
              <w:rPr>
                <w:lang w:val="en-US"/>
              </w:rPr>
              <w:t>Need to establish</w:t>
            </w:r>
            <w:r w:rsidR="00E7553E" w:rsidRPr="00E7553E">
              <w:rPr>
                <w:lang w:val="en-US"/>
              </w:rPr>
              <w:t xml:space="preserve"> </w:t>
            </w:r>
            <w:r w:rsidR="00E7553E" w:rsidRPr="00E7553E">
              <w:rPr>
                <w:b/>
                <w:bCs/>
                <w:u w:val="single"/>
                <w:lang w:val="en-US"/>
              </w:rPr>
              <w:t>a relationship of NG</w:t>
            </w:r>
            <w:r w:rsidR="00E7553E">
              <w:rPr>
                <w:lang w:val="en-US"/>
              </w:rPr>
              <w:t xml:space="preserve"> which requires the following elements:</w:t>
            </w:r>
          </w:p>
          <w:p w14:paraId="3EEBAF22" w14:textId="77777777" w:rsidR="00FB1380" w:rsidRDefault="00FB1380" w:rsidP="00E7553E">
            <w:pPr>
              <w:rPr>
                <w:lang w:val="en-US"/>
              </w:rPr>
            </w:pPr>
          </w:p>
          <w:p w14:paraId="1B1EB205" w14:textId="23346F2A" w:rsidR="00565FBC" w:rsidRDefault="00565FBC" w:rsidP="008C7EA6">
            <w:pPr>
              <w:pStyle w:val="ListParagraph"/>
              <w:numPr>
                <w:ilvl w:val="0"/>
                <w:numId w:val="30"/>
              </w:numPr>
            </w:pPr>
            <w:r>
              <w:t xml:space="preserve">Altruistic </w:t>
            </w:r>
            <w:r w:rsidR="00023F47">
              <w:t>m</w:t>
            </w:r>
            <w:r>
              <w:t xml:space="preserve">otivation: </w:t>
            </w:r>
            <w:r w:rsidR="00023F47">
              <w:t>the</w:t>
            </w:r>
            <w:r>
              <w:t xml:space="preserve"> Gestor intentionally </w:t>
            </w:r>
            <w:r w:rsidRPr="00023F47">
              <w:rPr>
                <w:b/>
                <w:bCs/>
              </w:rPr>
              <w:t>conducts a transaction</w:t>
            </w:r>
            <w:r>
              <w:t xml:space="preserve"> for another person</w:t>
            </w:r>
          </w:p>
          <w:p w14:paraId="3498897E" w14:textId="77777777" w:rsidR="00565FBC" w:rsidRDefault="00565FBC" w:rsidP="00565FBC">
            <w:pPr>
              <w:pStyle w:val="ListParagraph"/>
            </w:pPr>
          </w:p>
          <w:p w14:paraId="53832D44" w14:textId="03A03832" w:rsidR="00E7553E" w:rsidRDefault="00E7553E" w:rsidP="008C7EA6">
            <w:pPr>
              <w:pStyle w:val="ListParagraph"/>
              <w:numPr>
                <w:ilvl w:val="0"/>
                <w:numId w:val="30"/>
              </w:numPr>
            </w:pPr>
            <w:r>
              <w:t xml:space="preserve">There must be </w:t>
            </w:r>
            <w:r w:rsidRPr="437E4AD8">
              <w:rPr>
                <w:b/>
              </w:rPr>
              <w:t>no mandate or other contractual relationship</w:t>
            </w:r>
          </w:p>
          <w:p w14:paraId="7AE9AEAE" w14:textId="0226AB25" w:rsidR="00F51D4C" w:rsidRDefault="00E7553E" w:rsidP="008C7EA6">
            <w:pPr>
              <w:pStyle w:val="ListParagraph"/>
              <w:numPr>
                <w:ilvl w:val="1"/>
                <w:numId w:val="30"/>
              </w:numPr>
            </w:pPr>
            <w:r>
              <w:t xml:space="preserve">Gestor must conduct a transaction for the principal </w:t>
            </w:r>
            <w:r w:rsidRPr="00170577">
              <w:rPr>
                <w:u w:val="single"/>
              </w:rPr>
              <w:t>without being instructed to do so</w:t>
            </w:r>
            <w:r>
              <w:t xml:space="preserve"> by the Principal (s 677 BGB)</w:t>
            </w:r>
          </w:p>
          <w:p w14:paraId="2FA66B00" w14:textId="77777777" w:rsidR="00BC1D47" w:rsidRDefault="00BC1D47" w:rsidP="00BC1D47">
            <w:pPr>
              <w:pStyle w:val="ListParagraph"/>
              <w:ind w:left="1440"/>
            </w:pPr>
          </w:p>
          <w:p w14:paraId="539220FF" w14:textId="50F3DA8B" w:rsidR="00F51D4C" w:rsidRDefault="00F51D4C" w:rsidP="008C7EA6">
            <w:pPr>
              <w:pStyle w:val="ListParagraph"/>
              <w:numPr>
                <w:ilvl w:val="0"/>
                <w:numId w:val="30"/>
              </w:numPr>
            </w:pPr>
            <w:r>
              <w:t xml:space="preserve">The Gestor must conduct the transaction in the </w:t>
            </w:r>
            <w:r w:rsidRPr="7ED9387A">
              <w:rPr>
                <w:b/>
              </w:rPr>
              <w:t>Principal’s interests</w:t>
            </w:r>
            <w:r w:rsidR="00170577">
              <w:rPr>
                <w:b/>
              </w:rPr>
              <w:t xml:space="preserve"> </w:t>
            </w:r>
          </w:p>
          <w:p w14:paraId="2808BC9E" w14:textId="77777777" w:rsidR="00F51D4C" w:rsidRDefault="00F51D4C" w:rsidP="008C7EA6">
            <w:pPr>
              <w:pStyle w:val="ListParagraph"/>
              <w:numPr>
                <w:ilvl w:val="1"/>
                <w:numId w:val="30"/>
              </w:numPr>
            </w:pPr>
            <w:r>
              <w:t>P’s interests = their real or presumed will (s 677 BGB)</w:t>
            </w:r>
          </w:p>
          <w:p w14:paraId="7238B50A" w14:textId="07FB0410" w:rsidR="00F51D4C" w:rsidRDefault="00F51D4C" w:rsidP="008C7EA6">
            <w:pPr>
              <w:pStyle w:val="ListParagraph"/>
              <w:numPr>
                <w:ilvl w:val="2"/>
                <w:numId w:val="30"/>
              </w:numPr>
            </w:pPr>
            <w:r w:rsidRPr="2942D045">
              <w:rPr>
                <w:u w:val="single"/>
              </w:rPr>
              <w:t>General rule:</w:t>
            </w:r>
            <w:r>
              <w:t xml:space="preserve"> the actual real intention of the Principal prevails</w:t>
            </w:r>
            <w:r w:rsidR="00565FBC">
              <w:t xml:space="preserve"> (even if it is irrational)</w:t>
            </w:r>
            <w:r>
              <w:t xml:space="preserve">. Gestor is bound even if he does not know of the real will (as long as he </w:t>
            </w:r>
            <w:r w:rsidRPr="233DC87D">
              <w:rPr>
                <w:i/>
                <w:iCs/>
              </w:rPr>
              <w:t>could</w:t>
            </w:r>
            <w:r w:rsidRPr="233DC87D">
              <w:t xml:space="preserve"> have known).</w:t>
            </w:r>
            <w:r w:rsidRPr="1F55954F">
              <w:t xml:space="preserve"> If there is no </w:t>
            </w:r>
            <w:r w:rsidRPr="59698390">
              <w:t xml:space="preserve">actual real </w:t>
            </w:r>
            <w:r w:rsidRPr="6353965D">
              <w:t xml:space="preserve">will </w:t>
            </w:r>
            <w:r w:rsidRPr="05F71332">
              <w:t>then</w:t>
            </w:r>
            <w:r w:rsidRPr="6353965D">
              <w:t xml:space="preserve"> presumed </w:t>
            </w:r>
            <w:r w:rsidRPr="3492FF1D">
              <w:t>intention prevails</w:t>
            </w:r>
          </w:p>
          <w:p w14:paraId="048630F4" w14:textId="77777777" w:rsidR="00F51D4C" w:rsidRDefault="00F51D4C" w:rsidP="008C7EA6">
            <w:pPr>
              <w:pStyle w:val="ListParagraph"/>
              <w:numPr>
                <w:ilvl w:val="2"/>
                <w:numId w:val="30"/>
              </w:numPr>
            </w:pPr>
            <w:r w:rsidRPr="2942D045">
              <w:rPr>
                <w:u w:val="single"/>
              </w:rPr>
              <w:t>Exception:</w:t>
            </w:r>
            <w:r>
              <w:t xml:space="preserve"> where the actual real intention of the Principal is overridden by public interest (s 679 BGB)</w:t>
            </w:r>
          </w:p>
          <w:p w14:paraId="2B10BEE8" w14:textId="5076D7B1" w:rsidR="00F51D4C" w:rsidRDefault="00F51D4C" w:rsidP="008C7EA6">
            <w:pPr>
              <w:pStyle w:val="ListParagraph"/>
              <w:numPr>
                <w:ilvl w:val="3"/>
                <w:numId w:val="30"/>
              </w:numPr>
            </w:pPr>
            <w:r>
              <w:t>Only happens in very rare circumstances, not relevant for this paper</w:t>
            </w:r>
          </w:p>
          <w:p w14:paraId="7A3D8554" w14:textId="77777777" w:rsidR="00565FBC" w:rsidRDefault="00565FBC" w:rsidP="00565FBC">
            <w:pPr>
              <w:pStyle w:val="ListParagraph"/>
              <w:ind w:left="2880"/>
            </w:pPr>
          </w:p>
          <w:p w14:paraId="1052B859" w14:textId="77777777" w:rsidR="00565FBC" w:rsidRDefault="00565FBC" w:rsidP="00565FBC">
            <w:r w:rsidRPr="00565FBC">
              <w:rPr>
                <w:b/>
                <w:bCs/>
              </w:rPr>
              <w:t>Once justified actual NG is found:</w:t>
            </w:r>
            <w:r>
              <w:t xml:space="preserve"> consequence is that Gestor can claim reimbursement of necessary expenses including any damages (s 670 &amp; 683 BGB)</w:t>
            </w:r>
          </w:p>
          <w:p w14:paraId="16B099E6" w14:textId="2EA33D20" w:rsidR="00E7553E" w:rsidRPr="00565FBC" w:rsidRDefault="00E7553E" w:rsidP="00565FBC">
            <w:pPr>
              <w:rPr>
                <w:lang w:val="en-US"/>
              </w:rPr>
            </w:pPr>
          </w:p>
        </w:tc>
      </w:tr>
      <w:tr w:rsidR="00A22F22" w14:paraId="63575F02" w14:textId="77777777" w:rsidTr="007342E7">
        <w:trPr>
          <w:trHeight w:val="300"/>
        </w:trPr>
        <w:tc>
          <w:tcPr>
            <w:tcW w:w="9016" w:type="dxa"/>
            <w:gridSpan w:val="2"/>
            <w:shd w:val="clear" w:color="auto" w:fill="E7E6E6" w:themeFill="background2"/>
          </w:tcPr>
          <w:p w14:paraId="0DA08D3F" w14:textId="7FE2F723" w:rsidR="00A22F22" w:rsidRDefault="00A22F22" w:rsidP="007342E7">
            <w:pPr>
              <w:pStyle w:val="Heading3"/>
              <w:spacing w:line="259" w:lineRule="auto"/>
              <w:rPr>
                <w:b/>
                <w:lang w:val="en-US"/>
              </w:rPr>
            </w:pPr>
            <w:bookmarkStart w:id="22" w:name="_Toc152367224"/>
            <w:r>
              <w:rPr>
                <w:b/>
                <w:bCs/>
                <w:lang w:val="en-US"/>
              </w:rPr>
              <w:t>Reimbursement vs Damages</w:t>
            </w:r>
            <w:bookmarkEnd w:id="22"/>
          </w:p>
        </w:tc>
      </w:tr>
      <w:tr w:rsidR="00A22F22" w:rsidRPr="00D03713" w14:paraId="3A37E6DD" w14:textId="77777777" w:rsidTr="007342E7">
        <w:trPr>
          <w:trHeight w:val="300"/>
        </w:trPr>
        <w:tc>
          <w:tcPr>
            <w:tcW w:w="9016" w:type="dxa"/>
            <w:gridSpan w:val="2"/>
            <w:shd w:val="clear" w:color="auto" w:fill="auto"/>
          </w:tcPr>
          <w:p w14:paraId="7C37BA62" w14:textId="77777777" w:rsidR="00A22F22" w:rsidRDefault="00A22F22" w:rsidP="00A22F22">
            <w:pPr>
              <w:pStyle w:val="ListParagraph"/>
              <w:numPr>
                <w:ilvl w:val="0"/>
                <w:numId w:val="6"/>
              </w:numPr>
            </w:pPr>
            <w:r>
              <w:t xml:space="preserve">You rescue a neighbour from a roof. You rip your pants trying to get up, then buy a ladder to get him down. </w:t>
            </w:r>
          </w:p>
          <w:p w14:paraId="00F63ED0" w14:textId="77777777" w:rsidR="00A22F22" w:rsidRDefault="00A22F22" w:rsidP="00FB202B">
            <w:pPr>
              <w:pStyle w:val="ListParagraph"/>
              <w:numPr>
                <w:ilvl w:val="1"/>
                <w:numId w:val="6"/>
              </w:numPr>
            </w:pPr>
            <w:r>
              <w:lastRenderedPageBreak/>
              <w:t xml:space="preserve">Cost of ladder = reimbursement; damage to pants = damages </w:t>
            </w:r>
          </w:p>
          <w:p w14:paraId="4545FC59" w14:textId="77777777" w:rsidR="00FB202B" w:rsidRDefault="00FB202B" w:rsidP="00FB202B"/>
          <w:p w14:paraId="01D452C3" w14:textId="1F7F3BD0" w:rsidR="00A22F22" w:rsidRDefault="007C6A54" w:rsidP="00A22F22">
            <w:pPr>
              <w:pStyle w:val="ListParagraph"/>
              <w:numPr>
                <w:ilvl w:val="0"/>
                <w:numId w:val="6"/>
              </w:numPr>
            </w:pPr>
            <w:r>
              <w:t>BUT although o</w:t>
            </w:r>
            <w:r w:rsidR="00A22F22">
              <w:t xml:space="preserve">nly reimbursement, and not damages, is mentioned in </w:t>
            </w:r>
            <w:r>
              <w:t xml:space="preserve">s </w:t>
            </w:r>
            <w:r w:rsidR="00A22F22">
              <w:t>670</w:t>
            </w:r>
            <w:r>
              <w:t xml:space="preserve"> </w:t>
            </w:r>
            <w:r>
              <w:sym w:font="Wingdings" w:char="F0E0"/>
            </w:r>
            <w:r w:rsidR="00A22F22">
              <w:t xml:space="preserve"> courts have interpreted it to also include damages in the spirit of the legislation, that the gestor should not suffer any loss for his action</w:t>
            </w:r>
            <w:r>
              <w:t>s which are altruistically motivated</w:t>
            </w:r>
          </w:p>
          <w:p w14:paraId="1E70DC60" w14:textId="77777777" w:rsidR="00FB202B" w:rsidRDefault="00FB202B" w:rsidP="00FB202B">
            <w:pPr>
              <w:pStyle w:val="ListParagraph"/>
            </w:pPr>
          </w:p>
          <w:p w14:paraId="4977A1DC" w14:textId="068459AC" w:rsidR="00A22F22" w:rsidRDefault="00A22F22" w:rsidP="00A22F22">
            <w:pPr>
              <w:pStyle w:val="ListParagraph"/>
              <w:numPr>
                <w:ilvl w:val="0"/>
                <w:numId w:val="6"/>
              </w:numPr>
            </w:pPr>
            <w:r>
              <w:t xml:space="preserve">Another type of loss – expectation loss – is not claimable </w:t>
            </w:r>
          </w:p>
          <w:p w14:paraId="0D8961E8" w14:textId="77777777" w:rsidR="00A22F22" w:rsidRDefault="00A22F22" w:rsidP="00A22F22">
            <w:pPr>
              <w:pStyle w:val="ListParagraph"/>
              <w:numPr>
                <w:ilvl w:val="1"/>
                <w:numId w:val="6"/>
              </w:numPr>
            </w:pPr>
            <w:r>
              <w:t xml:space="preserve">E.g. help someone and fired from job/missed interview because late. Only entitled to reimbursement of expenses incurred and damage sustained, but not the opportunity cost </w:t>
            </w:r>
          </w:p>
          <w:p w14:paraId="6A7DB880" w14:textId="0B582421" w:rsidR="00A22F22" w:rsidRDefault="00A22F22" w:rsidP="00A22F22">
            <w:pPr>
              <w:pStyle w:val="ListParagraph"/>
              <w:numPr>
                <w:ilvl w:val="1"/>
                <w:numId w:val="6"/>
              </w:numPr>
              <w:spacing w:line="259" w:lineRule="auto"/>
            </w:pPr>
            <w:r>
              <w:t xml:space="preserve">Cf costs of rescheduling your job interview as you missed it while saving someone from drowning </w:t>
            </w:r>
            <w:r>
              <w:sym w:font="Wingdings" w:char="F0E0"/>
            </w:r>
            <w:r>
              <w:t xml:space="preserve"> potentially claimable, though more indirect. </w:t>
            </w:r>
          </w:p>
          <w:p w14:paraId="6823A32D" w14:textId="77777777" w:rsidR="00A22F22" w:rsidRPr="00A22F22" w:rsidRDefault="00A22F22" w:rsidP="00170577">
            <w:pPr>
              <w:rPr>
                <w:b/>
                <w:bCs/>
              </w:rPr>
            </w:pPr>
          </w:p>
        </w:tc>
      </w:tr>
      <w:tr w:rsidR="00A22F22" w14:paraId="7746CA30" w14:textId="77777777" w:rsidTr="007342E7">
        <w:trPr>
          <w:trHeight w:val="300"/>
        </w:trPr>
        <w:tc>
          <w:tcPr>
            <w:tcW w:w="9016" w:type="dxa"/>
            <w:gridSpan w:val="2"/>
            <w:shd w:val="clear" w:color="auto" w:fill="E7E6E6" w:themeFill="background2"/>
          </w:tcPr>
          <w:p w14:paraId="326C13F7" w14:textId="19B254B3" w:rsidR="00A22F22" w:rsidRDefault="00A22F22" w:rsidP="007342E7">
            <w:pPr>
              <w:pStyle w:val="Heading3"/>
              <w:spacing w:line="259" w:lineRule="auto"/>
              <w:rPr>
                <w:b/>
                <w:lang w:val="en-US"/>
              </w:rPr>
            </w:pPr>
            <w:bookmarkStart w:id="23" w:name="_Toc152367225"/>
            <w:r>
              <w:rPr>
                <w:b/>
                <w:bCs/>
                <w:lang w:val="en-US"/>
              </w:rPr>
              <w:lastRenderedPageBreak/>
              <w:t>Examples</w:t>
            </w:r>
            <w:bookmarkEnd w:id="23"/>
          </w:p>
        </w:tc>
      </w:tr>
      <w:tr w:rsidR="00A22F22" w:rsidRPr="00D03713" w14:paraId="20BA9D12" w14:textId="77777777" w:rsidTr="007342E7">
        <w:trPr>
          <w:trHeight w:val="300"/>
        </w:trPr>
        <w:tc>
          <w:tcPr>
            <w:tcW w:w="9016" w:type="dxa"/>
            <w:gridSpan w:val="2"/>
            <w:shd w:val="clear" w:color="auto" w:fill="auto"/>
          </w:tcPr>
          <w:p w14:paraId="033DA1DE" w14:textId="2B9F1402" w:rsidR="00A22F22" w:rsidRDefault="00A22F22" w:rsidP="00A22F22">
            <w:pPr>
              <w:pStyle w:val="ListParagraph"/>
              <w:numPr>
                <w:ilvl w:val="0"/>
                <w:numId w:val="6"/>
              </w:numPr>
            </w:pPr>
            <w:r>
              <w:t xml:space="preserve">Accidents: Car swerves to avoid colliding with a child, hits something. </w:t>
            </w:r>
            <w:r w:rsidR="007C6A54">
              <w:t>Reasonable c</w:t>
            </w:r>
            <w:r>
              <w:t>ompensation permitted under BGB 683 and 670</w:t>
            </w:r>
            <w:r w:rsidR="007C6A54">
              <w:t xml:space="preserve"> (analogous application)</w:t>
            </w:r>
            <w:r w:rsidR="00850D95">
              <w:t>.</w:t>
            </w:r>
          </w:p>
          <w:p w14:paraId="10CF50A5" w14:textId="41127D51" w:rsidR="007A1B1F" w:rsidRPr="007A1B1F" w:rsidRDefault="007A1B1F" w:rsidP="007A1B1F">
            <w:pPr>
              <w:pStyle w:val="ListParagraph"/>
              <w:numPr>
                <w:ilvl w:val="1"/>
                <w:numId w:val="6"/>
              </w:numPr>
              <w:rPr>
                <w:i/>
                <w:iCs/>
              </w:rPr>
            </w:pPr>
            <w:r w:rsidRPr="007A1B1F">
              <w:rPr>
                <w:i/>
                <w:iCs/>
              </w:rPr>
              <w:t>Note: in this case it will be the parents who owe the compensation</w:t>
            </w:r>
          </w:p>
          <w:p w14:paraId="57F8B473" w14:textId="77777777" w:rsidR="00FB202B" w:rsidRDefault="00FB202B" w:rsidP="00FB202B">
            <w:pPr>
              <w:pStyle w:val="ListParagraph"/>
            </w:pPr>
          </w:p>
          <w:p w14:paraId="6E7777F8" w14:textId="4DF63BCB" w:rsidR="00A22F22" w:rsidRPr="007245E1" w:rsidRDefault="00A22F22" w:rsidP="00A22F22">
            <w:pPr>
              <w:pStyle w:val="ListParagraph"/>
              <w:numPr>
                <w:ilvl w:val="0"/>
                <w:numId w:val="6"/>
              </w:numPr>
            </w:pPr>
            <w:r>
              <w:t xml:space="preserve">Wine-grower unable to look after his vineyard. </w:t>
            </w:r>
            <w:r w:rsidR="004362D0">
              <w:t xml:space="preserve">Neighbour employs workers to attend to the vineyard (harvest his grapes). </w:t>
            </w:r>
            <w:r>
              <w:t xml:space="preserve">Depending on whether the activity corresponds with the owner’s actual will, compensation </w:t>
            </w:r>
            <w:r w:rsidR="00634C7B">
              <w:t xml:space="preserve">for the neighbour (gestor) is </w:t>
            </w:r>
            <w:r>
              <w:t>possible under BGB 683 and 670.</w:t>
            </w:r>
            <w:r w:rsidR="004362D0">
              <w:t xml:space="preserve"> Principal may also have a claim against the gestor (s 667) if gestor is enriched</w:t>
            </w:r>
            <w:r w:rsidR="00634C7B">
              <w:t xml:space="preserve"> (e.g. money received from selling the grapes)</w:t>
            </w:r>
          </w:p>
          <w:p w14:paraId="78425962" w14:textId="6ED9B463" w:rsidR="00A22F22" w:rsidRDefault="00A22F22" w:rsidP="00A22F22">
            <w:pPr>
              <w:pStyle w:val="ListParagraph"/>
              <w:numPr>
                <w:ilvl w:val="1"/>
                <w:numId w:val="6"/>
              </w:numPr>
            </w:pPr>
            <w:r>
              <w:t>In practice, best to try and contact the Principal first</w:t>
            </w:r>
            <w:r w:rsidR="004362D0">
              <w:t xml:space="preserve"> to establish his will</w:t>
            </w:r>
          </w:p>
          <w:p w14:paraId="246BF1ED" w14:textId="4B75B1A9" w:rsidR="00A22F22" w:rsidRDefault="00A22F22" w:rsidP="00A22F22">
            <w:pPr>
              <w:pStyle w:val="ListParagraph"/>
              <w:numPr>
                <w:ilvl w:val="1"/>
                <w:numId w:val="6"/>
              </w:numPr>
            </w:pPr>
            <w:r>
              <w:t>If it is clear (at the time) the wine-grower does not want ANYONE to touch his vines (so cannot establish NG)</w:t>
            </w:r>
            <w:r w:rsidR="004362D0">
              <w:t xml:space="preserve"> </w:t>
            </w:r>
            <w:r w:rsidR="004362D0">
              <w:sym w:font="Wingdings" w:char="F0E0"/>
            </w:r>
            <w:r>
              <w:t xml:space="preserve"> best case the interferer cannot claim expenses; worst case he even has to pay damages</w:t>
            </w:r>
          </w:p>
          <w:p w14:paraId="78DAA2A0" w14:textId="4F735239" w:rsidR="0044262A" w:rsidRPr="007245E1" w:rsidRDefault="0044262A" w:rsidP="0044262A">
            <w:pPr>
              <w:pStyle w:val="ListParagraph"/>
              <w:numPr>
                <w:ilvl w:val="0"/>
                <w:numId w:val="6"/>
              </w:numPr>
            </w:pPr>
            <w:r>
              <w:t xml:space="preserve">Expression of will for NG: </w:t>
            </w:r>
            <w:r w:rsidR="00B25B9F">
              <w:t>“</w:t>
            </w:r>
            <w:r>
              <w:t>I won’t harvest these grapes this year</w:t>
            </w:r>
            <w:r w:rsidR="00B25B9F">
              <w:t>”</w:t>
            </w:r>
            <w:r>
              <w:t xml:space="preserve"> cf Mandate: </w:t>
            </w:r>
            <w:r w:rsidR="00B25B9F">
              <w:t>“</w:t>
            </w:r>
            <w:r>
              <w:t xml:space="preserve">I’d be grateful if you help me harvest these grapes </w:t>
            </w:r>
            <w:r w:rsidR="00B25B9F">
              <w:t>should I not be around”</w:t>
            </w:r>
          </w:p>
          <w:p w14:paraId="231611EE" w14:textId="77777777" w:rsidR="00A22F22" w:rsidRDefault="00A22F22" w:rsidP="00A22F22"/>
        </w:tc>
      </w:tr>
    </w:tbl>
    <w:p w14:paraId="34A8F2A3" w14:textId="77777777" w:rsidR="00C61997" w:rsidRPr="00135B73" w:rsidRDefault="00C61997" w:rsidP="00C61997"/>
    <w:p w14:paraId="45AFF57F" w14:textId="77777777" w:rsidR="00C61997" w:rsidRDefault="00C61997">
      <w:pPr>
        <w:rPr>
          <w:rFonts w:asciiTheme="majorHAnsi" w:eastAsiaTheme="majorEastAsia" w:hAnsiTheme="majorHAnsi" w:cstheme="majorBidi"/>
          <w:b/>
          <w:bCs/>
          <w:color w:val="2F5496" w:themeColor="accent1" w:themeShade="BF"/>
          <w:sz w:val="32"/>
          <w:szCs w:val="32"/>
        </w:rPr>
      </w:pPr>
      <w:r>
        <w:rPr>
          <w:b/>
          <w:bCs/>
        </w:rPr>
        <w:br w:type="page"/>
      </w:r>
    </w:p>
    <w:p w14:paraId="241F98B1" w14:textId="715E31F8" w:rsidR="00950857" w:rsidRDefault="00950857" w:rsidP="00950857">
      <w:pPr>
        <w:pStyle w:val="Heading1"/>
        <w:rPr>
          <w:b/>
          <w:bCs/>
          <w:lang w:val="en-US"/>
        </w:rPr>
      </w:pPr>
      <w:bookmarkStart w:id="24" w:name="_Toc152367226"/>
      <w:r>
        <w:rPr>
          <w:b/>
          <w:bCs/>
          <w:lang w:val="en-US"/>
        </w:rPr>
        <w:lastRenderedPageBreak/>
        <w:t>Law of Delictual Liability [equivalent to Tort]</w:t>
      </w:r>
      <w:bookmarkEnd w:id="24"/>
    </w:p>
    <w:p w14:paraId="6B318302" w14:textId="77777777" w:rsidR="00950857" w:rsidRDefault="00950857" w:rsidP="00950857">
      <w:pPr>
        <w:rPr>
          <w:lang w:val="en-US"/>
        </w:rPr>
      </w:pPr>
    </w:p>
    <w:tbl>
      <w:tblPr>
        <w:tblStyle w:val="TableGrid"/>
        <w:tblW w:w="0" w:type="auto"/>
        <w:tblLook w:val="04A0" w:firstRow="1" w:lastRow="0" w:firstColumn="1" w:lastColumn="0" w:noHBand="0" w:noVBand="1"/>
      </w:tblPr>
      <w:tblGrid>
        <w:gridCol w:w="9016"/>
      </w:tblGrid>
      <w:tr w:rsidR="00950857" w14:paraId="5A62EFF9" w14:textId="77777777" w:rsidTr="0043047B">
        <w:tc>
          <w:tcPr>
            <w:tcW w:w="9016" w:type="dxa"/>
            <w:shd w:val="clear" w:color="auto" w:fill="3B3838" w:themeFill="background2" w:themeFillShade="40"/>
          </w:tcPr>
          <w:p w14:paraId="657BD338" w14:textId="7444F7DA" w:rsidR="00950857" w:rsidRDefault="00504C25" w:rsidP="0043047B">
            <w:pPr>
              <w:pStyle w:val="Heading2"/>
              <w:rPr>
                <w:b/>
                <w:bCs/>
                <w:lang w:val="en-US"/>
              </w:rPr>
            </w:pPr>
            <w:bookmarkStart w:id="25" w:name="_Toc152367227"/>
            <w:r>
              <w:rPr>
                <w:b/>
                <w:bCs/>
                <w:color w:val="FFFFFF" w:themeColor="background1"/>
                <w:lang w:val="en-US"/>
              </w:rPr>
              <w:t>Comparisons between Jurisdictions</w:t>
            </w:r>
            <w:bookmarkEnd w:id="25"/>
          </w:p>
        </w:tc>
      </w:tr>
      <w:tr w:rsidR="00950857" w:rsidRPr="003B5080" w14:paraId="415AC208" w14:textId="77777777" w:rsidTr="0043047B">
        <w:tc>
          <w:tcPr>
            <w:tcW w:w="9016" w:type="dxa"/>
            <w:shd w:val="clear" w:color="auto" w:fill="E7E6E6" w:themeFill="background2"/>
          </w:tcPr>
          <w:p w14:paraId="209CFB20" w14:textId="132E1D90" w:rsidR="00950857" w:rsidRPr="003B5080" w:rsidRDefault="00950857" w:rsidP="0043047B">
            <w:pPr>
              <w:pStyle w:val="Heading3"/>
              <w:rPr>
                <w:b/>
                <w:bCs/>
                <w:lang w:val="en-US"/>
              </w:rPr>
            </w:pPr>
            <w:bookmarkStart w:id="26" w:name="_Toc152367228"/>
            <w:r>
              <w:rPr>
                <w:b/>
                <w:bCs/>
                <w:lang w:val="en-US"/>
              </w:rPr>
              <w:t>French</w:t>
            </w:r>
            <w:bookmarkEnd w:id="26"/>
          </w:p>
        </w:tc>
      </w:tr>
      <w:tr w:rsidR="00950857" w:rsidRPr="003B5080" w14:paraId="19B0480C" w14:textId="77777777" w:rsidTr="0043047B">
        <w:tc>
          <w:tcPr>
            <w:tcW w:w="9016" w:type="dxa"/>
          </w:tcPr>
          <w:p w14:paraId="587F362A" w14:textId="1997C088" w:rsidR="00950857" w:rsidRPr="00950857" w:rsidRDefault="00950857" w:rsidP="00950857">
            <w:pPr>
              <w:rPr>
                <w:b/>
                <w:bCs/>
                <w:lang w:val="en-US"/>
              </w:rPr>
            </w:pPr>
            <w:r>
              <w:rPr>
                <w:b/>
                <w:bCs/>
                <w:lang w:val="en-US"/>
              </w:rPr>
              <w:t>T</w:t>
            </w:r>
            <w:r w:rsidRPr="00950857">
              <w:rPr>
                <w:b/>
                <w:bCs/>
                <w:lang w:val="en-US"/>
              </w:rPr>
              <w:t>hree elements are necessary to trigger liability:</w:t>
            </w:r>
          </w:p>
          <w:p w14:paraId="234DDCB9" w14:textId="58F44450" w:rsidR="00950857" w:rsidRPr="00950857" w:rsidRDefault="00950857" w:rsidP="00950857">
            <w:pPr>
              <w:pStyle w:val="ListParagraph"/>
              <w:numPr>
                <w:ilvl w:val="0"/>
                <w:numId w:val="1"/>
              </w:numPr>
              <w:rPr>
                <w:lang w:val="en-US"/>
              </w:rPr>
            </w:pPr>
            <w:r w:rsidRPr="00950857">
              <w:rPr>
                <w:lang w:val="en-US"/>
              </w:rPr>
              <w:t>Fault understood as any kind of deliberate act (Civil Code, art. 1240) or any reckless or negligent conduct (Civil Code, art. 1241);</w:t>
            </w:r>
            <w:r w:rsidR="00A64CDB">
              <w:rPr>
                <w:lang w:val="en-US"/>
              </w:rPr>
              <w:t xml:space="preserve"> AND</w:t>
            </w:r>
          </w:p>
          <w:p w14:paraId="7D197B85" w14:textId="00CA6325" w:rsidR="00950857" w:rsidRPr="00950857" w:rsidRDefault="00950857" w:rsidP="00950857">
            <w:pPr>
              <w:pStyle w:val="ListParagraph"/>
              <w:numPr>
                <w:ilvl w:val="0"/>
                <w:numId w:val="1"/>
              </w:numPr>
              <w:rPr>
                <w:lang w:val="en-US"/>
              </w:rPr>
            </w:pPr>
            <w:r w:rsidRPr="00950857">
              <w:rPr>
                <w:lang w:val="en-US"/>
              </w:rPr>
              <w:t>Damage;</w:t>
            </w:r>
            <w:r w:rsidR="00A64CDB">
              <w:rPr>
                <w:lang w:val="en-US"/>
              </w:rPr>
              <w:t xml:space="preserve"> AND</w:t>
            </w:r>
          </w:p>
          <w:p w14:paraId="55A4A71C" w14:textId="7305F373" w:rsidR="00950857" w:rsidRPr="00950857" w:rsidRDefault="00950857" w:rsidP="00950857">
            <w:pPr>
              <w:pStyle w:val="ListParagraph"/>
              <w:numPr>
                <w:ilvl w:val="0"/>
                <w:numId w:val="1"/>
              </w:numPr>
              <w:rPr>
                <w:lang w:val="en-US"/>
              </w:rPr>
            </w:pPr>
            <w:r w:rsidRPr="00950857">
              <w:rPr>
                <w:lang w:val="en-US"/>
              </w:rPr>
              <w:t>Causal link between the two.</w:t>
            </w:r>
          </w:p>
          <w:p w14:paraId="08FC7773" w14:textId="02245DA7" w:rsidR="00950857" w:rsidRDefault="00950857" w:rsidP="00950857">
            <w:pPr>
              <w:rPr>
                <w:lang w:val="en-US"/>
              </w:rPr>
            </w:pPr>
            <w:r w:rsidRPr="00950857">
              <w:rPr>
                <w:lang w:val="en-US"/>
              </w:rPr>
              <w:t xml:space="preserve">The burden of proof of all these elements falls on the </w:t>
            </w:r>
            <w:r w:rsidRPr="00950857">
              <w:rPr>
                <w:u w:val="single"/>
                <w:lang w:val="en-US"/>
              </w:rPr>
              <w:t>claimant</w:t>
            </w:r>
            <w:r w:rsidRPr="00950857">
              <w:rPr>
                <w:lang w:val="en-US"/>
              </w:rPr>
              <w:t>.</w:t>
            </w:r>
          </w:p>
          <w:p w14:paraId="48298CCF" w14:textId="7D0BC36E" w:rsidR="00B52ADE" w:rsidRDefault="00B52ADE" w:rsidP="00950857">
            <w:pPr>
              <w:rPr>
                <w:lang w:val="en-US"/>
              </w:rPr>
            </w:pPr>
          </w:p>
          <w:p w14:paraId="475548D3" w14:textId="5230E5F1" w:rsidR="00B52ADE" w:rsidRPr="00B52ADE" w:rsidRDefault="00B52ADE" w:rsidP="00950857">
            <w:pPr>
              <w:rPr>
                <w:b/>
                <w:bCs/>
                <w:u w:val="single"/>
                <w:lang w:val="en-US"/>
              </w:rPr>
            </w:pPr>
            <w:r w:rsidRPr="00B52ADE">
              <w:rPr>
                <w:b/>
                <w:bCs/>
                <w:u w:val="single"/>
                <w:lang w:val="en-US"/>
              </w:rPr>
              <w:t>FOR OMISSIONS:</w:t>
            </w:r>
          </w:p>
          <w:p w14:paraId="57D1ED38" w14:textId="6F883DCA" w:rsidR="00B52ADE" w:rsidRPr="00B52ADE" w:rsidRDefault="00B52ADE" w:rsidP="00B52ADE">
            <w:pPr>
              <w:rPr>
                <w:lang w:val="en-US"/>
              </w:rPr>
            </w:pPr>
            <w:r w:rsidRPr="00B52ADE">
              <w:rPr>
                <w:lang w:val="en-US"/>
              </w:rPr>
              <w:t xml:space="preserve">French courts have decided that, </w:t>
            </w:r>
            <w:r w:rsidRPr="00504C25">
              <w:rPr>
                <w:b/>
                <w:bCs/>
                <w:lang w:val="en-US"/>
              </w:rPr>
              <w:t>in certain circumstances</w:t>
            </w:r>
            <w:r w:rsidRPr="00B52ADE">
              <w:rPr>
                <w:lang w:val="en-US"/>
              </w:rPr>
              <w:t xml:space="preserve">, there is a </w:t>
            </w:r>
            <w:r w:rsidRPr="00B52ADE">
              <w:rPr>
                <w:b/>
                <w:bCs/>
                <w:u w:val="single"/>
                <w:lang w:val="en-US"/>
              </w:rPr>
              <w:t>specific obligation to act</w:t>
            </w:r>
            <w:r w:rsidRPr="00B52ADE">
              <w:rPr>
                <w:lang w:val="en-US"/>
              </w:rPr>
              <w:t>, making breach of this obligation actionable.</w:t>
            </w:r>
          </w:p>
          <w:p w14:paraId="2B867036" w14:textId="61B82D53" w:rsidR="00B52ADE" w:rsidRPr="00B52ADE" w:rsidRDefault="00B52ADE" w:rsidP="008C7EA6">
            <w:pPr>
              <w:pStyle w:val="ListParagraph"/>
              <w:numPr>
                <w:ilvl w:val="0"/>
                <w:numId w:val="15"/>
              </w:numPr>
              <w:rPr>
                <w:lang w:val="en-US"/>
              </w:rPr>
            </w:pPr>
            <w:r>
              <w:rPr>
                <w:lang w:val="en-US"/>
              </w:rPr>
              <w:t>E.g.</w:t>
            </w:r>
            <w:r w:rsidRPr="00B52ADE">
              <w:rPr>
                <w:lang w:val="en-US"/>
              </w:rPr>
              <w:t xml:space="preserve"> a general obligation placed on individuals to rescue others who are in danger, or, in a more restricted context, a duty imposed on an employer to ensure safety in the workplace.</w:t>
            </w:r>
          </w:p>
          <w:p w14:paraId="5F8B8C8D" w14:textId="14601231" w:rsidR="00B52ADE" w:rsidRPr="00B52ADE" w:rsidRDefault="00B52ADE" w:rsidP="008C7EA6">
            <w:pPr>
              <w:pStyle w:val="ListParagraph"/>
              <w:numPr>
                <w:ilvl w:val="0"/>
                <w:numId w:val="15"/>
              </w:numPr>
              <w:rPr>
                <w:lang w:val="en-US"/>
              </w:rPr>
            </w:pPr>
            <w:r w:rsidRPr="00B52ADE">
              <w:rPr>
                <w:lang w:val="en-US"/>
              </w:rPr>
              <w:t xml:space="preserve">Whereas there has been no difficulty in imposing such a duty to act where there is a relevant statute or a contract, it has been </w:t>
            </w:r>
            <w:r w:rsidRPr="00504C25">
              <w:rPr>
                <w:u w:val="single"/>
                <w:lang w:val="en-US"/>
              </w:rPr>
              <w:t>more problematic in circumstances where no juridical source for such an obligation</w:t>
            </w:r>
            <w:r w:rsidRPr="00B52ADE">
              <w:rPr>
                <w:lang w:val="en-US"/>
              </w:rPr>
              <w:t xml:space="preserve"> could be found.</w:t>
            </w:r>
          </w:p>
          <w:p w14:paraId="079BDB43" w14:textId="561B2050" w:rsidR="00B52ADE" w:rsidRPr="00B52ADE" w:rsidRDefault="00B52ADE" w:rsidP="008C7EA6">
            <w:pPr>
              <w:pStyle w:val="ListParagraph"/>
              <w:numPr>
                <w:ilvl w:val="0"/>
                <w:numId w:val="15"/>
              </w:numPr>
              <w:rPr>
                <w:lang w:val="en-US"/>
              </w:rPr>
            </w:pPr>
            <w:r w:rsidRPr="00B52ADE">
              <w:rPr>
                <w:lang w:val="en-US"/>
              </w:rPr>
              <w:t>However, here again, lack of legal basis has not prevented judges from extending the notion of wrongful abstention to non-statute-based areas.</w:t>
            </w:r>
          </w:p>
          <w:p w14:paraId="38F2362D" w14:textId="2DBAE87E" w:rsidR="00B52ADE" w:rsidRPr="00B52ADE" w:rsidRDefault="00B52ADE" w:rsidP="008C7EA6">
            <w:pPr>
              <w:pStyle w:val="ListParagraph"/>
              <w:numPr>
                <w:ilvl w:val="1"/>
                <w:numId w:val="15"/>
              </w:numPr>
              <w:rPr>
                <w:lang w:val="en-US"/>
              </w:rPr>
            </w:pPr>
            <w:r>
              <w:rPr>
                <w:i/>
                <w:iCs/>
                <w:lang w:val="en-US"/>
              </w:rPr>
              <w:t xml:space="preserve">Branly </w:t>
            </w:r>
            <w:r w:rsidRPr="00B52ADE">
              <w:rPr>
                <w:lang w:val="en-US"/>
              </w:rPr>
              <w:t>(Cass.</w:t>
            </w:r>
            <w:r>
              <w:rPr>
                <w:lang w:val="en-US"/>
              </w:rPr>
              <w:t xml:space="preserve"> </w:t>
            </w:r>
            <w:r w:rsidRPr="00B52ADE">
              <w:rPr>
                <w:lang w:val="en-US"/>
              </w:rPr>
              <w:t>1,</w:t>
            </w:r>
            <w:r>
              <w:rPr>
                <w:lang w:val="en-US"/>
              </w:rPr>
              <w:t xml:space="preserve"> </w:t>
            </w:r>
            <w:r w:rsidRPr="00B52ADE">
              <w:rPr>
                <w:lang w:val="en-US"/>
              </w:rPr>
              <w:t>27</w:t>
            </w:r>
            <w:r>
              <w:rPr>
                <w:lang w:val="en-US"/>
              </w:rPr>
              <w:t xml:space="preserve"> </w:t>
            </w:r>
            <w:r w:rsidRPr="00B52ADE">
              <w:rPr>
                <w:lang w:val="en-US"/>
              </w:rPr>
              <w:t>Feb</w:t>
            </w:r>
            <w:r>
              <w:rPr>
                <w:lang w:val="en-US"/>
              </w:rPr>
              <w:t xml:space="preserve"> </w:t>
            </w:r>
            <w:r w:rsidRPr="00B52ADE">
              <w:rPr>
                <w:lang w:val="en-US"/>
              </w:rPr>
              <w:t>1951,</w:t>
            </w:r>
            <w:r>
              <w:rPr>
                <w:lang w:val="en-US"/>
              </w:rPr>
              <w:t xml:space="preserve"> </w:t>
            </w:r>
            <w:r w:rsidRPr="00B52ADE">
              <w:rPr>
                <w:lang w:val="en-US"/>
              </w:rPr>
              <w:t>D.1951,</w:t>
            </w:r>
            <w:r>
              <w:rPr>
                <w:lang w:val="en-US"/>
              </w:rPr>
              <w:t xml:space="preserve"> </w:t>
            </w:r>
            <w:r w:rsidRPr="00B52ADE">
              <w:rPr>
                <w:lang w:val="en-US"/>
              </w:rPr>
              <w:t>329)</w:t>
            </w:r>
            <w:r>
              <w:rPr>
                <w:lang w:val="en-US"/>
              </w:rPr>
              <w:t>: historian writing on the history of</w:t>
            </w:r>
            <w:r w:rsidRPr="00B52ADE">
              <w:rPr>
                <w:lang w:val="en-US"/>
              </w:rPr>
              <w:t xml:space="preserve"> wireless telegraphy omitted to mention the name of Edouard Branly, one of the inventors of this means of communication</w:t>
            </w:r>
          </w:p>
          <w:p w14:paraId="15207835" w14:textId="7CB5F542" w:rsidR="00950857" w:rsidRPr="00950857" w:rsidRDefault="00950857" w:rsidP="00950857">
            <w:pPr>
              <w:rPr>
                <w:b/>
                <w:bCs/>
                <w:lang w:val="en-US"/>
              </w:rPr>
            </w:pPr>
          </w:p>
        </w:tc>
      </w:tr>
      <w:tr w:rsidR="00950857" w:rsidRPr="003B5080" w14:paraId="49D71483" w14:textId="77777777" w:rsidTr="0043047B">
        <w:tc>
          <w:tcPr>
            <w:tcW w:w="9016" w:type="dxa"/>
          </w:tcPr>
          <w:p w14:paraId="3952E11C" w14:textId="1E5FC13B" w:rsidR="00950857" w:rsidRPr="00950857" w:rsidRDefault="00950857" w:rsidP="00950857">
            <w:pPr>
              <w:rPr>
                <w:lang w:val="en-US"/>
              </w:rPr>
            </w:pPr>
            <w:r w:rsidRPr="00950857">
              <w:rPr>
                <w:b/>
                <w:bCs/>
                <w:lang w:val="en-US"/>
              </w:rPr>
              <w:t>Art 1382:</w:t>
            </w:r>
            <w:r w:rsidRPr="00950857">
              <w:rPr>
                <w:lang w:val="en-US"/>
              </w:rPr>
              <w:t xml:space="preserve"> Any act of man, which </w:t>
            </w:r>
            <w:r w:rsidRPr="00950857">
              <w:rPr>
                <w:u w:val="single"/>
                <w:lang w:val="en-US"/>
              </w:rPr>
              <w:t>causes damage</w:t>
            </w:r>
            <w:r w:rsidRPr="00950857">
              <w:rPr>
                <w:lang w:val="en-US"/>
              </w:rPr>
              <w:t xml:space="preserve"> to another, obliges the </w:t>
            </w:r>
            <w:r w:rsidRPr="00950857">
              <w:rPr>
                <w:u w:val="single"/>
                <w:lang w:val="en-US"/>
              </w:rPr>
              <w:t>one by whose fault it occurred</w:t>
            </w:r>
            <w:r w:rsidRPr="00950857">
              <w:rPr>
                <w:lang w:val="en-US"/>
              </w:rPr>
              <w:t xml:space="preserve">, to </w:t>
            </w:r>
            <w:r w:rsidRPr="00950857">
              <w:rPr>
                <w:u w:val="single"/>
                <w:lang w:val="en-US"/>
              </w:rPr>
              <w:t>repair it</w:t>
            </w:r>
            <w:r w:rsidRPr="00950857">
              <w:rPr>
                <w:lang w:val="en-US"/>
              </w:rPr>
              <w:t>.</w:t>
            </w:r>
          </w:p>
          <w:p w14:paraId="2E0627A2" w14:textId="77777777" w:rsidR="00950857" w:rsidRPr="00950857" w:rsidRDefault="00950857" w:rsidP="00950857">
            <w:pPr>
              <w:rPr>
                <w:lang w:val="en-US"/>
              </w:rPr>
            </w:pPr>
          </w:p>
          <w:p w14:paraId="009378F5" w14:textId="167840EF" w:rsidR="00950857" w:rsidRPr="00950857" w:rsidRDefault="00950857" w:rsidP="00950857">
            <w:pPr>
              <w:rPr>
                <w:lang w:val="en-US"/>
              </w:rPr>
            </w:pPr>
            <w:r w:rsidRPr="00950857">
              <w:rPr>
                <w:b/>
                <w:bCs/>
                <w:lang w:val="en-US"/>
              </w:rPr>
              <w:t>Art 1383:</w:t>
            </w:r>
            <w:r w:rsidRPr="00950857">
              <w:rPr>
                <w:lang w:val="en-US"/>
              </w:rPr>
              <w:t xml:space="preserve"> One shall be liable not only by reason of one’s acts, but also by reason of one’s imprudence or </w:t>
            </w:r>
            <w:r w:rsidRPr="00950857">
              <w:rPr>
                <w:u w:val="single"/>
                <w:lang w:val="en-US"/>
              </w:rPr>
              <w:t>negligence</w:t>
            </w:r>
            <w:r w:rsidRPr="00950857">
              <w:rPr>
                <w:lang w:val="en-US"/>
              </w:rPr>
              <w:t>.</w:t>
            </w:r>
          </w:p>
          <w:p w14:paraId="4528D097" w14:textId="77777777" w:rsidR="00950857" w:rsidRPr="00950857" w:rsidRDefault="00950857" w:rsidP="00950857">
            <w:pPr>
              <w:rPr>
                <w:b/>
                <w:bCs/>
                <w:lang w:val="en-US"/>
              </w:rPr>
            </w:pPr>
          </w:p>
        </w:tc>
      </w:tr>
      <w:tr w:rsidR="00A64CDB" w:rsidRPr="003B5080" w14:paraId="5683DE32" w14:textId="77777777" w:rsidTr="0043047B">
        <w:tc>
          <w:tcPr>
            <w:tcW w:w="9016" w:type="dxa"/>
          </w:tcPr>
          <w:p w14:paraId="249392F2" w14:textId="436471D5" w:rsidR="008D68A7" w:rsidRDefault="008D68A7" w:rsidP="008D68A7">
            <w:pPr>
              <w:rPr>
                <w:lang w:val="en-US"/>
              </w:rPr>
            </w:pPr>
            <w:r>
              <w:rPr>
                <w:lang w:val="en-US"/>
              </w:rPr>
              <w:t xml:space="preserve">Analysis (vis-à-vis the German Code) </w:t>
            </w:r>
          </w:p>
          <w:p w14:paraId="5C58CF8B" w14:textId="77777777" w:rsidR="00260C9D" w:rsidRDefault="00260C9D" w:rsidP="008D68A7">
            <w:pPr>
              <w:rPr>
                <w:lang w:val="en-US"/>
              </w:rPr>
            </w:pPr>
          </w:p>
          <w:p w14:paraId="340FF477" w14:textId="0A637531" w:rsidR="00A64CDB" w:rsidRDefault="00A64CDB" w:rsidP="00A64CDB">
            <w:pPr>
              <w:rPr>
                <w:lang w:val="en-US"/>
              </w:rPr>
            </w:pPr>
            <w:r>
              <w:rPr>
                <w:b/>
                <w:bCs/>
                <w:lang w:val="en-US"/>
              </w:rPr>
              <w:t>Very broad approach leads to some issues</w:t>
            </w:r>
            <w:r w:rsidR="00A17C4F">
              <w:rPr>
                <w:b/>
                <w:bCs/>
                <w:lang w:val="en-US"/>
              </w:rPr>
              <w:t xml:space="preserve"> </w:t>
            </w:r>
            <w:r w:rsidR="00A17C4F" w:rsidRPr="00A17C4F">
              <w:rPr>
                <w:b/>
                <w:bCs/>
                <w:lang w:val="en-US"/>
              </w:rPr>
              <w:sym w:font="Wingdings" w:char="F0E0"/>
            </w:r>
            <w:r w:rsidR="00A17C4F">
              <w:rPr>
                <w:b/>
                <w:bCs/>
                <w:lang w:val="en-US"/>
              </w:rPr>
              <w:t xml:space="preserve"> </w:t>
            </w:r>
            <w:r w:rsidR="00A17C4F" w:rsidRPr="00A17C4F">
              <w:rPr>
                <w:lang w:val="en-US"/>
              </w:rPr>
              <w:t>wideness of delictual liability risks defeating the much more narrowly defined liability in contractual relationships</w:t>
            </w:r>
          </w:p>
          <w:p w14:paraId="7BA512C1" w14:textId="4CEE6DBA" w:rsidR="00A17C4F" w:rsidRPr="00A17C4F" w:rsidRDefault="0050058A" w:rsidP="008C7EA6">
            <w:pPr>
              <w:pStyle w:val="ListParagraph"/>
              <w:numPr>
                <w:ilvl w:val="0"/>
                <w:numId w:val="14"/>
              </w:numPr>
              <w:rPr>
                <w:b/>
                <w:bCs/>
                <w:lang w:val="en-US"/>
              </w:rPr>
            </w:pPr>
            <w:r>
              <w:rPr>
                <w:lang w:val="en-US"/>
              </w:rPr>
              <w:t>The three elements are likely to be met in most situations where there is breach of contract</w:t>
            </w:r>
          </w:p>
          <w:p w14:paraId="343BE958" w14:textId="77777777" w:rsidR="00A64CDB" w:rsidRDefault="00A64CDB" w:rsidP="00A64CDB">
            <w:pPr>
              <w:rPr>
                <w:b/>
                <w:bCs/>
                <w:lang w:val="en-US"/>
              </w:rPr>
            </w:pPr>
          </w:p>
          <w:p w14:paraId="05CC31E2" w14:textId="0DC2745B" w:rsidR="00A64CDB" w:rsidRPr="00A64CDB" w:rsidRDefault="0050058A" w:rsidP="00A64CDB">
            <w:pPr>
              <w:rPr>
                <w:u w:val="single"/>
                <w:lang w:val="en-US"/>
              </w:rPr>
            </w:pPr>
            <w:r>
              <w:rPr>
                <w:u w:val="single"/>
                <w:lang w:val="en-US"/>
              </w:rPr>
              <w:t xml:space="preserve">THUS we need the </w:t>
            </w:r>
            <w:r w:rsidRPr="00B52ADE">
              <w:rPr>
                <w:b/>
                <w:bCs/>
                <w:u w:val="single"/>
                <w:lang w:val="en-US"/>
              </w:rPr>
              <w:t>p</w:t>
            </w:r>
            <w:r w:rsidR="00A64CDB" w:rsidRPr="00B52ADE">
              <w:rPr>
                <w:b/>
                <w:bCs/>
                <w:u w:val="single"/>
                <w:lang w:val="en-US"/>
              </w:rPr>
              <w:t>rinciple of non</w:t>
            </w:r>
            <w:r w:rsidR="00A17C4F" w:rsidRPr="00B52ADE">
              <w:rPr>
                <w:b/>
                <w:bCs/>
                <w:u w:val="single"/>
                <w:lang w:val="en-US"/>
              </w:rPr>
              <w:t>-</w:t>
            </w:r>
            <w:r w:rsidR="00A64CDB" w:rsidRPr="00B52ADE">
              <w:rPr>
                <w:b/>
                <w:bCs/>
                <w:u w:val="single"/>
                <w:lang w:val="en-US"/>
              </w:rPr>
              <w:t>concurrence of actions</w:t>
            </w:r>
            <w:r w:rsidR="00A64CDB" w:rsidRPr="00A64CDB">
              <w:rPr>
                <w:u w:val="single"/>
                <w:lang w:val="en-US"/>
              </w:rPr>
              <w:t>:</w:t>
            </w:r>
          </w:p>
          <w:p w14:paraId="05A2658D" w14:textId="1D37D649" w:rsidR="00A64CDB" w:rsidRPr="00B52ADE" w:rsidRDefault="00A64CDB" w:rsidP="008C7EA6">
            <w:pPr>
              <w:pStyle w:val="ListParagraph"/>
              <w:numPr>
                <w:ilvl w:val="0"/>
                <w:numId w:val="12"/>
              </w:numPr>
              <w:ind w:left="360"/>
              <w:rPr>
                <w:b/>
                <w:bCs/>
                <w:lang w:val="en-US"/>
              </w:rPr>
            </w:pPr>
            <w:r w:rsidRPr="00A17C4F">
              <w:rPr>
                <w:lang w:val="en-US"/>
              </w:rPr>
              <w:t xml:space="preserve">French civil liability is traditionally divided between tort law and contract law. This rule derives from the principle of </w:t>
            </w:r>
            <w:r w:rsidRPr="00504C25">
              <w:rPr>
                <w:i/>
                <w:iCs/>
                <w:lang w:val="en-US"/>
              </w:rPr>
              <w:t>non-cumul des responsibilities</w:t>
            </w:r>
            <w:r w:rsidRPr="00A17C4F">
              <w:rPr>
                <w:lang w:val="en-US"/>
              </w:rPr>
              <w:t xml:space="preserve"> (principle of non</w:t>
            </w:r>
            <w:r w:rsidR="00A17C4F">
              <w:rPr>
                <w:lang w:val="en-US"/>
              </w:rPr>
              <w:t>-</w:t>
            </w:r>
            <w:r w:rsidRPr="00A17C4F">
              <w:rPr>
                <w:lang w:val="en-US"/>
              </w:rPr>
              <w:t xml:space="preserve">concurrence of actions), which states that </w:t>
            </w:r>
            <w:r w:rsidRPr="00B52ADE">
              <w:rPr>
                <w:b/>
                <w:bCs/>
                <w:lang w:val="en-US"/>
              </w:rPr>
              <w:t>contractual and tortious liability are distinct</w:t>
            </w:r>
            <w:r w:rsidRPr="00A17C4F">
              <w:rPr>
                <w:lang w:val="en-US"/>
              </w:rPr>
              <w:t>.</w:t>
            </w:r>
            <w:r w:rsidR="00B52ADE">
              <w:rPr>
                <w:lang w:val="en-US"/>
              </w:rPr>
              <w:t xml:space="preserve"> Thus </w:t>
            </w:r>
            <w:r w:rsidR="00B52ADE" w:rsidRPr="00B52ADE">
              <w:rPr>
                <w:b/>
                <w:bCs/>
                <w:lang w:val="en-US"/>
              </w:rPr>
              <w:t xml:space="preserve">within a contractual relationship – liability can only arise under the more specific principles of contract law and NOT the </w:t>
            </w:r>
            <w:r w:rsidR="00B52ADE">
              <w:rPr>
                <w:b/>
                <w:bCs/>
                <w:lang w:val="en-US"/>
              </w:rPr>
              <w:t>principles of tort law</w:t>
            </w:r>
          </w:p>
          <w:p w14:paraId="421E7969" w14:textId="0DA5B804" w:rsidR="00A64CDB" w:rsidRPr="00A17C4F" w:rsidRDefault="00A64CDB" w:rsidP="008C7EA6">
            <w:pPr>
              <w:pStyle w:val="ListParagraph"/>
              <w:numPr>
                <w:ilvl w:val="0"/>
                <w:numId w:val="12"/>
              </w:numPr>
              <w:ind w:left="360"/>
              <w:rPr>
                <w:lang w:val="en-US"/>
              </w:rPr>
            </w:pPr>
            <w:r w:rsidRPr="00A17C4F">
              <w:rPr>
                <w:lang w:val="en-US"/>
              </w:rPr>
              <w:t>Reason</w:t>
            </w:r>
            <w:r w:rsidR="0050058A">
              <w:rPr>
                <w:lang w:val="en-US"/>
              </w:rPr>
              <w:t>ing:</w:t>
            </w:r>
          </w:p>
          <w:p w14:paraId="26248AE9" w14:textId="62078BA3" w:rsidR="00A64CDB" w:rsidRPr="00A17C4F" w:rsidRDefault="00A64CDB" w:rsidP="008C7EA6">
            <w:pPr>
              <w:pStyle w:val="ListParagraph"/>
              <w:numPr>
                <w:ilvl w:val="0"/>
                <w:numId w:val="13"/>
              </w:numPr>
              <w:rPr>
                <w:lang w:val="en-US"/>
              </w:rPr>
            </w:pPr>
            <w:r w:rsidRPr="00A17C4F">
              <w:rPr>
                <w:lang w:val="en-US"/>
              </w:rPr>
              <w:lastRenderedPageBreak/>
              <w:t>Contractual liability imposes sanctions for the non-observance of contractual obligations, while tort law attaches sanctions to breaches of rules of conduct which are imposed by statute, regulation or judicial principles.</w:t>
            </w:r>
          </w:p>
          <w:p w14:paraId="43C087EA" w14:textId="77777777" w:rsidR="00A64CDB" w:rsidRPr="0050058A" w:rsidRDefault="00A64CDB" w:rsidP="008C7EA6">
            <w:pPr>
              <w:pStyle w:val="ListParagraph"/>
              <w:numPr>
                <w:ilvl w:val="0"/>
                <w:numId w:val="13"/>
              </w:numPr>
              <w:rPr>
                <w:b/>
                <w:bCs/>
                <w:lang w:val="en-US"/>
              </w:rPr>
            </w:pPr>
            <w:r w:rsidRPr="00A17C4F">
              <w:rPr>
                <w:lang w:val="en-US"/>
              </w:rPr>
              <w:t>Specificity of French contract law versus generality of tort-based liability</w:t>
            </w:r>
          </w:p>
          <w:p w14:paraId="5EA0B670" w14:textId="07C33098" w:rsidR="0050058A" w:rsidRPr="0050058A" w:rsidRDefault="0050058A" w:rsidP="0050058A">
            <w:pPr>
              <w:rPr>
                <w:b/>
                <w:bCs/>
                <w:lang w:val="en-US"/>
              </w:rPr>
            </w:pPr>
          </w:p>
        </w:tc>
      </w:tr>
      <w:tr w:rsidR="00950857" w14:paraId="2017C031" w14:textId="77777777" w:rsidTr="0043047B">
        <w:tc>
          <w:tcPr>
            <w:tcW w:w="9016" w:type="dxa"/>
            <w:shd w:val="clear" w:color="auto" w:fill="E7E6E6" w:themeFill="background2"/>
          </w:tcPr>
          <w:p w14:paraId="1AC8B014" w14:textId="4111CFAC" w:rsidR="00950857" w:rsidRDefault="00950857" w:rsidP="0043047B">
            <w:pPr>
              <w:pStyle w:val="Heading3"/>
              <w:rPr>
                <w:b/>
                <w:bCs/>
                <w:u w:val="single"/>
                <w:lang w:val="en-US"/>
              </w:rPr>
            </w:pPr>
            <w:bookmarkStart w:id="27" w:name="_Toc152367229"/>
            <w:r>
              <w:rPr>
                <w:b/>
                <w:bCs/>
                <w:lang w:val="en-US"/>
              </w:rPr>
              <w:lastRenderedPageBreak/>
              <w:t>German</w:t>
            </w:r>
            <w:bookmarkEnd w:id="27"/>
          </w:p>
        </w:tc>
      </w:tr>
      <w:tr w:rsidR="00950857" w:rsidRPr="00C23C45" w14:paraId="0888F901" w14:textId="77777777" w:rsidTr="0043047B">
        <w:tc>
          <w:tcPr>
            <w:tcW w:w="9016" w:type="dxa"/>
            <w:shd w:val="clear" w:color="auto" w:fill="auto"/>
          </w:tcPr>
          <w:p w14:paraId="04F6EEB0" w14:textId="5E9CF5C7" w:rsidR="00C23C45" w:rsidRPr="00C23C45" w:rsidRDefault="00C23C45" w:rsidP="00504C25">
            <w:pPr>
              <w:rPr>
                <w:b/>
                <w:bCs/>
                <w:lang w:val="en-US"/>
              </w:rPr>
            </w:pPr>
            <w:r w:rsidRPr="00C23C45">
              <w:rPr>
                <w:b/>
                <w:bCs/>
                <w:lang w:val="en-US"/>
              </w:rPr>
              <w:t>4 requirements:</w:t>
            </w:r>
          </w:p>
          <w:p w14:paraId="2BD3EE36" w14:textId="71F544C4" w:rsidR="00504C25" w:rsidRPr="00C23C45" w:rsidRDefault="00504C25" w:rsidP="008C7EA6">
            <w:pPr>
              <w:pStyle w:val="ListParagraph"/>
              <w:numPr>
                <w:ilvl w:val="0"/>
                <w:numId w:val="16"/>
              </w:numPr>
              <w:rPr>
                <w:lang w:val="en-US"/>
              </w:rPr>
            </w:pPr>
            <w:r w:rsidRPr="00C23C45">
              <w:rPr>
                <w:lang w:val="en-US"/>
              </w:rPr>
              <w:t>There must be an infringement of an absolute right.</w:t>
            </w:r>
          </w:p>
          <w:p w14:paraId="7C664AE8" w14:textId="28197835" w:rsidR="00504C25" w:rsidRPr="00C23C45" w:rsidRDefault="00504C25" w:rsidP="008C7EA6">
            <w:pPr>
              <w:pStyle w:val="ListParagraph"/>
              <w:numPr>
                <w:ilvl w:val="1"/>
                <w:numId w:val="16"/>
              </w:numPr>
              <w:rPr>
                <w:lang w:val="en-US"/>
              </w:rPr>
            </w:pPr>
            <w:r w:rsidRPr="00C23C45">
              <w:rPr>
                <w:lang w:val="en-US"/>
              </w:rPr>
              <w:t>An absolute right can be interfered with by anyone and asserted against anyone, unlike a relative right which arises in a specific contractual relationship</w:t>
            </w:r>
          </w:p>
          <w:p w14:paraId="7B549672" w14:textId="3840C6DA" w:rsidR="00504C25" w:rsidRPr="00C23C45" w:rsidRDefault="00504C25" w:rsidP="008C7EA6">
            <w:pPr>
              <w:pStyle w:val="ListParagraph"/>
              <w:numPr>
                <w:ilvl w:val="1"/>
                <w:numId w:val="16"/>
              </w:numPr>
              <w:rPr>
                <w:lang w:val="en-US"/>
              </w:rPr>
            </w:pPr>
            <w:r w:rsidRPr="00C23C45">
              <w:rPr>
                <w:lang w:val="en-US"/>
              </w:rPr>
              <w:t>The</w:t>
            </w:r>
            <w:r w:rsidR="00C23C45">
              <w:rPr>
                <w:lang w:val="en-US"/>
              </w:rPr>
              <w:t xml:space="preserve"> </w:t>
            </w:r>
            <w:r w:rsidRPr="00C23C45">
              <w:rPr>
                <w:lang w:val="en-US"/>
              </w:rPr>
              <w:t>infringement</w:t>
            </w:r>
            <w:r w:rsidR="00C23C45">
              <w:rPr>
                <w:lang w:val="en-US"/>
              </w:rPr>
              <w:t xml:space="preserve"> </w:t>
            </w:r>
            <w:r w:rsidRPr="00C23C45">
              <w:rPr>
                <w:lang w:val="en-US"/>
              </w:rPr>
              <w:t>must</w:t>
            </w:r>
            <w:r w:rsidR="00C23C45">
              <w:rPr>
                <w:lang w:val="en-US"/>
              </w:rPr>
              <w:t xml:space="preserve"> </w:t>
            </w:r>
            <w:r w:rsidRPr="00C23C45">
              <w:rPr>
                <w:lang w:val="en-US"/>
              </w:rPr>
              <w:t>be</w:t>
            </w:r>
            <w:r w:rsidR="00C23C45">
              <w:rPr>
                <w:lang w:val="en-US"/>
              </w:rPr>
              <w:t xml:space="preserve"> </w:t>
            </w:r>
            <w:r w:rsidRPr="00C23C45">
              <w:rPr>
                <w:lang w:val="en-US"/>
              </w:rPr>
              <w:t>unlawful</w:t>
            </w:r>
            <w:r w:rsidR="00C23C45">
              <w:rPr>
                <w:lang w:val="en-US"/>
              </w:rPr>
              <w:t xml:space="preserve"> (</w:t>
            </w:r>
            <w:r w:rsidRPr="00C23C45">
              <w:rPr>
                <w:lang w:val="en-US"/>
              </w:rPr>
              <w:t>i.e.</w:t>
            </w:r>
            <w:r w:rsidR="00C23C45">
              <w:rPr>
                <w:lang w:val="en-US"/>
              </w:rPr>
              <w:t xml:space="preserve"> </w:t>
            </w:r>
            <w:r w:rsidRPr="00C23C45">
              <w:rPr>
                <w:lang w:val="en-US"/>
              </w:rPr>
              <w:t>lack</w:t>
            </w:r>
            <w:r w:rsidR="00C23C45">
              <w:rPr>
                <w:lang w:val="en-US"/>
              </w:rPr>
              <w:t xml:space="preserve"> </w:t>
            </w:r>
            <w:r w:rsidRPr="00C23C45">
              <w:rPr>
                <w:lang w:val="en-US"/>
              </w:rPr>
              <w:t>legal</w:t>
            </w:r>
            <w:r w:rsidR="00C23C45">
              <w:rPr>
                <w:lang w:val="en-US"/>
              </w:rPr>
              <w:t xml:space="preserve"> </w:t>
            </w:r>
            <w:r w:rsidRPr="00C23C45">
              <w:rPr>
                <w:lang w:val="en-US"/>
              </w:rPr>
              <w:t>justification</w:t>
            </w:r>
            <w:r w:rsidR="00C23C45">
              <w:rPr>
                <w:lang w:val="en-US"/>
              </w:rPr>
              <w:t>)</w:t>
            </w:r>
          </w:p>
          <w:p w14:paraId="771C9077" w14:textId="6292FDB1" w:rsidR="00504C25" w:rsidRPr="00C23C45" w:rsidRDefault="00504C25" w:rsidP="008C7EA6">
            <w:pPr>
              <w:pStyle w:val="ListParagraph"/>
              <w:numPr>
                <w:ilvl w:val="0"/>
                <w:numId w:val="16"/>
              </w:numPr>
              <w:rPr>
                <w:lang w:val="en-US"/>
              </w:rPr>
            </w:pPr>
            <w:r w:rsidRPr="00C23C45">
              <w:rPr>
                <w:lang w:val="en-US"/>
              </w:rPr>
              <w:t>It must be culpable (intentional or negligent fault element).</w:t>
            </w:r>
          </w:p>
          <w:p w14:paraId="25A752A0" w14:textId="77777777" w:rsidR="00C23C45" w:rsidRDefault="00504C25" w:rsidP="008C7EA6">
            <w:pPr>
              <w:pStyle w:val="ListParagraph"/>
              <w:numPr>
                <w:ilvl w:val="0"/>
                <w:numId w:val="16"/>
              </w:numPr>
              <w:rPr>
                <w:lang w:val="en-US"/>
              </w:rPr>
            </w:pPr>
            <w:r w:rsidRPr="00C23C45">
              <w:rPr>
                <w:lang w:val="en-US"/>
              </w:rPr>
              <w:t>There must be loss (including economic loss).</w:t>
            </w:r>
          </w:p>
          <w:p w14:paraId="3E517AA8" w14:textId="77777777" w:rsidR="00950857" w:rsidRDefault="00504C25" w:rsidP="008C7EA6">
            <w:pPr>
              <w:pStyle w:val="ListParagraph"/>
              <w:numPr>
                <w:ilvl w:val="0"/>
                <w:numId w:val="16"/>
              </w:numPr>
              <w:rPr>
                <w:lang w:val="en-US"/>
              </w:rPr>
            </w:pPr>
            <w:r w:rsidRPr="00C23C45">
              <w:rPr>
                <w:lang w:val="en-US"/>
              </w:rPr>
              <w:t>There must be a causal link between the defendant’s conduct and the claimant’s harm.</w:t>
            </w:r>
          </w:p>
          <w:p w14:paraId="1B678486" w14:textId="77777777" w:rsidR="00C23C45" w:rsidRDefault="00C23C45" w:rsidP="00C23C45">
            <w:pPr>
              <w:rPr>
                <w:lang w:val="en-US"/>
              </w:rPr>
            </w:pPr>
          </w:p>
          <w:p w14:paraId="12C29913" w14:textId="77777777" w:rsidR="00C23C45" w:rsidRPr="00C23C45" w:rsidRDefault="00C23C45" w:rsidP="00C23C45">
            <w:pPr>
              <w:rPr>
                <w:b/>
                <w:bCs/>
                <w:u w:val="single"/>
                <w:lang w:val="en-US"/>
              </w:rPr>
            </w:pPr>
            <w:r w:rsidRPr="00C23C45">
              <w:rPr>
                <w:b/>
                <w:bCs/>
                <w:u w:val="single"/>
                <w:lang w:val="en-US"/>
              </w:rPr>
              <w:t>FOR OMISSIONS:</w:t>
            </w:r>
          </w:p>
          <w:p w14:paraId="31B91139" w14:textId="395EC0FB" w:rsidR="0071638D" w:rsidRPr="0071638D" w:rsidRDefault="0071638D" w:rsidP="0071638D">
            <w:pPr>
              <w:rPr>
                <w:lang w:val="en-US"/>
              </w:rPr>
            </w:pPr>
            <w:r>
              <w:rPr>
                <w:lang w:val="en-US"/>
              </w:rPr>
              <w:t>Liability only arises if there is a</w:t>
            </w:r>
            <w:r w:rsidRPr="0071638D">
              <w:rPr>
                <w:lang w:val="en-US"/>
              </w:rPr>
              <w:t xml:space="preserve"> </w:t>
            </w:r>
            <w:r w:rsidRPr="0071638D">
              <w:rPr>
                <w:b/>
                <w:bCs/>
                <w:u w:val="single"/>
                <w:lang w:val="en-US"/>
              </w:rPr>
              <w:t>duty of care</w:t>
            </w:r>
            <w:r w:rsidRPr="0071638D">
              <w:rPr>
                <w:lang w:val="en-US"/>
              </w:rPr>
              <w:t xml:space="preserve"> that requires the person subject to the duty to act. Under what circumstances is a person required to act? Who is required to act?</w:t>
            </w:r>
          </w:p>
          <w:p w14:paraId="23D674C7" w14:textId="156CCB24" w:rsidR="0071638D" w:rsidRPr="0071638D" w:rsidRDefault="0071638D" w:rsidP="008C7EA6">
            <w:pPr>
              <w:pStyle w:val="ListParagraph"/>
              <w:numPr>
                <w:ilvl w:val="0"/>
                <w:numId w:val="12"/>
              </w:numPr>
              <w:rPr>
                <w:lang w:val="en-US"/>
              </w:rPr>
            </w:pPr>
            <w:r w:rsidRPr="0071638D">
              <w:rPr>
                <w:lang w:val="en-US"/>
              </w:rPr>
              <w:t>Preceding (potentially) dangerous activity;</w:t>
            </w:r>
          </w:p>
          <w:p w14:paraId="754AAB30" w14:textId="4EC590AB" w:rsidR="0071638D" w:rsidRPr="0071638D" w:rsidRDefault="0071638D" w:rsidP="008C7EA6">
            <w:pPr>
              <w:pStyle w:val="ListParagraph"/>
              <w:numPr>
                <w:ilvl w:val="0"/>
                <w:numId w:val="12"/>
              </w:numPr>
              <w:rPr>
                <w:lang w:val="en-US"/>
              </w:rPr>
            </w:pPr>
            <w:r w:rsidRPr="0071638D">
              <w:rPr>
                <w:lang w:val="en-US"/>
              </w:rPr>
              <w:t>A dangerous state of affairs (establishment of a source of potential danger);</w:t>
            </w:r>
          </w:p>
          <w:p w14:paraId="4C9659C8" w14:textId="3BB30F3C" w:rsidR="0071638D" w:rsidRPr="0071638D" w:rsidRDefault="0071638D" w:rsidP="008C7EA6">
            <w:pPr>
              <w:pStyle w:val="ListParagraph"/>
              <w:numPr>
                <w:ilvl w:val="0"/>
                <w:numId w:val="12"/>
              </w:numPr>
              <w:rPr>
                <w:lang w:val="en-US"/>
              </w:rPr>
            </w:pPr>
            <w:r w:rsidRPr="0071638D">
              <w:rPr>
                <w:lang w:val="en-US"/>
              </w:rPr>
              <w:t>Public roads, factories, stores, homes are all potential sources of danger for absolute rights;</w:t>
            </w:r>
          </w:p>
          <w:p w14:paraId="3EFF258C" w14:textId="13E208EC" w:rsidR="0071638D" w:rsidRPr="0071638D" w:rsidRDefault="0071638D" w:rsidP="008C7EA6">
            <w:pPr>
              <w:pStyle w:val="ListParagraph"/>
              <w:numPr>
                <w:ilvl w:val="0"/>
                <w:numId w:val="12"/>
              </w:numPr>
              <w:rPr>
                <w:lang w:val="en-US"/>
              </w:rPr>
            </w:pPr>
            <w:r w:rsidRPr="0071638D">
              <w:rPr>
                <w:lang w:val="en-US"/>
              </w:rPr>
              <w:t>Construction sites;</w:t>
            </w:r>
          </w:p>
          <w:p w14:paraId="5D50482B" w14:textId="72019BE6" w:rsidR="0071638D" w:rsidRPr="0071638D" w:rsidRDefault="0071638D" w:rsidP="008C7EA6">
            <w:pPr>
              <w:pStyle w:val="ListParagraph"/>
              <w:numPr>
                <w:ilvl w:val="0"/>
                <w:numId w:val="12"/>
              </w:numPr>
              <w:rPr>
                <w:lang w:val="en-US"/>
              </w:rPr>
            </w:pPr>
            <w:r w:rsidRPr="0071638D">
              <w:rPr>
                <w:lang w:val="en-US"/>
              </w:rPr>
              <w:t>Pool in garden;</w:t>
            </w:r>
          </w:p>
          <w:p w14:paraId="6BED916E" w14:textId="2A30E3B3" w:rsidR="0071638D" w:rsidRPr="0071638D" w:rsidRDefault="0071638D" w:rsidP="008C7EA6">
            <w:pPr>
              <w:pStyle w:val="ListParagraph"/>
              <w:numPr>
                <w:ilvl w:val="0"/>
                <w:numId w:val="12"/>
              </w:numPr>
              <w:rPr>
                <w:lang w:val="en-US"/>
              </w:rPr>
            </w:pPr>
            <w:r w:rsidRPr="0071638D">
              <w:rPr>
                <w:lang w:val="en-US"/>
              </w:rPr>
              <w:t>Poisonous snakes in a terrarium.</w:t>
            </w:r>
          </w:p>
          <w:p w14:paraId="0AA23F7A" w14:textId="77777777" w:rsidR="0071638D" w:rsidRDefault="0071638D" w:rsidP="0071638D">
            <w:pPr>
              <w:rPr>
                <w:lang w:val="en-US"/>
              </w:rPr>
            </w:pPr>
            <w:r w:rsidRPr="0071638D">
              <w:rPr>
                <w:lang w:val="en-US"/>
              </w:rPr>
              <w:t>Contractual duties and duties of care under delict coexist but follow their own rules.</w:t>
            </w:r>
          </w:p>
          <w:p w14:paraId="67642915" w14:textId="5FDEB5F7" w:rsidR="0071638D" w:rsidRPr="00C23C45" w:rsidRDefault="0071638D" w:rsidP="0071638D">
            <w:pPr>
              <w:rPr>
                <w:lang w:val="en-US"/>
              </w:rPr>
            </w:pPr>
          </w:p>
        </w:tc>
      </w:tr>
      <w:tr w:rsidR="00C23C45" w:rsidRPr="00C23C45" w14:paraId="367E5180" w14:textId="77777777" w:rsidTr="0043047B">
        <w:tc>
          <w:tcPr>
            <w:tcW w:w="9016" w:type="dxa"/>
            <w:shd w:val="clear" w:color="auto" w:fill="auto"/>
          </w:tcPr>
          <w:p w14:paraId="061BA130" w14:textId="5FD63639" w:rsidR="00C23C45" w:rsidRPr="00C23C45" w:rsidRDefault="00C23C45" w:rsidP="00504C25">
            <w:pPr>
              <w:rPr>
                <w:b/>
                <w:bCs/>
                <w:u w:val="single"/>
                <w:lang w:val="en-US"/>
              </w:rPr>
            </w:pPr>
            <w:r w:rsidRPr="00C23C45">
              <w:rPr>
                <w:b/>
                <w:bCs/>
                <w:u w:val="single"/>
                <w:lang w:val="en-US"/>
              </w:rPr>
              <w:t>Examples of absolute rights:</w:t>
            </w:r>
          </w:p>
          <w:p w14:paraId="1C19BA8D" w14:textId="2E4CB73E" w:rsidR="00C23C45" w:rsidRPr="00C23C45" w:rsidRDefault="00C23C45" w:rsidP="008C7EA6">
            <w:pPr>
              <w:pStyle w:val="ListParagraph"/>
              <w:numPr>
                <w:ilvl w:val="0"/>
                <w:numId w:val="12"/>
              </w:numPr>
              <w:rPr>
                <w:lang w:val="en-US"/>
              </w:rPr>
            </w:pPr>
            <w:r w:rsidRPr="00C23C45">
              <w:rPr>
                <w:b/>
                <w:bCs/>
                <w:lang w:val="en-US"/>
              </w:rPr>
              <w:t>Life:</w:t>
            </w:r>
            <w:r w:rsidRPr="00C23C45">
              <w:rPr>
                <w:lang w:val="en-US"/>
              </w:rPr>
              <w:t xml:space="preserve"> Interference with life means killing a person.</w:t>
            </w:r>
          </w:p>
          <w:p w14:paraId="22167024" w14:textId="54001CAF" w:rsidR="00C23C45" w:rsidRPr="00C23C45" w:rsidRDefault="00C23C45" w:rsidP="008C7EA6">
            <w:pPr>
              <w:pStyle w:val="ListParagraph"/>
              <w:numPr>
                <w:ilvl w:val="0"/>
                <w:numId w:val="12"/>
              </w:numPr>
              <w:rPr>
                <w:b/>
                <w:bCs/>
                <w:lang w:val="en-US"/>
              </w:rPr>
            </w:pPr>
            <w:r w:rsidRPr="00C23C45">
              <w:rPr>
                <w:b/>
                <w:bCs/>
                <w:lang w:val="en-US"/>
              </w:rPr>
              <w:t>Body and Health</w:t>
            </w:r>
          </w:p>
          <w:p w14:paraId="51D8E267" w14:textId="6358F6F8" w:rsidR="00C23C45" w:rsidRPr="00C23C45" w:rsidRDefault="00C23C45" w:rsidP="008C7EA6">
            <w:pPr>
              <w:pStyle w:val="ListParagraph"/>
              <w:numPr>
                <w:ilvl w:val="1"/>
                <w:numId w:val="12"/>
              </w:numPr>
              <w:rPr>
                <w:lang w:val="en-US"/>
              </w:rPr>
            </w:pPr>
            <w:r w:rsidRPr="00C23C45">
              <w:rPr>
                <w:b/>
                <w:bCs/>
                <w:lang w:val="en-US"/>
              </w:rPr>
              <w:t>Body:</w:t>
            </w:r>
            <w:r w:rsidRPr="00C23C45">
              <w:rPr>
                <w:lang w:val="en-US"/>
              </w:rPr>
              <w:t xml:space="preserve"> Any direct interference with the Claimant’s body, such as severing his finger, breaking his leg, or external abrasations in</w:t>
            </w:r>
            <w:r>
              <w:rPr>
                <w:lang w:val="en-US"/>
              </w:rPr>
              <w:t xml:space="preserve"> car accidents</w:t>
            </w:r>
          </w:p>
          <w:p w14:paraId="087274A5" w14:textId="48C9AEC9" w:rsidR="00C23C45" w:rsidRPr="00C23C45" w:rsidRDefault="00C23C45" w:rsidP="008C7EA6">
            <w:pPr>
              <w:pStyle w:val="ListParagraph"/>
              <w:numPr>
                <w:ilvl w:val="1"/>
                <w:numId w:val="12"/>
              </w:numPr>
              <w:rPr>
                <w:lang w:val="en-US"/>
              </w:rPr>
            </w:pPr>
            <w:r w:rsidRPr="00C23C45">
              <w:rPr>
                <w:b/>
                <w:bCs/>
                <w:lang w:val="en-US"/>
              </w:rPr>
              <w:t>Health:</w:t>
            </w:r>
            <w:r w:rsidRPr="00C23C45">
              <w:rPr>
                <w:lang w:val="en-US"/>
              </w:rPr>
              <w:t xml:space="preserve"> Any externally provoked malfunctions of the Claimant’s inner body. The interference must emanate from an external source to the Claimant’s body</w:t>
            </w:r>
            <w:r>
              <w:rPr>
                <w:lang w:val="en-US"/>
              </w:rPr>
              <w:t xml:space="preserve"> e.g. </w:t>
            </w:r>
            <w:r w:rsidRPr="00C23C45">
              <w:rPr>
                <w:lang w:val="en-US"/>
              </w:rPr>
              <w:t>the inhalation of poisonous fumes and psychiatric injuries.</w:t>
            </w:r>
          </w:p>
          <w:p w14:paraId="29F18EA5" w14:textId="2EC439EE" w:rsidR="00C23C45" w:rsidRPr="00C23C45" w:rsidRDefault="00C23C45" w:rsidP="008C7EA6">
            <w:pPr>
              <w:pStyle w:val="ListParagraph"/>
              <w:numPr>
                <w:ilvl w:val="0"/>
                <w:numId w:val="12"/>
              </w:numPr>
              <w:rPr>
                <w:lang w:val="en-US"/>
              </w:rPr>
            </w:pPr>
            <w:r w:rsidRPr="00C23C45">
              <w:rPr>
                <w:b/>
                <w:bCs/>
                <w:lang w:val="en-US"/>
              </w:rPr>
              <w:t>Freedom:</w:t>
            </w:r>
            <w:r w:rsidRPr="00C23C45">
              <w:rPr>
                <w:lang w:val="en-US"/>
              </w:rPr>
              <w:t xml:space="preserve"> Interference with freedom means interfering with the person’s liberty and freedom of movement. The notion of freedom is interpreted restrictively to relate only to movement.</w:t>
            </w:r>
          </w:p>
          <w:p w14:paraId="32FA2C54" w14:textId="461E8BE3" w:rsidR="00C23C45" w:rsidRPr="00C23C45" w:rsidRDefault="00C23C45" w:rsidP="008C7EA6">
            <w:pPr>
              <w:pStyle w:val="ListParagraph"/>
              <w:numPr>
                <w:ilvl w:val="0"/>
                <w:numId w:val="12"/>
              </w:numPr>
              <w:rPr>
                <w:lang w:val="en-US"/>
              </w:rPr>
            </w:pPr>
            <w:r w:rsidRPr="00C23C45">
              <w:rPr>
                <w:b/>
                <w:bCs/>
                <w:lang w:val="en-US"/>
              </w:rPr>
              <w:t>Property:</w:t>
            </w:r>
            <w:r w:rsidRPr="00C23C45">
              <w:rPr>
                <w:lang w:val="en-US"/>
              </w:rPr>
              <w:t xml:space="preserve"> Interference with property can be with regards to ownership or possession of a thing.</w:t>
            </w:r>
          </w:p>
          <w:p w14:paraId="3363D4F6" w14:textId="77777777" w:rsidR="00C23C45" w:rsidRPr="0071638D" w:rsidRDefault="00C23C45" w:rsidP="008C7EA6">
            <w:pPr>
              <w:pStyle w:val="ListParagraph"/>
              <w:numPr>
                <w:ilvl w:val="0"/>
                <w:numId w:val="17"/>
              </w:numPr>
              <w:rPr>
                <w:b/>
                <w:bCs/>
                <w:lang w:val="en-US"/>
              </w:rPr>
            </w:pPr>
            <w:r w:rsidRPr="00C23C45">
              <w:rPr>
                <w:b/>
                <w:bCs/>
                <w:lang w:val="en-US"/>
              </w:rPr>
              <w:t>Another Right:</w:t>
            </w:r>
            <w:r w:rsidRPr="00C23C45">
              <w:rPr>
                <w:lang w:val="en-US"/>
              </w:rPr>
              <w:t xml:space="preserve"> This is a “mini-general clause” which covers an absolute right that amounts to something that is worth protecting as the enumerated rights above.</w:t>
            </w:r>
          </w:p>
          <w:p w14:paraId="04651FB7" w14:textId="0D69EADD" w:rsidR="0071638D" w:rsidRPr="00C23C45" w:rsidRDefault="0071638D" w:rsidP="0071638D">
            <w:pPr>
              <w:pStyle w:val="ListParagraph"/>
              <w:rPr>
                <w:b/>
                <w:bCs/>
                <w:lang w:val="en-US"/>
              </w:rPr>
            </w:pPr>
          </w:p>
        </w:tc>
      </w:tr>
      <w:tr w:rsidR="00C23C45" w14:paraId="2DE4023A" w14:textId="77777777" w:rsidTr="0043047B">
        <w:tc>
          <w:tcPr>
            <w:tcW w:w="9016" w:type="dxa"/>
            <w:shd w:val="clear" w:color="auto" w:fill="auto"/>
          </w:tcPr>
          <w:p w14:paraId="0ACE7826" w14:textId="040A9C95" w:rsidR="00C23C45" w:rsidRPr="00C23C45" w:rsidRDefault="00C23C45" w:rsidP="00504C25">
            <w:pPr>
              <w:rPr>
                <w:u w:val="single"/>
                <w:lang w:val="en-US"/>
              </w:rPr>
            </w:pPr>
            <w:r w:rsidRPr="00C23C45">
              <w:rPr>
                <w:b/>
                <w:bCs/>
                <w:lang w:val="en-US"/>
              </w:rPr>
              <w:t>Much more narrowly defined</w:t>
            </w:r>
            <w:r>
              <w:rPr>
                <w:lang w:val="en-US"/>
              </w:rPr>
              <w:t xml:space="preserve"> – unlike the French approach, it is not any kind of fault that gives rise to delictual liability </w:t>
            </w:r>
            <w:r w:rsidRPr="00C23C45">
              <w:rPr>
                <w:lang w:val="en-US"/>
              </w:rPr>
              <w:sym w:font="Wingdings" w:char="F0E0"/>
            </w:r>
            <w:r>
              <w:rPr>
                <w:lang w:val="en-US"/>
              </w:rPr>
              <w:t xml:space="preserve"> there MUST be infringement of an </w:t>
            </w:r>
            <w:r>
              <w:rPr>
                <w:b/>
                <w:bCs/>
                <w:lang w:val="en-US"/>
              </w:rPr>
              <w:t>absolute right</w:t>
            </w:r>
          </w:p>
        </w:tc>
      </w:tr>
      <w:tr w:rsidR="00950857" w14:paraId="6EE1DD22" w14:textId="77777777" w:rsidTr="0043047B">
        <w:tc>
          <w:tcPr>
            <w:tcW w:w="9016" w:type="dxa"/>
            <w:shd w:val="clear" w:color="auto" w:fill="E7E6E6" w:themeFill="background2"/>
          </w:tcPr>
          <w:p w14:paraId="09C53DD5" w14:textId="7826A73B" w:rsidR="00950857" w:rsidRDefault="00504C25" w:rsidP="0043047B">
            <w:pPr>
              <w:pStyle w:val="Heading3"/>
              <w:rPr>
                <w:b/>
                <w:bCs/>
                <w:lang w:val="en-US"/>
              </w:rPr>
            </w:pPr>
            <w:bookmarkStart w:id="28" w:name="_Toc152367230"/>
            <w:r>
              <w:rPr>
                <w:b/>
                <w:bCs/>
                <w:lang w:val="en-US"/>
              </w:rPr>
              <w:lastRenderedPageBreak/>
              <w:t>Japan</w:t>
            </w:r>
            <w:bookmarkEnd w:id="28"/>
          </w:p>
        </w:tc>
      </w:tr>
      <w:tr w:rsidR="00950857" w:rsidRPr="003B5080" w14:paraId="0AE8F435" w14:textId="77777777" w:rsidTr="0043047B">
        <w:tc>
          <w:tcPr>
            <w:tcW w:w="9016" w:type="dxa"/>
          </w:tcPr>
          <w:p w14:paraId="2CF4882C" w14:textId="1189D66A" w:rsidR="0071638D" w:rsidRDefault="0071638D" w:rsidP="0071638D">
            <w:pPr>
              <w:rPr>
                <w:lang w:val="en-US"/>
              </w:rPr>
            </w:pPr>
            <w:r w:rsidRPr="0071638D">
              <w:rPr>
                <w:b/>
                <w:bCs/>
                <w:lang w:val="en-US"/>
              </w:rPr>
              <w:t>Civil Code, art. 709:</w:t>
            </w:r>
            <w:r>
              <w:rPr>
                <w:lang w:val="en-US"/>
              </w:rPr>
              <w:t xml:space="preserve"> </w:t>
            </w:r>
            <w:r w:rsidRPr="0071638D">
              <w:rPr>
                <w:lang w:val="en-US"/>
              </w:rPr>
              <w:t>A person who has intentionally or negligently infringed any right of others, or legally protected interest of others, shall be liable to compensate any damages resulting in consequence.</w:t>
            </w:r>
          </w:p>
          <w:p w14:paraId="6FF35CF9" w14:textId="77777777" w:rsidR="0071638D" w:rsidRPr="0071638D" w:rsidRDefault="0071638D" w:rsidP="0071638D">
            <w:pPr>
              <w:rPr>
                <w:lang w:val="en-US"/>
              </w:rPr>
            </w:pPr>
          </w:p>
          <w:p w14:paraId="458A158F" w14:textId="77777777" w:rsidR="00950857" w:rsidRDefault="0071638D" w:rsidP="0071638D">
            <w:pPr>
              <w:rPr>
                <w:lang w:val="en-US"/>
              </w:rPr>
            </w:pPr>
            <w:r w:rsidRPr="0071638D">
              <w:rPr>
                <w:b/>
                <w:bCs/>
                <w:lang w:val="en-US"/>
              </w:rPr>
              <w:t>Civil Code, art. 710:</w:t>
            </w:r>
            <w:r>
              <w:rPr>
                <w:lang w:val="en-US"/>
              </w:rPr>
              <w:t xml:space="preserve"> </w:t>
            </w:r>
            <w:r w:rsidRPr="0071638D">
              <w:rPr>
                <w:lang w:val="en-US"/>
              </w:rPr>
              <w:t>Persons liable for damages under the provisions of the preceding Article must also compensate for damages other than those to property, regardless of whether the body, liberty or reputation of others have been infringed, or property rights of others have been infringed.</w:t>
            </w:r>
          </w:p>
          <w:p w14:paraId="4F299FEC" w14:textId="70D20EAE" w:rsidR="00FF4FC8" w:rsidRPr="0071638D" w:rsidRDefault="00FF4FC8" w:rsidP="0071638D">
            <w:pPr>
              <w:rPr>
                <w:lang w:val="en-US"/>
              </w:rPr>
            </w:pPr>
          </w:p>
        </w:tc>
      </w:tr>
      <w:tr w:rsidR="0071638D" w:rsidRPr="003B5080" w14:paraId="5D743D1A" w14:textId="77777777" w:rsidTr="0043047B">
        <w:tc>
          <w:tcPr>
            <w:tcW w:w="9016" w:type="dxa"/>
          </w:tcPr>
          <w:p w14:paraId="411A75D1" w14:textId="2F3011EF" w:rsidR="0071638D" w:rsidRDefault="0071638D" w:rsidP="0071638D">
            <w:pPr>
              <w:rPr>
                <w:lang w:val="en-US"/>
              </w:rPr>
            </w:pPr>
            <w:r w:rsidRPr="00FF4FC8">
              <w:rPr>
                <w:lang w:val="en-US"/>
              </w:rPr>
              <w:t xml:space="preserve">Note that </w:t>
            </w:r>
            <w:r w:rsidR="00702269">
              <w:rPr>
                <w:lang w:val="en-US"/>
              </w:rPr>
              <w:t xml:space="preserve">the </w:t>
            </w:r>
            <w:r w:rsidRPr="00FF4FC8">
              <w:rPr>
                <w:lang w:val="en-US"/>
              </w:rPr>
              <w:t xml:space="preserve">although the </w:t>
            </w:r>
            <w:r w:rsidR="00FF4FC8" w:rsidRPr="00FF4FC8">
              <w:rPr>
                <w:lang w:val="en-US"/>
              </w:rPr>
              <w:t xml:space="preserve">wording of provisions </w:t>
            </w:r>
            <w:r w:rsidR="00FF4FC8" w:rsidRPr="00FF4FC8">
              <w:rPr>
                <w:b/>
                <w:bCs/>
                <w:lang w:val="en-US"/>
              </w:rPr>
              <w:t>seems to follow the broad French approach</w:t>
            </w:r>
            <w:r w:rsidR="00FF4FC8" w:rsidRPr="00FF4FC8">
              <w:rPr>
                <w:lang w:val="en-US"/>
              </w:rPr>
              <w:t>, th</w:t>
            </w:r>
            <w:r w:rsidR="00FD10EB">
              <w:rPr>
                <w:lang w:val="en-US"/>
              </w:rPr>
              <w:t>e application of the provisions can be tricky –</w:t>
            </w:r>
            <w:r w:rsidR="00FF4FC8" w:rsidRPr="00FF4FC8">
              <w:rPr>
                <w:lang w:val="en-US"/>
              </w:rPr>
              <w:t xml:space="preserve"> </w:t>
            </w:r>
            <w:r w:rsidR="00FD10EB">
              <w:rPr>
                <w:lang w:val="en-US"/>
              </w:rPr>
              <w:t xml:space="preserve">often, the </w:t>
            </w:r>
            <w:r w:rsidR="00FF4FC8" w:rsidRPr="00FF4FC8">
              <w:rPr>
                <w:b/>
                <w:bCs/>
                <w:lang w:val="en-US"/>
              </w:rPr>
              <w:t>actual application by courts</w:t>
            </w:r>
            <w:r w:rsidR="00FF4FC8" w:rsidRPr="00FF4FC8">
              <w:rPr>
                <w:lang w:val="en-US"/>
              </w:rPr>
              <w:t xml:space="preserve"> often tends to follow the </w:t>
            </w:r>
            <w:r w:rsidR="00FF4FC8" w:rsidRPr="00FF4FC8">
              <w:rPr>
                <w:b/>
                <w:bCs/>
                <w:lang w:val="en-US"/>
              </w:rPr>
              <w:t>German tradition</w:t>
            </w:r>
            <w:r w:rsidR="00FF4FC8" w:rsidRPr="00FF4FC8">
              <w:rPr>
                <w:lang w:val="en-US"/>
              </w:rPr>
              <w:t xml:space="preserve"> (</w:t>
            </w:r>
            <w:r w:rsidR="007D7C22">
              <w:rPr>
                <w:lang w:val="en-US"/>
              </w:rPr>
              <w:t xml:space="preserve">e.g. </w:t>
            </w:r>
            <w:r w:rsidR="0078279F">
              <w:rPr>
                <w:lang w:val="en-US"/>
              </w:rPr>
              <w:t xml:space="preserve">for Japan, and </w:t>
            </w:r>
            <w:r w:rsidR="00FF4FC8" w:rsidRPr="00FF4FC8">
              <w:rPr>
                <w:lang w:val="en-US"/>
              </w:rPr>
              <w:t>for Korea as well)</w:t>
            </w:r>
          </w:p>
          <w:p w14:paraId="1387D7F3" w14:textId="5D69DB99" w:rsidR="00FF4FC8" w:rsidRPr="00FF4FC8" w:rsidRDefault="00FF4FC8" w:rsidP="0071638D">
            <w:pPr>
              <w:rPr>
                <w:lang w:val="en-US"/>
              </w:rPr>
            </w:pPr>
          </w:p>
        </w:tc>
      </w:tr>
      <w:tr w:rsidR="00504C25" w14:paraId="7F3C8E66" w14:textId="77777777" w:rsidTr="00504C25">
        <w:tc>
          <w:tcPr>
            <w:tcW w:w="9016" w:type="dxa"/>
            <w:shd w:val="clear" w:color="auto" w:fill="E7E6E6" w:themeFill="background2"/>
          </w:tcPr>
          <w:p w14:paraId="5CC4A6B6" w14:textId="409584AE" w:rsidR="00504C25" w:rsidRDefault="00504C25" w:rsidP="0043047B">
            <w:pPr>
              <w:pStyle w:val="Heading3"/>
              <w:rPr>
                <w:b/>
                <w:bCs/>
                <w:lang w:val="en-US"/>
              </w:rPr>
            </w:pPr>
            <w:bookmarkStart w:id="29" w:name="_Toc152367231"/>
            <w:r>
              <w:rPr>
                <w:b/>
                <w:bCs/>
                <w:lang w:val="en-US"/>
              </w:rPr>
              <w:t>China</w:t>
            </w:r>
            <w:bookmarkEnd w:id="29"/>
          </w:p>
        </w:tc>
      </w:tr>
      <w:tr w:rsidR="00504C25" w:rsidRPr="009C4844" w14:paraId="3948510E" w14:textId="77777777" w:rsidTr="0071638D">
        <w:trPr>
          <w:trHeight w:val="344"/>
        </w:trPr>
        <w:tc>
          <w:tcPr>
            <w:tcW w:w="9016" w:type="dxa"/>
          </w:tcPr>
          <w:p w14:paraId="48C3F455" w14:textId="77777777" w:rsidR="00FF4FC8" w:rsidRPr="00FF4FC8" w:rsidRDefault="0071638D" w:rsidP="0071638D">
            <w:pPr>
              <w:rPr>
                <w:rFonts w:ascii="Calibri" w:hAnsi="Calibri" w:cs="Calibri"/>
                <w:b/>
                <w:bCs/>
                <w:lang w:val="en-US"/>
              </w:rPr>
            </w:pPr>
            <w:r w:rsidRPr="00FF4FC8">
              <w:rPr>
                <w:rFonts w:ascii="Calibri" w:hAnsi="Calibri" w:cs="Calibri"/>
                <w:b/>
                <w:bCs/>
                <w:lang w:val="en-US"/>
              </w:rPr>
              <w:t xml:space="preserve">Civil Code, art. 1165: </w:t>
            </w:r>
          </w:p>
          <w:p w14:paraId="2C623BF9" w14:textId="4A8AC568" w:rsidR="0071638D" w:rsidRPr="00FF4FC8" w:rsidRDefault="0071638D" w:rsidP="008C7EA6">
            <w:pPr>
              <w:pStyle w:val="ListParagraph"/>
              <w:numPr>
                <w:ilvl w:val="0"/>
                <w:numId w:val="18"/>
              </w:numPr>
              <w:rPr>
                <w:rFonts w:ascii="Calibri" w:hAnsi="Calibri" w:cs="Calibri"/>
                <w:lang w:val="en-US"/>
              </w:rPr>
            </w:pPr>
            <w:r w:rsidRPr="00FF4FC8">
              <w:rPr>
                <w:rFonts w:ascii="Calibri" w:hAnsi="Calibri" w:cs="Calibri"/>
                <w:lang w:val="en-US"/>
              </w:rPr>
              <w:t xml:space="preserve">One who is at fault for </w:t>
            </w:r>
            <w:r w:rsidRPr="00FF4FC8">
              <w:rPr>
                <w:rFonts w:ascii="Calibri" w:hAnsi="Calibri" w:cs="Calibri"/>
                <w:u w:val="single"/>
                <w:lang w:val="en-US"/>
              </w:rPr>
              <w:t>infringement upon a civil right</w:t>
            </w:r>
            <w:r w:rsidRPr="00FF4FC8">
              <w:rPr>
                <w:rFonts w:ascii="Calibri" w:hAnsi="Calibri" w:cs="Calibri"/>
                <w:lang w:val="en-US"/>
              </w:rPr>
              <w:t xml:space="preserve"> or interest of another person,</w:t>
            </w:r>
            <w:r w:rsidR="00FF4FC8" w:rsidRPr="00FF4FC8">
              <w:rPr>
                <w:rFonts w:ascii="Calibri" w:hAnsi="Calibri" w:cs="Calibri"/>
                <w:lang w:val="en-US"/>
              </w:rPr>
              <w:t xml:space="preserve"> </w:t>
            </w:r>
            <w:r w:rsidRPr="00FF4FC8">
              <w:rPr>
                <w:rFonts w:ascii="Calibri" w:hAnsi="Calibri" w:cs="Calibri"/>
                <w:lang w:val="en-US"/>
              </w:rPr>
              <w:t>causing harm, shall be subject to the tort liability.</w:t>
            </w:r>
          </w:p>
          <w:p w14:paraId="4E153A22" w14:textId="396602A7" w:rsidR="0071638D" w:rsidRPr="00FF4FC8" w:rsidRDefault="0071638D" w:rsidP="008C7EA6">
            <w:pPr>
              <w:pStyle w:val="ListParagraph"/>
              <w:numPr>
                <w:ilvl w:val="0"/>
                <w:numId w:val="18"/>
              </w:numPr>
              <w:rPr>
                <w:rFonts w:ascii="Calibri" w:hAnsi="Calibri" w:cs="Calibri"/>
                <w:lang w:val="en-US"/>
              </w:rPr>
            </w:pPr>
            <w:r w:rsidRPr="00FF4FC8">
              <w:rPr>
                <w:rFonts w:ascii="Calibri" w:hAnsi="Calibri" w:cs="Calibri"/>
                <w:lang w:val="en-US"/>
              </w:rPr>
              <w:t>One who is at fault as construed in accordance with legal provisions and cannot prove otherwise shall be subject to the tort liability.</w:t>
            </w:r>
          </w:p>
          <w:p w14:paraId="129F4FE6" w14:textId="77777777" w:rsidR="00FF4FC8" w:rsidRPr="00FF4FC8" w:rsidRDefault="00FF4FC8" w:rsidP="0071638D">
            <w:pPr>
              <w:rPr>
                <w:rFonts w:ascii="Calibri" w:hAnsi="Calibri" w:cs="Calibri"/>
                <w:lang w:val="en-US"/>
              </w:rPr>
            </w:pPr>
          </w:p>
          <w:p w14:paraId="597AAF0F" w14:textId="49BA8630" w:rsidR="0071638D" w:rsidRPr="00FF4FC8" w:rsidRDefault="0071638D" w:rsidP="0071638D">
            <w:pPr>
              <w:rPr>
                <w:rFonts w:ascii="Calibri" w:hAnsi="Calibri" w:cs="Calibri"/>
                <w:lang w:val="en-US"/>
              </w:rPr>
            </w:pPr>
            <w:r w:rsidRPr="00FF4FC8">
              <w:rPr>
                <w:rFonts w:ascii="Calibri" w:hAnsi="Calibri" w:cs="Calibri"/>
                <w:b/>
                <w:bCs/>
                <w:lang w:val="en-US"/>
              </w:rPr>
              <w:t>Civil Code, art. 12</w:t>
            </w:r>
            <w:r w:rsidR="00FF4FC8" w:rsidRPr="00FF4FC8">
              <w:rPr>
                <w:rFonts w:ascii="Calibri" w:hAnsi="Calibri" w:cs="Calibri"/>
                <w:b/>
                <w:bCs/>
                <w:lang w:val="en-US"/>
              </w:rPr>
              <w:t>0</w:t>
            </w:r>
            <w:r w:rsidR="00FF4FC8" w:rsidRPr="00E21F23">
              <w:rPr>
                <w:rFonts w:ascii="Calibri" w:hAnsi="Calibri" w:cs="Calibri"/>
                <w:b/>
                <w:bCs/>
                <w:lang w:val="en-US"/>
              </w:rPr>
              <w:t>:</w:t>
            </w:r>
            <w:r w:rsidRPr="00FF4FC8">
              <w:rPr>
                <w:rFonts w:ascii="Calibri" w:hAnsi="Calibri" w:cs="Calibri"/>
                <w:lang w:val="en-US"/>
              </w:rPr>
              <w:t xml:space="preserve"> In case of </w:t>
            </w:r>
            <w:r w:rsidRPr="00FF4FC8">
              <w:rPr>
                <w:rFonts w:ascii="Calibri" w:hAnsi="Calibri" w:cs="Calibri"/>
                <w:u w:val="single"/>
                <w:lang w:val="en-US"/>
              </w:rPr>
              <w:t>infringement upon civil rights and interests</w:t>
            </w:r>
            <w:r w:rsidRPr="00FF4FC8">
              <w:rPr>
                <w:rFonts w:ascii="Calibri" w:hAnsi="Calibri" w:cs="Calibri"/>
                <w:lang w:val="en-US"/>
              </w:rPr>
              <w:t>, the victim shall have the right to request that the tortfeasor assume tort liability.</w:t>
            </w:r>
          </w:p>
          <w:p w14:paraId="463399A4" w14:textId="77777777" w:rsidR="00FF4FC8" w:rsidRPr="00FF4FC8" w:rsidRDefault="00FF4FC8" w:rsidP="00FF4FC8">
            <w:pPr>
              <w:rPr>
                <w:rFonts w:ascii="Calibri" w:hAnsi="Calibri" w:cs="Calibri"/>
                <w:b/>
                <w:bCs/>
                <w:lang w:val="en-US"/>
              </w:rPr>
            </w:pPr>
          </w:p>
          <w:p w14:paraId="5C5AD08D" w14:textId="6BD3E46F" w:rsidR="00504C25" w:rsidRPr="00FF4FC8" w:rsidRDefault="0071638D" w:rsidP="00FF4FC8">
            <w:pPr>
              <w:rPr>
                <w:rFonts w:ascii="Calibri" w:hAnsi="Calibri" w:cs="Calibri"/>
                <w:b/>
                <w:bCs/>
                <w:lang w:val="en-US"/>
              </w:rPr>
            </w:pPr>
            <w:r w:rsidRPr="00FF4FC8">
              <w:rPr>
                <w:rFonts w:ascii="Calibri" w:hAnsi="Calibri" w:cs="Calibri"/>
                <w:lang w:val="en-US"/>
              </w:rPr>
              <w:t xml:space="preserve">Civil rights are </w:t>
            </w:r>
            <w:r w:rsidR="00FF4FC8" w:rsidRPr="00FF4FC8">
              <w:rPr>
                <w:rFonts w:ascii="Calibri" w:hAnsi="Calibri" w:cs="Calibri"/>
                <w:lang w:val="en-US"/>
              </w:rPr>
              <w:t>defined</w:t>
            </w:r>
            <w:r w:rsidRPr="00FF4FC8">
              <w:rPr>
                <w:rFonts w:ascii="Calibri" w:hAnsi="Calibri" w:cs="Calibri"/>
                <w:lang w:val="en-US"/>
              </w:rPr>
              <w:t xml:space="preserve"> in Chapter V of the Civil Code (arts. 109 to 132)</w:t>
            </w:r>
          </w:p>
          <w:p w14:paraId="3158DDF8" w14:textId="602090AB" w:rsidR="00FF4FC8" w:rsidRPr="00FF4FC8" w:rsidRDefault="00FF4FC8" w:rsidP="00FF4FC8">
            <w:pPr>
              <w:pStyle w:val="ListParagraph"/>
              <w:rPr>
                <w:rFonts w:ascii="Calibri" w:hAnsi="Calibri" w:cs="Calibri"/>
                <w:b/>
                <w:bCs/>
                <w:lang w:val="en-US"/>
              </w:rPr>
            </w:pPr>
          </w:p>
        </w:tc>
      </w:tr>
      <w:tr w:rsidR="00FF4FC8" w:rsidRPr="009C4844" w14:paraId="0EC12856" w14:textId="77777777" w:rsidTr="0071638D">
        <w:trPr>
          <w:trHeight w:val="344"/>
        </w:trPr>
        <w:tc>
          <w:tcPr>
            <w:tcW w:w="9016" w:type="dxa"/>
          </w:tcPr>
          <w:p w14:paraId="792373DB" w14:textId="77777777" w:rsidR="00FF4FC8" w:rsidRPr="00FF4FC8" w:rsidRDefault="00FF4FC8" w:rsidP="0071638D">
            <w:pPr>
              <w:rPr>
                <w:rFonts w:ascii="Calibri" w:hAnsi="Calibri" w:cs="Calibri"/>
                <w:b/>
                <w:bCs/>
                <w:lang w:val="en-US"/>
              </w:rPr>
            </w:pPr>
            <w:r w:rsidRPr="00FF4FC8">
              <w:rPr>
                <w:rFonts w:ascii="Calibri" w:hAnsi="Calibri" w:cs="Calibri"/>
                <w:lang w:val="en-US"/>
              </w:rPr>
              <w:t xml:space="preserve">Taiwan and China prefer the </w:t>
            </w:r>
            <w:r w:rsidRPr="00FF4FC8">
              <w:rPr>
                <w:rFonts w:ascii="Calibri" w:hAnsi="Calibri" w:cs="Calibri"/>
                <w:b/>
                <w:bCs/>
                <w:lang w:val="en-US"/>
              </w:rPr>
              <w:t>German approach</w:t>
            </w:r>
          </w:p>
          <w:p w14:paraId="342F1EE6" w14:textId="2F26A8B8" w:rsidR="00FF4FC8" w:rsidRPr="00FF4FC8" w:rsidRDefault="00FF4FC8" w:rsidP="0071638D">
            <w:pPr>
              <w:rPr>
                <w:rFonts w:ascii="Calibri" w:hAnsi="Calibri" w:cs="Calibri"/>
                <w:lang w:val="en-US"/>
              </w:rPr>
            </w:pPr>
          </w:p>
        </w:tc>
      </w:tr>
    </w:tbl>
    <w:p w14:paraId="25ED5612" w14:textId="77777777" w:rsidR="00950857" w:rsidRDefault="00950857" w:rsidP="00950857"/>
    <w:p w14:paraId="05F50724" w14:textId="7AAEC5CD" w:rsidR="00C50E34" w:rsidRDefault="00C50E34">
      <w:r>
        <w:br w:type="page"/>
      </w:r>
    </w:p>
    <w:p w14:paraId="09357A18" w14:textId="0A8006EC" w:rsidR="00C50E34" w:rsidRPr="00C50E34" w:rsidRDefault="00C50E34" w:rsidP="00C50E34">
      <w:pPr>
        <w:pStyle w:val="Heading1"/>
        <w:rPr>
          <w:b/>
          <w:bCs/>
          <w:lang w:val="en-US"/>
        </w:rPr>
      </w:pPr>
      <w:bookmarkStart w:id="30" w:name="_Toc152367232"/>
      <w:r>
        <w:rPr>
          <w:b/>
          <w:bCs/>
          <w:lang w:val="en-US"/>
        </w:rPr>
        <w:lastRenderedPageBreak/>
        <w:t>Unilaterally Binding Contracts</w:t>
      </w:r>
      <w:r w:rsidR="00EB0A51">
        <w:rPr>
          <w:b/>
          <w:bCs/>
          <w:lang w:val="en-US"/>
        </w:rPr>
        <w:t xml:space="preserve"> – Civil Law</w:t>
      </w:r>
      <w:bookmarkEnd w:id="30"/>
    </w:p>
    <w:p w14:paraId="47369825" w14:textId="5468B161" w:rsidR="00C50E34" w:rsidRDefault="00C50E34" w:rsidP="00C50E34">
      <w:pPr>
        <w:rPr>
          <w:lang w:val="en-US"/>
        </w:rPr>
      </w:pPr>
    </w:p>
    <w:p w14:paraId="4F69AF67" w14:textId="0C414622" w:rsidR="00EB0A51" w:rsidRPr="00EB0A51" w:rsidRDefault="00EB0A51" w:rsidP="00C50E34">
      <w:pPr>
        <w:rPr>
          <w:b/>
          <w:bCs/>
          <w:lang w:val="en-US"/>
        </w:rPr>
      </w:pPr>
      <w:r w:rsidRPr="00EB0A51">
        <w:rPr>
          <w:b/>
          <w:bCs/>
          <w:lang w:val="en-US"/>
        </w:rPr>
        <w:t>Mutually vs Unilaterally Binding Contracts</w:t>
      </w:r>
    </w:p>
    <w:p w14:paraId="27477EBC" w14:textId="77777777" w:rsidR="00EB0A51" w:rsidRDefault="00EB0A51" w:rsidP="00EB0A51">
      <w:pPr>
        <w:rPr>
          <w:lang w:val="en-US"/>
        </w:rPr>
      </w:pPr>
      <w:r>
        <w:rPr>
          <w:lang w:val="en-US"/>
        </w:rPr>
        <w:t>Most contracts are mutually binding (synallagmatic)</w:t>
      </w:r>
    </w:p>
    <w:p w14:paraId="7CD5A877" w14:textId="4E640622" w:rsidR="00EB0A51" w:rsidRDefault="00EB0A51" w:rsidP="00EB0A51">
      <w:pPr>
        <w:pStyle w:val="ListParagraph"/>
        <w:numPr>
          <w:ilvl w:val="0"/>
          <w:numId w:val="6"/>
        </w:numPr>
        <w:rPr>
          <w:lang w:val="en-US"/>
        </w:rPr>
      </w:pPr>
      <w:r>
        <w:rPr>
          <w:lang w:val="en-US"/>
        </w:rPr>
        <w:t>Though unilaterally binding contracts are less common – still valid and enforceable</w:t>
      </w:r>
      <w:r w:rsidR="00457A6F">
        <w:rPr>
          <w:lang w:val="en-US"/>
        </w:rPr>
        <w:t xml:space="preserve"> in civil law jurisdictions </w:t>
      </w:r>
    </w:p>
    <w:p w14:paraId="2BACE9F3" w14:textId="77777777" w:rsidR="00EB0A51" w:rsidRPr="00C50E34" w:rsidRDefault="00EB0A51" w:rsidP="00EB0A51">
      <w:pPr>
        <w:pStyle w:val="ListParagraph"/>
        <w:numPr>
          <w:ilvl w:val="1"/>
          <w:numId w:val="6"/>
        </w:numPr>
        <w:rPr>
          <w:lang w:val="en-US"/>
        </w:rPr>
      </w:pPr>
      <w:r>
        <w:rPr>
          <w:lang w:val="en-US"/>
        </w:rPr>
        <w:t>E.g. gifts (donations) and mandates</w:t>
      </w:r>
    </w:p>
    <w:p w14:paraId="3F2C2BE4" w14:textId="77777777" w:rsidR="00EB0A51" w:rsidRDefault="00EB0A51" w:rsidP="00C50E34">
      <w:pPr>
        <w:rPr>
          <w:lang w:val="en-US"/>
        </w:rPr>
      </w:pPr>
    </w:p>
    <w:tbl>
      <w:tblPr>
        <w:tblStyle w:val="TableGrid"/>
        <w:tblW w:w="0" w:type="auto"/>
        <w:tblLook w:val="04A0" w:firstRow="1" w:lastRow="0" w:firstColumn="1" w:lastColumn="0" w:noHBand="0" w:noVBand="1"/>
      </w:tblPr>
      <w:tblGrid>
        <w:gridCol w:w="9016"/>
      </w:tblGrid>
      <w:tr w:rsidR="00C50E34" w14:paraId="4B276CD9" w14:textId="77777777" w:rsidTr="0043047B">
        <w:tc>
          <w:tcPr>
            <w:tcW w:w="9016" w:type="dxa"/>
            <w:shd w:val="clear" w:color="auto" w:fill="3B3838" w:themeFill="background2" w:themeFillShade="40"/>
          </w:tcPr>
          <w:p w14:paraId="147798A3" w14:textId="3D9FB7C5" w:rsidR="00C50E34" w:rsidRDefault="00EB0A51" w:rsidP="0043047B">
            <w:pPr>
              <w:pStyle w:val="Heading2"/>
              <w:rPr>
                <w:b/>
                <w:bCs/>
                <w:lang w:val="en-US"/>
              </w:rPr>
            </w:pPr>
            <w:bookmarkStart w:id="31" w:name="_Toc152367233"/>
            <w:r>
              <w:rPr>
                <w:b/>
                <w:bCs/>
                <w:color w:val="FFFFFF" w:themeColor="background1"/>
                <w:lang w:val="en-US"/>
              </w:rPr>
              <w:t>Gifts</w:t>
            </w:r>
            <w:bookmarkEnd w:id="31"/>
          </w:p>
        </w:tc>
      </w:tr>
      <w:tr w:rsidR="00C50E34" w:rsidRPr="003B5080" w14:paraId="6540216F" w14:textId="77777777" w:rsidTr="0043047B">
        <w:tc>
          <w:tcPr>
            <w:tcW w:w="9016" w:type="dxa"/>
            <w:shd w:val="clear" w:color="auto" w:fill="E7E6E6" w:themeFill="background2"/>
          </w:tcPr>
          <w:p w14:paraId="42878D2F" w14:textId="1FB9E302" w:rsidR="00C50E34" w:rsidRPr="003B5080" w:rsidRDefault="00EB0A51" w:rsidP="0043047B">
            <w:pPr>
              <w:pStyle w:val="Heading3"/>
              <w:rPr>
                <w:b/>
                <w:bCs/>
                <w:lang w:val="en-US"/>
              </w:rPr>
            </w:pPr>
            <w:bookmarkStart w:id="32" w:name="_Toc152367234"/>
            <w:r>
              <w:rPr>
                <w:b/>
                <w:bCs/>
                <w:lang w:val="en-US"/>
              </w:rPr>
              <w:t>Germany</w:t>
            </w:r>
            <w:bookmarkEnd w:id="32"/>
          </w:p>
        </w:tc>
      </w:tr>
      <w:tr w:rsidR="00C50E34" w:rsidRPr="003B5080" w14:paraId="2F6CF7FD" w14:textId="77777777" w:rsidTr="0043047B">
        <w:tc>
          <w:tcPr>
            <w:tcW w:w="9016" w:type="dxa"/>
          </w:tcPr>
          <w:p w14:paraId="55896D1D" w14:textId="75350996" w:rsidR="00EB0A51" w:rsidRPr="00EB0A51" w:rsidRDefault="00EB0A51" w:rsidP="00EB0A51">
            <w:pPr>
              <w:rPr>
                <w:b/>
                <w:bCs/>
                <w:lang w:val="en-US"/>
              </w:rPr>
            </w:pPr>
            <w:r w:rsidRPr="00EB0A51">
              <w:rPr>
                <w:b/>
                <w:bCs/>
                <w:lang w:val="en-US"/>
              </w:rPr>
              <w:t>BGB Civil Code, section 516: Concept of donation</w:t>
            </w:r>
          </w:p>
          <w:p w14:paraId="142BE753" w14:textId="5491A635" w:rsidR="00EB0A51" w:rsidRPr="00EB0A51" w:rsidRDefault="00EB0A51" w:rsidP="00EB0A51">
            <w:pPr>
              <w:rPr>
                <w:lang w:val="en-US"/>
              </w:rPr>
            </w:pPr>
            <w:r w:rsidRPr="00EB0A51">
              <w:rPr>
                <w:lang w:val="en-US"/>
              </w:rPr>
              <w:t>(1) A disposition by means of which someone enriches another person from his own</w:t>
            </w:r>
            <w:r w:rsidR="00997B9C">
              <w:rPr>
                <w:lang w:val="en-US"/>
              </w:rPr>
              <w:t xml:space="preserve"> </w:t>
            </w:r>
            <w:r w:rsidRPr="00EB0A51">
              <w:rPr>
                <w:lang w:val="en-US"/>
              </w:rPr>
              <w:t>assets is a donation</w:t>
            </w:r>
            <w:r w:rsidR="00742592">
              <w:rPr>
                <w:lang w:val="en-US"/>
              </w:rPr>
              <w:t>/gift</w:t>
            </w:r>
            <w:r w:rsidRPr="00EB0A51">
              <w:rPr>
                <w:lang w:val="en-US"/>
              </w:rPr>
              <w:t xml:space="preserve"> if both parties are in agreement that the disposition occurs gratuitously.</w:t>
            </w:r>
          </w:p>
          <w:p w14:paraId="7356234E" w14:textId="5116053E" w:rsidR="00EB0A51" w:rsidRPr="00EB0A51" w:rsidRDefault="00EB0A51" w:rsidP="00EB0A51">
            <w:pPr>
              <w:rPr>
                <w:lang w:val="en-US"/>
              </w:rPr>
            </w:pPr>
            <w:r w:rsidRPr="00EB0A51">
              <w:rPr>
                <w:lang w:val="en-US"/>
              </w:rPr>
              <w:t>(2) (...)</w:t>
            </w:r>
          </w:p>
          <w:p w14:paraId="621426FB" w14:textId="77777777" w:rsidR="00EB0A51" w:rsidRPr="00EB0A51" w:rsidRDefault="00EB0A51" w:rsidP="00EB0A51">
            <w:pPr>
              <w:rPr>
                <w:b/>
                <w:bCs/>
                <w:lang w:val="en-US"/>
              </w:rPr>
            </w:pPr>
          </w:p>
          <w:p w14:paraId="4A956477" w14:textId="13273A13" w:rsidR="00EB0A51" w:rsidRPr="00EB0A51" w:rsidRDefault="00EB0A51" w:rsidP="00EB0A51">
            <w:pPr>
              <w:rPr>
                <w:b/>
                <w:bCs/>
                <w:lang w:val="en-US"/>
              </w:rPr>
            </w:pPr>
            <w:r w:rsidRPr="00EB0A51">
              <w:rPr>
                <w:b/>
                <w:bCs/>
                <w:lang w:val="en-US"/>
              </w:rPr>
              <w:t>BGB Civil Code, section 518: Form of promise of donation</w:t>
            </w:r>
            <w:r>
              <w:rPr>
                <w:b/>
                <w:bCs/>
                <w:lang w:val="en-US"/>
              </w:rPr>
              <w:t xml:space="preserve"> [formality requirement</w:t>
            </w:r>
            <w:r w:rsidR="00FF0D93">
              <w:rPr>
                <w:b/>
                <w:bCs/>
                <w:lang w:val="en-US"/>
              </w:rPr>
              <w:t xml:space="preserve"> as a protective mechanism</w:t>
            </w:r>
            <w:r>
              <w:rPr>
                <w:b/>
                <w:bCs/>
                <w:lang w:val="en-US"/>
              </w:rPr>
              <w:t>]</w:t>
            </w:r>
          </w:p>
          <w:p w14:paraId="603C1041" w14:textId="61C2E464" w:rsidR="00EB0A51" w:rsidRPr="00EB0A51" w:rsidRDefault="00EB0A51" w:rsidP="00EB0A51">
            <w:pPr>
              <w:rPr>
                <w:lang w:val="en-US"/>
              </w:rPr>
            </w:pPr>
            <w:r w:rsidRPr="00EB0A51">
              <w:rPr>
                <w:lang w:val="en-US"/>
              </w:rPr>
              <w:t xml:space="preserve">(1) For a contract by which performance is promised as a donation to be valid, </w:t>
            </w:r>
            <w:r w:rsidRPr="00EB0A51">
              <w:rPr>
                <w:u w:val="single"/>
                <w:lang w:val="en-US"/>
              </w:rPr>
              <w:t>notarial recording of the promise</w:t>
            </w:r>
            <w:r w:rsidRPr="00EB0A51">
              <w:rPr>
                <w:lang w:val="en-US"/>
              </w:rPr>
              <w:t xml:space="preserve"> is required. (...)</w:t>
            </w:r>
          </w:p>
          <w:p w14:paraId="2127CFA2" w14:textId="19C89170" w:rsidR="00C338C7" w:rsidRDefault="00EB0A51" w:rsidP="00EB0A51">
            <w:pPr>
              <w:rPr>
                <w:lang w:val="en-US"/>
              </w:rPr>
            </w:pPr>
            <w:r w:rsidRPr="00EB0A51">
              <w:rPr>
                <w:lang w:val="en-US"/>
              </w:rPr>
              <w:t>(2) A defect of form is cured by rendering the performance promised.</w:t>
            </w:r>
          </w:p>
          <w:p w14:paraId="5C3545CA" w14:textId="0F9652BA" w:rsidR="00C338C7" w:rsidRDefault="00C338C7" w:rsidP="00C338C7">
            <w:pPr>
              <w:pStyle w:val="ListParagraph"/>
              <w:numPr>
                <w:ilvl w:val="0"/>
                <w:numId w:val="5"/>
              </w:numPr>
              <w:rPr>
                <w:lang w:val="en-US"/>
              </w:rPr>
            </w:pPr>
            <w:r w:rsidRPr="00C338C7">
              <w:rPr>
                <w:lang w:val="en-US"/>
              </w:rPr>
              <w:t xml:space="preserve">This just means </w:t>
            </w:r>
            <w:r>
              <w:rPr>
                <w:lang w:val="en-US"/>
              </w:rPr>
              <w:t xml:space="preserve">that you can’t claim back the donation </w:t>
            </w:r>
            <w:r w:rsidR="00447012">
              <w:rPr>
                <w:lang w:val="en-US"/>
              </w:rPr>
              <w:t xml:space="preserve">after you give it, even if there </w:t>
            </w:r>
            <w:r w:rsidR="00447012" w:rsidRPr="00B92990">
              <w:rPr>
                <w:i/>
                <w:iCs/>
                <w:lang w:val="en-US"/>
              </w:rPr>
              <w:t>was</w:t>
            </w:r>
            <w:r w:rsidR="00447012">
              <w:rPr>
                <w:lang w:val="en-US"/>
              </w:rPr>
              <w:t xml:space="preserve"> a defect of form </w:t>
            </w:r>
          </w:p>
          <w:p w14:paraId="5B158860" w14:textId="08D3FB5F" w:rsidR="00845980" w:rsidRPr="00C338C7" w:rsidRDefault="00845980" w:rsidP="00C338C7">
            <w:pPr>
              <w:pStyle w:val="ListParagraph"/>
              <w:numPr>
                <w:ilvl w:val="0"/>
                <w:numId w:val="5"/>
              </w:numPr>
              <w:rPr>
                <w:lang w:val="en-US"/>
              </w:rPr>
            </w:pPr>
            <w:r>
              <w:rPr>
                <w:lang w:val="en-US"/>
              </w:rPr>
              <w:t xml:space="preserve">If the donation is in tranches, the unperformed tranches are not enforceable if there is a defect in form, but no take backsies </w:t>
            </w:r>
            <w:r w:rsidR="00095129">
              <w:rPr>
                <w:lang w:val="en-US"/>
              </w:rPr>
              <w:t xml:space="preserve">for </w:t>
            </w:r>
            <w:r>
              <w:rPr>
                <w:lang w:val="en-US"/>
              </w:rPr>
              <w:t xml:space="preserve">the performed ones </w:t>
            </w:r>
          </w:p>
          <w:p w14:paraId="0AC49FCE" w14:textId="77777777" w:rsidR="00742592" w:rsidRDefault="00742592" w:rsidP="00EB0A51">
            <w:pPr>
              <w:rPr>
                <w:lang w:val="en-US"/>
              </w:rPr>
            </w:pPr>
          </w:p>
          <w:p w14:paraId="0804A1F3" w14:textId="15AF2AC7" w:rsidR="00742592" w:rsidRDefault="00742592" w:rsidP="008C7EA6">
            <w:pPr>
              <w:pStyle w:val="ListParagraph"/>
              <w:numPr>
                <w:ilvl w:val="0"/>
                <w:numId w:val="19"/>
              </w:numPr>
              <w:rPr>
                <w:lang w:val="en-US"/>
              </w:rPr>
            </w:pPr>
            <w:r w:rsidRPr="00742592">
              <w:rPr>
                <w:lang w:val="en-US"/>
              </w:rPr>
              <w:t xml:space="preserve">Under civil law, possible to have a contract under which one party owes an enrichment to the other even though the </w:t>
            </w:r>
            <w:r w:rsidRPr="00742592">
              <w:rPr>
                <w:u w:val="single"/>
                <w:lang w:val="en-US"/>
              </w:rPr>
              <w:t>other party is under NO obligation to provide any sort of consideration</w:t>
            </w:r>
            <w:r>
              <w:rPr>
                <w:lang w:val="en-US"/>
              </w:rPr>
              <w:t xml:space="preserve"> </w:t>
            </w:r>
            <w:r w:rsidR="00FF0D93">
              <w:rPr>
                <w:lang w:val="en-US"/>
              </w:rPr>
              <w:t>(one-sided benefit)</w:t>
            </w:r>
          </w:p>
          <w:p w14:paraId="56B66C7E" w14:textId="32B294D6" w:rsidR="00742592" w:rsidRPr="00742592" w:rsidRDefault="00742592" w:rsidP="00742592">
            <w:pPr>
              <w:pStyle w:val="ListParagraph"/>
              <w:rPr>
                <w:lang w:val="en-US"/>
              </w:rPr>
            </w:pPr>
          </w:p>
        </w:tc>
      </w:tr>
      <w:tr w:rsidR="00E21F23" w:rsidRPr="003B5080" w14:paraId="6DD757B5" w14:textId="77777777" w:rsidTr="0043047B">
        <w:tc>
          <w:tcPr>
            <w:tcW w:w="9016" w:type="dxa"/>
            <w:shd w:val="clear" w:color="auto" w:fill="E7E6E6" w:themeFill="background2"/>
          </w:tcPr>
          <w:p w14:paraId="2844AE16" w14:textId="11397B3E" w:rsidR="00E21F23" w:rsidRPr="003B5080" w:rsidRDefault="00E21F23" w:rsidP="0043047B">
            <w:pPr>
              <w:pStyle w:val="Heading3"/>
              <w:rPr>
                <w:b/>
                <w:bCs/>
                <w:lang w:val="en-US"/>
              </w:rPr>
            </w:pPr>
            <w:bookmarkStart w:id="33" w:name="_Toc152367235"/>
            <w:r>
              <w:rPr>
                <w:b/>
                <w:bCs/>
                <w:lang w:val="en-US"/>
              </w:rPr>
              <w:t>China</w:t>
            </w:r>
            <w:bookmarkEnd w:id="33"/>
          </w:p>
        </w:tc>
      </w:tr>
      <w:tr w:rsidR="00E21F23" w:rsidRPr="00742592" w14:paraId="6669F1E7" w14:textId="77777777" w:rsidTr="0043047B">
        <w:tc>
          <w:tcPr>
            <w:tcW w:w="9016" w:type="dxa"/>
          </w:tcPr>
          <w:p w14:paraId="590DD585" w14:textId="77B85922" w:rsidR="00E21F23" w:rsidRPr="00E21F23" w:rsidRDefault="00E21F23" w:rsidP="00E21F23">
            <w:pPr>
              <w:rPr>
                <w:b/>
                <w:bCs/>
                <w:lang w:val="en-US"/>
              </w:rPr>
            </w:pPr>
            <w:r w:rsidRPr="00E21F23">
              <w:rPr>
                <w:b/>
                <w:bCs/>
                <w:lang w:val="en-US"/>
              </w:rPr>
              <w:t>Civil Code, art. 657</w:t>
            </w:r>
            <w:r>
              <w:rPr>
                <w:b/>
                <w:bCs/>
                <w:lang w:val="en-US"/>
              </w:rPr>
              <w:t xml:space="preserve">: </w:t>
            </w:r>
            <w:r w:rsidRPr="00E21F23">
              <w:rPr>
                <w:lang w:val="en-US"/>
              </w:rPr>
              <w:t>A gift contract is a contract whereby the donor conveys his property to the done</w:t>
            </w:r>
            <w:r w:rsidR="002B130E">
              <w:rPr>
                <w:lang w:val="en-US"/>
              </w:rPr>
              <w:t>e</w:t>
            </w:r>
            <w:r w:rsidRPr="00E21F23">
              <w:rPr>
                <w:lang w:val="en-US"/>
              </w:rPr>
              <w:t xml:space="preserve"> gratuitously and the donee expresses his acceptance of the gift.</w:t>
            </w:r>
          </w:p>
          <w:p w14:paraId="06947870" w14:textId="77777777" w:rsidR="00E21F23" w:rsidRDefault="00E21F23" w:rsidP="00E21F23">
            <w:pPr>
              <w:rPr>
                <w:lang w:val="en-US"/>
              </w:rPr>
            </w:pPr>
          </w:p>
          <w:p w14:paraId="1B32F028" w14:textId="75A3AA23" w:rsidR="00E21F23" w:rsidRDefault="00E21F23" w:rsidP="00E21F23">
            <w:pPr>
              <w:rPr>
                <w:lang w:val="en-US"/>
              </w:rPr>
            </w:pPr>
            <w:r w:rsidRPr="00E21F23">
              <w:rPr>
                <w:rFonts w:hint="eastAsia"/>
                <w:b/>
                <w:bCs/>
                <w:lang w:val="en-US"/>
              </w:rPr>
              <w:t>Civil Code, art. 658</w:t>
            </w:r>
            <w:r w:rsidRPr="00E21F23">
              <w:rPr>
                <w:b/>
                <w:bCs/>
                <w:lang w:val="en-US"/>
              </w:rPr>
              <w:t>:</w:t>
            </w:r>
            <w:r>
              <w:rPr>
                <w:lang w:val="en-US"/>
              </w:rPr>
              <w:t xml:space="preserve"> </w:t>
            </w:r>
            <w:r w:rsidR="00766C96" w:rsidRPr="00766C96">
              <w:rPr>
                <w:b/>
                <w:bCs/>
                <w:lang w:val="en-US"/>
              </w:rPr>
              <w:t>[right of revocation]</w:t>
            </w:r>
          </w:p>
          <w:p w14:paraId="60195D17" w14:textId="61D749B1" w:rsidR="00E21F23" w:rsidRPr="00766C96" w:rsidRDefault="00E21F23" w:rsidP="008C7EA6">
            <w:pPr>
              <w:pStyle w:val="ListParagraph"/>
              <w:numPr>
                <w:ilvl w:val="0"/>
                <w:numId w:val="20"/>
              </w:numPr>
              <w:rPr>
                <w:lang w:val="en-US"/>
              </w:rPr>
            </w:pPr>
            <w:r w:rsidRPr="00766C96">
              <w:rPr>
                <w:lang w:val="en-US"/>
              </w:rPr>
              <w:t xml:space="preserve">Prior to the transfer of rights to the gift property, the donor </w:t>
            </w:r>
            <w:r w:rsidRPr="00766C96">
              <w:rPr>
                <w:u w:val="single"/>
                <w:lang w:val="en-US"/>
              </w:rPr>
              <w:t>may revoke the gift</w:t>
            </w:r>
            <w:r w:rsidRPr="00766C96">
              <w:rPr>
                <w:lang w:val="en-US"/>
              </w:rPr>
              <w:t>.</w:t>
            </w:r>
          </w:p>
          <w:p w14:paraId="1696FF78" w14:textId="09FEB071" w:rsidR="00E21F23" w:rsidRPr="00766C96" w:rsidRDefault="00E21F23" w:rsidP="008C7EA6">
            <w:pPr>
              <w:pStyle w:val="ListParagraph"/>
              <w:numPr>
                <w:ilvl w:val="0"/>
                <w:numId w:val="20"/>
              </w:numPr>
              <w:rPr>
                <w:lang w:val="en-US"/>
              </w:rPr>
            </w:pPr>
            <w:r w:rsidRPr="00766C96">
              <w:rPr>
                <w:lang w:val="en-US"/>
              </w:rPr>
              <w:t xml:space="preserve">The provisions of the preceding paragraph </w:t>
            </w:r>
            <w:r w:rsidRPr="00766C96">
              <w:rPr>
                <w:u w:val="single"/>
                <w:lang w:val="en-US"/>
              </w:rPr>
              <w:t>do not apply to any gift contract</w:t>
            </w:r>
            <w:r w:rsidR="00766C96" w:rsidRPr="00766C96">
              <w:rPr>
                <w:u w:val="single"/>
                <w:lang w:val="en-US"/>
              </w:rPr>
              <w:t xml:space="preserve"> </w:t>
            </w:r>
            <w:r w:rsidRPr="00766C96">
              <w:rPr>
                <w:u w:val="single"/>
                <w:lang w:val="en-US"/>
              </w:rPr>
              <w:t>which has been notarized</w:t>
            </w:r>
            <w:r w:rsidRPr="00766C96">
              <w:rPr>
                <w:lang w:val="en-US"/>
              </w:rPr>
              <w:t xml:space="preserve"> (...)</w:t>
            </w:r>
          </w:p>
          <w:p w14:paraId="7D3F3458" w14:textId="77777777" w:rsidR="00E21F23" w:rsidRDefault="00E21F23" w:rsidP="00E21F23">
            <w:pPr>
              <w:rPr>
                <w:lang w:val="en-US"/>
              </w:rPr>
            </w:pPr>
          </w:p>
          <w:p w14:paraId="2459C5F5" w14:textId="446928C1" w:rsidR="00E21F23" w:rsidRDefault="00B22860" w:rsidP="008C7EA6">
            <w:pPr>
              <w:pStyle w:val="ListParagraph"/>
              <w:numPr>
                <w:ilvl w:val="0"/>
                <w:numId w:val="19"/>
              </w:numPr>
              <w:rPr>
                <w:lang w:val="en-US"/>
              </w:rPr>
            </w:pPr>
            <w:r>
              <w:rPr>
                <w:lang w:val="en-US"/>
              </w:rPr>
              <w:t xml:space="preserve">Comparison with German code: </w:t>
            </w:r>
            <w:r w:rsidR="00E21F23">
              <w:rPr>
                <w:lang w:val="en-US"/>
              </w:rPr>
              <w:t xml:space="preserve">Has protective mechanisms like the German BGB, but slightly different – </w:t>
            </w:r>
            <w:r w:rsidR="00766C96">
              <w:rPr>
                <w:lang w:val="en-US"/>
              </w:rPr>
              <w:t xml:space="preserve">valid but </w:t>
            </w:r>
            <w:r w:rsidR="00E21F23">
              <w:rPr>
                <w:lang w:val="en-US"/>
              </w:rPr>
              <w:t xml:space="preserve">can revoke </w:t>
            </w:r>
            <w:r w:rsidR="00766C96">
              <w:rPr>
                <w:lang w:val="en-US"/>
              </w:rPr>
              <w:t>unless</w:t>
            </w:r>
            <w:r w:rsidR="00E21F23">
              <w:rPr>
                <w:lang w:val="en-US"/>
              </w:rPr>
              <w:t xml:space="preserve"> notarized cf </w:t>
            </w:r>
            <w:r w:rsidR="00766C96">
              <w:rPr>
                <w:lang w:val="en-US"/>
              </w:rPr>
              <w:t>not valid unless notarized</w:t>
            </w:r>
            <w:r w:rsidR="00F758A3">
              <w:rPr>
                <w:lang w:val="en-US"/>
              </w:rPr>
              <w:t>. Taiwan is same as Mainland.</w:t>
            </w:r>
          </w:p>
          <w:p w14:paraId="16FF97A9" w14:textId="6D004EF1" w:rsidR="0099318C" w:rsidRPr="0099318C" w:rsidRDefault="0099318C" w:rsidP="0099318C">
            <w:pPr>
              <w:rPr>
                <w:lang w:val="en-US"/>
              </w:rPr>
            </w:pPr>
          </w:p>
        </w:tc>
      </w:tr>
      <w:tr w:rsidR="002B130E" w:rsidRPr="003B5080" w14:paraId="668913E6" w14:textId="77777777" w:rsidTr="0043047B">
        <w:tc>
          <w:tcPr>
            <w:tcW w:w="9016" w:type="dxa"/>
            <w:shd w:val="clear" w:color="auto" w:fill="E7E6E6" w:themeFill="background2"/>
          </w:tcPr>
          <w:p w14:paraId="7969AFC5" w14:textId="77777777" w:rsidR="002B130E" w:rsidRPr="003B5080" w:rsidRDefault="002B130E" w:rsidP="0043047B">
            <w:pPr>
              <w:pStyle w:val="Heading3"/>
              <w:rPr>
                <w:b/>
                <w:bCs/>
                <w:lang w:val="en-US"/>
              </w:rPr>
            </w:pPr>
            <w:bookmarkStart w:id="34" w:name="_Toc152367236"/>
            <w:r>
              <w:rPr>
                <w:b/>
                <w:bCs/>
                <w:lang w:val="en-US"/>
              </w:rPr>
              <w:t>Taiwan</w:t>
            </w:r>
            <w:bookmarkEnd w:id="34"/>
          </w:p>
        </w:tc>
      </w:tr>
      <w:tr w:rsidR="002B130E" w:rsidRPr="002B130E" w14:paraId="4878F85E" w14:textId="77777777" w:rsidTr="0043047B">
        <w:tc>
          <w:tcPr>
            <w:tcW w:w="9016" w:type="dxa"/>
          </w:tcPr>
          <w:p w14:paraId="33CD4EB9" w14:textId="77777777" w:rsidR="002B130E" w:rsidRDefault="002B130E" w:rsidP="0043047B">
            <w:pPr>
              <w:rPr>
                <w:b/>
                <w:bCs/>
                <w:lang w:val="en-US"/>
              </w:rPr>
            </w:pPr>
            <w:r w:rsidRPr="002B130E">
              <w:rPr>
                <w:b/>
                <w:bCs/>
                <w:lang w:val="en-US"/>
              </w:rPr>
              <w:t>Civil Code, art. 406</w:t>
            </w:r>
            <w:r>
              <w:rPr>
                <w:b/>
                <w:bCs/>
                <w:lang w:val="en-US"/>
              </w:rPr>
              <w:t xml:space="preserve">: </w:t>
            </w:r>
            <w:r w:rsidRPr="002B130E">
              <w:rPr>
                <w:lang w:val="en-US"/>
              </w:rPr>
              <w:t>A gift is a contract whereby the parties agree that one of the parties delivers his property gratuitously to another party and the latter agrees to accept it.</w:t>
            </w:r>
            <w:r w:rsidRPr="002B130E">
              <w:rPr>
                <w:b/>
                <w:bCs/>
                <w:lang w:val="en-US"/>
              </w:rPr>
              <w:t xml:space="preserve"> </w:t>
            </w:r>
          </w:p>
          <w:p w14:paraId="6651E5D2" w14:textId="77777777" w:rsidR="002B130E" w:rsidRDefault="002B130E" w:rsidP="0043047B">
            <w:pPr>
              <w:rPr>
                <w:b/>
                <w:bCs/>
                <w:lang w:val="en-US"/>
              </w:rPr>
            </w:pPr>
          </w:p>
          <w:p w14:paraId="6EEAA897" w14:textId="77777777" w:rsidR="002B130E" w:rsidRDefault="002B130E" w:rsidP="0043047B">
            <w:pPr>
              <w:rPr>
                <w:b/>
                <w:bCs/>
                <w:lang w:val="en-US"/>
              </w:rPr>
            </w:pPr>
            <w:r w:rsidRPr="002B130E">
              <w:rPr>
                <w:b/>
                <w:bCs/>
                <w:lang w:val="en-US"/>
              </w:rPr>
              <w:t>Civil Code, art. 408</w:t>
            </w:r>
            <w:r>
              <w:rPr>
                <w:b/>
                <w:bCs/>
                <w:lang w:val="en-US"/>
              </w:rPr>
              <w:t>:</w:t>
            </w:r>
          </w:p>
          <w:p w14:paraId="3B5299FF" w14:textId="77777777" w:rsidR="002B130E" w:rsidRPr="002B130E" w:rsidRDefault="002B130E" w:rsidP="008C7EA6">
            <w:pPr>
              <w:pStyle w:val="ListParagraph"/>
              <w:numPr>
                <w:ilvl w:val="0"/>
                <w:numId w:val="19"/>
              </w:numPr>
              <w:rPr>
                <w:lang w:val="en-US"/>
              </w:rPr>
            </w:pPr>
            <w:r w:rsidRPr="002B130E">
              <w:rPr>
                <w:lang w:val="en-US"/>
              </w:rPr>
              <w:t xml:space="preserve">So long as the right of the gift has not been transferred to the donee, the donor </w:t>
            </w:r>
            <w:r w:rsidRPr="002B130E">
              <w:rPr>
                <w:u w:val="single"/>
                <w:lang w:val="en-US"/>
              </w:rPr>
              <w:t>may revoke the gift</w:t>
            </w:r>
            <w:r w:rsidRPr="002B130E">
              <w:rPr>
                <w:lang w:val="en-US"/>
              </w:rPr>
              <w:t>. If the thing given has been partially transferred, the donor may revoke the gift for the portion has not been transferred.</w:t>
            </w:r>
          </w:p>
          <w:p w14:paraId="348AA3EC" w14:textId="77777777" w:rsidR="002B130E" w:rsidRPr="002B130E" w:rsidRDefault="002B130E" w:rsidP="008C7EA6">
            <w:pPr>
              <w:pStyle w:val="ListParagraph"/>
              <w:numPr>
                <w:ilvl w:val="0"/>
                <w:numId w:val="19"/>
              </w:numPr>
              <w:rPr>
                <w:b/>
                <w:bCs/>
                <w:lang w:val="en-US"/>
              </w:rPr>
            </w:pPr>
            <w:r w:rsidRPr="002B130E">
              <w:rPr>
                <w:lang w:val="en-US"/>
              </w:rPr>
              <w:t xml:space="preserve">The provision of the preceding paragraph </w:t>
            </w:r>
            <w:r w:rsidRPr="002B130E">
              <w:rPr>
                <w:u w:val="single"/>
                <w:lang w:val="en-US"/>
              </w:rPr>
              <w:t>shall not apply to gifts notarized</w:t>
            </w:r>
            <w:r w:rsidRPr="002B130E">
              <w:rPr>
                <w:lang w:val="en-US"/>
              </w:rPr>
              <w:t xml:space="preserve"> (...)</w:t>
            </w:r>
          </w:p>
          <w:p w14:paraId="6AEAB043" w14:textId="63DD1C11" w:rsidR="002B130E" w:rsidRPr="002B130E" w:rsidRDefault="002B130E" w:rsidP="002B130E">
            <w:pPr>
              <w:pStyle w:val="ListParagraph"/>
              <w:rPr>
                <w:b/>
                <w:bCs/>
                <w:lang w:val="en-US"/>
              </w:rPr>
            </w:pPr>
          </w:p>
        </w:tc>
      </w:tr>
      <w:tr w:rsidR="00766C96" w:rsidRPr="003B5080" w14:paraId="18CF6DF8" w14:textId="77777777" w:rsidTr="0043047B">
        <w:tc>
          <w:tcPr>
            <w:tcW w:w="9016" w:type="dxa"/>
            <w:shd w:val="clear" w:color="auto" w:fill="E7E6E6" w:themeFill="background2"/>
          </w:tcPr>
          <w:p w14:paraId="1FE1142B" w14:textId="77777777" w:rsidR="00766C96" w:rsidRPr="003B5080" w:rsidRDefault="00766C96" w:rsidP="0043047B">
            <w:pPr>
              <w:pStyle w:val="Heading3"/>
              <w:rPr>
                <w:b/>
                <w:bCs/>
                <w:lang w:val="en-US"/>
              </w:rPr>
            </w:pPr>
            <w:bookmarkStart w:id="35" w:name="_Toc152367237"/>
            <w:r>
              <w:rPr>
                <w:b/>
                <w:bCs/>
                <w:lang w:val="en-US"/>
              </w:rPr>
              <w:lastRenderedPageBreak/>
              <w:t>Japan</w:t>
            </w:r>
            <w:bookmarkEnd w:id="35"/>
          </w:p>
        </w:tc>
      </w:tr>
      <w:tr w:rsidR="00766C96" w:rsidRPr="00E21F23" w14:paraId="49704E01" w14:textId="77777777" w:rsidTr="0043047B">
        <w:tc>
          <w:tcPr>
            <w:tcW w:w="9016" w:type="dxa"/>
          </w:tcPr>
          <w:p w14:paraId="6761D0EB" w14:textId="4B5D0809" w:rsidR="00766C96" w:rsidRPr="00766C96" w:rsidRDefault="00766C96" w:rsidP="00766C96">
            <w:pPr>
              <w:rPr>
                <w:lang w:val="en-US"/>
              </w:rPr>
            </w:pPr>
            <w:r>
              <w:rPr>
                <w:b/>
                <w:bCs/>
                <w:lang w:val="en-US"/>
              </w:rPr>
              <w:t xml:space="preserve">Civil </w:t>
            </w:r>
            <w:r w:rsidRPr="00766C96">
              <w:rPr>
                <w:b/>
                <w:bCs/>
                <w:lang w:val="en-US"/>
              </w:rPr>
              <w:t>code, art. 549</w:t>
            </w:r>
            <w:r>
              <w:rPr>
                <w:b/>
                <w:bCs/>
                <w:lang w:val="en-US"/>
              </w:rPr>
              <w:t xml:space="preserve">: </w:t>
            </w:r>
            <w:r w:rsidRPr="00766C96">
              <w:rPr>
                <w:lang w:val="en-US"/>
              </w:rPr>
              <w:t>Gifts shall become effective by the manifestation by one of the parties of his/her intention to give his/her property to the other party gratuitously, and the acceptance of the other party thereof.</w:t>
            </w:r>
          </w:p>
          <w:p w14:paraId="1DE9B459" w14:textId="77777777" w:rsidR="00766C96" w:rsidRDefault="00766C96" w:rsidP="00766C96">
            <w:pPr>
              <w:rPr>
                <w:b/>
                <w:bCs/>
                <w:lang w:val="en-US"/>
              </w:rPr>
            </w:pPr>
          </w:p>
          <w:p w14:paraId="1F4343B4" w14:textId="77777777" w:rsidR="00766C96" w:rsidRDefault="00766C96" w:rsidP="00766C96">
            <w:pPr>
              <w:rPr>
                <w:lang w:val="en-US"/>
              </w:rPr>
            </w:pPr>
            <w:r w:rsidRPr="00766C96">
              <w:rPr>
                <w:b/>
                <w:bCs/>
                <w:lang w:val="en-US"/>
              </w:rPr>
              <w:t>Civil code, art. 550</w:t>
            </w:r>
            <w:r>
              <w:rPr>
                <w:b/>
                <w:bCs/>
                <w:lang w:val="en-US"/>
              </w:rPr>
              <w:t xml:space="preserve">: </w:t>
            </w:r>
            <w:r w:rsidRPr="00766C96">
              <w:rPr>
                <w:lang w:val="en-US"/>
              </w:rPr>
              <w:t xml:space="preserve">Gifts </w:t>
            </w:r>
            <w:r w:rsidRPr="00766C96">
              <w:rPr>
                <w:u w:val="single"/>
                <w:lang w:val="en-US"/>
              </w:rPr>
              <w:t>not in writing</w:t>
            </w:r>
            <w:r w:rsidRPr="00766C96">
              <w:rPr>
                <w:lang w:val="en-US"/>
              </w:rPr>
              <w:t xml:space="preserve"> may be revoked by either party; provided, however, that this shall not apply to any portion of the gift for which performance has been completed.</w:t>
            </w:r>
          </w:p>
          <w:p w14:paraId="120C37C8" w14:textId="77777777" w:rsidR="00291192" w:rsidRDefault="00291192" w:rsidP="00766C96">
            <w:pPr>
              <w:rPr>
                <w:lang w:val="en-US"/>
              </w:rPr>
            </w:pPr>
          </w:p>
          <w:p w14:paraId="5EE64E94" w14:textId="220ED5BE" w:rsidR="00AD088F" w:rsidRPr="00291192" w:rsidRDefault="00AD088F" w:rsidP="00766C96">
            <w:pPr>
              <w:rPr>
                <w:lang w:val="en-US"/>
              </w:rPr>
            </w:pPr>
            <w:r>
              <w:rPr>
                <w:lang w:val="en-US"/>
              </w:rPr>
              <w:t xml:space="preserve">Similar to Chinese one </w:t>
            </w:r>
          </w:p>
          <w:p w14:paraId="00DD6B76" w14:textId="36E33318" w:rsidR="00F52200" w:rsidRPr="00AD088F" w:rsidRDefault="00AD088F" w:rsidP="00F52200">
            <w:pPr>
              <w:pStyle w:val="ListParagraph"/>
              <w:numPr>
                <w:ilvl w:val="0"/>
                <w:numId w:val="19"/>
              </w:numPr>
              <w:rPr>
                <w:b/>
                <w:bCs/>
                <w:lang w:val="en-US"/>
              </w:rPr>
            </w:pPr>
            <w:r>
              <w:rPr>
                <w:lang w:val="en-US"/>
              </w:rPr>
              <w:t xml:space="preserve">Except the </w:t>
            </w:r>
            <w:r w:rsidR="00291192" w:rsidRPr="00291192">
              <w:rPr>
                <w:lang w:val="en-US"/>
              </w:rPr>
              <w:t>Pure writing requirement (not notary)</w:t>
            </w:r>
          </w:p>
        </w:tc>
      </w:tr>
      <w:tr w:rsidR="00291192" w:rsidRPr="003B5080" w14:paraId="1553D720" w14:textId="77777777" w:rsidTr="0043047B">
        <w:tc>
          <w:tcPr>
            <w:tcW w:w="9016" w:type="dxa"/>
            <w:shd w:val="clear" w:color="auto" w:fill="E7E6E6" w:themeFill="background2"/>
          </w:tcPr>
          <w:p w14:paraId="5380F56A" w14:textId="3067EACB" w:rsidR="00291192" w:rsidRPr="003B5080" w:rsidRDefault="00291192" w:rsidP="0043047B">
            <w:pPr>
              <w:pStyle w:val="Heading3"/>
              <w:rPr>
                <w:b/>
                <w:bCs/>
                <w:lang w:val="en-US"/>
              </w:rPr>
            </w:pPr>
            <w:bookmarkStart w:id="36" w:name="_Toc152367238"/>
            <w:r>
              <w:rPr>
                <w:b/>
                <w:bCs/>
                <w:lang w:val="en-US"/>
              </w:rPr>
              <w:t>South Korea</w:t>
            </w:r>
            <w:bookmarkEnd w:id="36"/>
          </w:p>
        </w:tc>
      </w:tr>
      <w:tr w:rsidR="00E21F23" w:rsidRPr="003B5080" w14:paraId="3BE055B4" w14:textId="77777777" w:rsidTr="0043047B">
        <w:tc>
          <w:tcPr>
            <w:tcW w:w="9016" w:type="dxa"/>
          </w:tcPr>
          <w:p w14:paraId="6282829F" w14:textId="74A0920D" w:rsidR="002B130E" w:rsidRPr="00D3592D" w:rsidRDefault="002B130E" w:rsidP="002B130E">
            <w:pPr>
              <w:rPr>
                <w:lang w:val="en-US"/>
              </w:rPr>
            </w:pPr>
            <w:r w:rsidRPr="002B130E">
              <w:rPr>
                <w:b/>
                <w:bCs/>
                <w:lang w:val="en-US"/>
              </w:rPr>
              <w:t>Civil Code, art. 554</w:t>
            </w:r>
            <w:r w:rsidR="00D3592D">
              <w:rPr>
                <w:b/>
                <w:bCs/>
                <w:lang w:val="en-US"/>
              </w:rPr>
              <w:t xml:space="preserve">: </w:t>
            </w:r>
            <w:r w:rsidRPr="00D3592D">
              <w:rPr>
                <w:lang w:val="en-US"/>
              </w:rPr>
              <w:t xml:space="preserve">A contract of gift shall become effective when one of the parties declares his intention to transfer his property </w:t>
            </w:r>
            <w:r w:rsidR="00D3592D" w:rsidRPr="00D3592D">
              <w:rPr>
                <w:lang w:val="en-US"/>
              </w:rPr>
              <w:t>gratuitously</w:t>
            </w:r>
            <w:r w:rsidRPr="00D3592D">
              <w:rPr>
                <w:lang w:val="en-US"/>
              </w:rPr>
              <w:t xml:space="preserve"> to the other party and the other party agrees to it.</w:t>
            </w:r>
          </w:p>
          <w:p w14:paraId="7874055A" w14:textId="77777777" w:rsidR="00D3592D" w:rsidRDefault="00D3592D" w:rsidP="002B130E">
            <w:pPr>
              <w:rPr>
                <w:b/>
                <w:bCs/>
                <w:lang w:val="en-US"/>
              </w:rPr>
            </w:pPr>
          </w:p>
          <w:p w14:paraId="196312F3" w14:textId="66F741FE" w:rsidR="002B130E" w:rsidRPr="00D3592D" w:rsidRDefault="002B130E" w:rsidP="002B130E">
            <w:pPr>
              <w:rPr>
                <w:lang w:val="en-US"/>
              </w:rPr>
            </w:pPr>
            <w:r w:rsidRPr="002B130E">
              <w:rPr>
                <w:b/>
                <w:bCs/>
                <w:lang w:val="en-US"/>
              </w:rPr>
              <w:t>Civil Code, art. 555</w:t>
            </w:r>
            <w:r w:rsidR="00D3592D">
              <w:rPr>
                <w:b/>
                <w:bCs/>
                <w:lang w:val="en-US"/>
              </w:rPr>
              <w:t xml:space="preserve">: </w:t>
            </w:r>
            <w:r w:rsidRPr="00D3592D">
              <w:rPr>
                <w:lang w:val="en-US"/>
              </w:rPr>
              <w:t xml:space="preserve">A contract of gift </w:t>
            </w:r>
            <w:r w:rsidRPr="00D3592D">
              <w:rPr>
                <w:u w:val="single"/>
                <w:lang w:val="en-US"/>
              </w:rPr>
              <w:t>which is not in writing may be rescinded</w:t>
            </w:r>
            <w:r w:rsidRPr="00D3592D">
              <w:rPr>
                <w:lang w:val="en-US"/>
              </w:rPr>
              <w:t xml:space="preserve"> by either party.</w:t>
            </w:r>
          </w:p>
          <w:p w14:paraId="25E90F5B" w14:textId="77777777" w:rsidR="00D3592D" w:rsidRDefault="00D3592D" w:rsidP="002B130E">
            <w:pPr>
              <w:rPr>
                <w:b/>
                <w:bCs/>
                <w:lang w:val="en-US"/>
              </w:rPr>
            </w:pPr>
          </w:p>
          <w:p w14:paraId="32CE88C6" w14:textId="77777777" w:rsidR="00E21F23" w:rsidRDefault="002B130E" w:rsidP="002B130E">
            <w:pPr>
              <w:rPr>
                <w:lang w:val="en-US"/>
              </w:rPr>
            </w:pPr>
            <w:r w:rsidRPr="002B130E">
              <w:rPr>
                <w:b/>
                <w:bCs/>
                <w:lang w:val="en-US"/>
              </w:rPr>
              <w:t>Civil Code, art. 558</w:t>
            </w:r>
            <w:r w:rsidR="00D3592D">
              <w:rPr>
                <w:b/>
                <w:bCs/>
                <w:lang w:val="en-US"/>
              </w:rPr>
              <w:t xml:space="preserve">: </w:t>
            </w:r>
            <w:r w:rsidRPr="00D3592D">
              <w:rPr>
                <w:lang w:val="en-US"/>
              </w:rPr>
              <w:t>Rescission of a contract of gift (...) shall not have any effect in respect to any portion as to which performance has been completed.</w:t>
            </w:r>
          </w:p>
          <w:p w14:paraId="202D8D44" w14:textId="77777777" w:rsidR="00D3592D" w:rsidRPr="00D3592D" w:rsidRDefault="00D3592D" w:rsidP="002B130E">
            <w:pPr>
              <w:rPr>
                <w:lang w:val="en-US"/>
              </w:rPr>
            </w:pPr>
          </w:p>
          <w:p w14:paraId="01104567" w14:textId="77777777" w:rsidR="00D3592D" w:rsidRPr="00D3592D" w:rsidRDefault="00D3592D" w:rsidP="008C7EA6">
            <w:pPr>
              <w:pStyle w:val="ListParagraph"/>
              <w:numPr>
                <w:ilvl w:val="0"/>
                <w:numId w:val="19"/>
              </w:numPr>
              <w:rPr>
                <w:b/>
                <w:bCs/>
                <w:lang w:val="en-US"/>
              </w:rPr>
            </w:pPr>
            <w:r w:rsidRPr="00D3592D">
              <w:rPr>
                <w:lang w:val="en-US"/>
              </w:rPr>
              <w:t>Pure writing requirement, just like Japanese law</w:t>
            </w:r>
          </w:p>
          <w:p w14:paraId="35FCBCB6" w14:textId="51C4AC3B" w:rsidR="00D3592D" w:rsidRPr="00D3592D" w:rsidRDefault="00D3592D" w:rsidP="00D3592D">
            <w:pPr>
              <w:pStyle w:val="ListParagraph"/>
              <w:rPr>
                <w:b/>
                <w:bCs/>
                <w:lang w:val="en-US"/>
              </w:rPr>
            </w:pPr>
          </w:p>
        </w:tc>
      </w:tr>
      <w:tr w:rsidR="00291192" w:rsidRPr="003B5080" w14:paraId="76DB2EFE" w14:textId="77777777" w:rsidTr="0043047B">
        <w:tc>
          <w:tcPr>
            <w:tcW w:w="9016" w:type="dxa"/>
            <w:shd w:val="clear" w:color="auto" w:fill="E7E6E6" w:themeFill="background2"/>
          </w:tcPr>
          <w:p w14:paraId="7A6B063C" w14:textId="3B07566A" w:rsidR="00291192" w:rsidRPr="003B5080" w:rsidRDefault="00291192" w:rsidP="0043047B">
            <w:pPr>
              <w:pStyle w:val="Heading3"/>
              <w:rPr>
                <w:b/>
                <w:bCs/>
                <w:lang w:val="en-US"/>
              </w:rPr>
            </w:pPr>
            <w:bookmarkStart w:id="37" w:name="_Toc152367239"/>
            <w:r>
              <w:rPr>
                <w:b/>
                <w:bCs/>
                <w:lang w:val="en-US"/>
              </w:rPr>
              <w:t>France</w:t>
            </w:r>
            <w:bookmarkEnd w:id="37"/>
          </w:p>
        </w:tc>
      </w:tr>
      <w:tr w:rsidR="00291192" w:rsidRPr="00EB0A51" w14:paraId="06698473" w14:textId="77777777" w:rsidTr="0043047B">
        <w:tc>
          <w:tcPr>
            <w:tcW w:w="9016" w:type="dxa"/>
          </w:tcPr>
          <w:p w14:paraId="5F9DA78B" w14:textId="2A218B92" w:rsidR="00D3592D" w:rsidRPr="00D3592D" w:rsidRDefault="00D3592D" w:rsidP="00D3592D">
            <w:r w:rsidRPr="00D3592D">
              <w:rPr>
                <w:b/>
                <w:bCs/>
              </w:rPr>
              <w:t>Code Civil, art. 931</w:t>
            </w:r>
            <w:r>
              <w:rPr>
                <w:b/>
                <w:bCs/>
              </w:rPr>
              <w:t xml:space="preserve">: </w:t>
            </w:r>
            <w:r w:rsidRPr="00D3592D">
              <w:t xml:space="preserve">All acts importing donation during life </w:t>
            </w:r>
            <w:r w:rsidRPr="00D3592D">
              <w:rPr>
                <w:u w:val="single"/>
              </w:rPr>
              <w:t>shall be passed before notaries</w:t>
            </w:r>
            <w:r w:rsidRPr="00D3592D">
              <w:t xml:space="preserve">, in the ordinary form of contracts; and a minute thereof shall be left, </w:t>
            </w:r>
            <w:r w:rsidRPr="00D3592D">
              <w:rPr>
                <w:u w:val="single"/>
              </w:rPr>
              <w:t>on pain of nullity</w:t>
            </w:r>
            <w:r w:rsidRPr="00D3592D">
              <w:t>.</w:t>
            </w:r>
          </w:p>
          <w:p w14:paraId="03EC2710" w14:textId="77777777" w:rsidR="00D3592D" w:rsidRDefault="00D3592D" w:rsidP="00D3592D">
            <w:pPr>
              <w:rPr>
                <w:b/>
                <w:bCs/>
              </w:rPr>
            </w:pPr>
          </w:p>
          <w:p w14:paraId="0A649A11" w14:textId="4CA8D47A" w:rsidR="00D3592D" w:rsidRPr="00D3592D" w:rsidRDefault="00D3592D" w:rsidP="00D3592D">
            <w:r w:rsidRPr="00D3592D">
              <w:rPr>
                <w:b/>
                <w:bCs/>
              </w:rPr>
              <w:t>Code Civil, art. 932</w:t>
            </w:r>
            <w:r>
              <w:rPr>
                <w:b/>
                <w:bCs/>
              </w:rPr>
              <w:t xml:space="preserve">: </w:t>
            </w:r>
            <w:r w:rsidRPr="00D3592D">
              <w:t xml:space="preserve">A donation during life shall not bind the donor, or produce any effect, </w:t>
            </w:r>
            <w:r w:rsidRPr="00F758A3">
              <w:rPr>
                <w:u w:val="single"/>
              </w:rPr>
              <w:t>except from the day on which it shall have been accepted</w:t>
            </w:r>
            <w:r w:rsidRPr="00D3592D">
              <w:t xml:space="preserve"> in express terms.</w:t>
            </w:r>
          </w:p>
          <w:p w14:paraId="4F3F0BDE" w14:textId="3115AA8B" w:rsidR="00291192" w:rsidRDefault="00D3592D" w:rsidP="00D3592D">
            <w:r w:rsidRPr="00D3592D">
              <w:t>The acceptance may be made, living the donor, by a subsequent and authentic act, of</w:t>
            </w:r>
            <w:r w:rsidR="00997B9C">
              <w:t xml:space="preserve"> </w:t>
            </w:r>
            <w:r w:rsidRPr="00D3592D">
              <w:t>which a minute shall remain; but then the donation shall not have effect with regard to</w:t>
            </w:r>
            <w:r w:rsidR="00997B9C">
              <w:t xml:space="preserve"> </w:t>
            </w:r>
            <w:r w:rsidRPr="00D3592D">
              <w:t>the donor, except from the day on which the act which shall verify such acceptance shall have been notified to him.</w:t>
            </w:r>
          </w:p>
          <w:p w14:paraId="4AE7C21C" w14:textId="77777777" w:rsidR="00F758A3" w:rsidRDefault="00F758A3" w:rsidP="00D3592D">
            <w:pPr>
              <w:rPr>
                <w:b/>
                <w:bCs/>
              </w:rPr>
            </w:pPr>
          </w:p>
          <w:p w14:paraId="4CA7D4C8" w14:textId="77777777" w:rsidR="00F758A3" w:rsidRPr="00F758A3" w:rsidRDefault="00F758A3" w:rsidP="008C7EA6">
            <w:pPr>
              <w:pStyle w:val="ListParagraph"/>
              <w:numPr>
                <w:ilvl w:val="0"/>
                <w:numId w:val="19"/>
              </w:numPr>
            </w:pPr>
            <w:r w:rsidRPr="00F758A3">
              <w:t>Like the German BGB, execution cures any lack of formality.</w:t>
            </w:r>
          </w:p>
          <w:p w14:paraId="51A6C893" w14:textId="14C4601C" w:rsidR="00F758A3" w:rsidRPr="00F758A3" w:rsidRDefault="00F758A3" w:rsidP="00F758A3">
            <w:pPr>
              <w:pStyle w:val="ListParagraph"/>
              <w:rPr>
                <w:b/>
                <w:bCs/>
              </w:rPr>
            </w:pPr>
          </w:p>
        </w:tc>
      </w:tr>
    </w:tbl>
    <w:p w14:paraId="1DE75391" w14:textId="25A4FEBD" w:rsidR="00950857" w:rsidRDefault="00950857"/>
    <w:tbl>
      <w:tblPr>
        <w:tblStyle w:val="TableGrid"/>
        <w:tblW w:w="0" w:type="auto"/>
        <w:tblLook w:val="04A0" w:firstRow="1" w:lastRow="0" w:firstColumn="1" w:lastColumn="0" w:noHBand="0" w:noVBand="1"/>
      </w:tblPr>
      <w:tblGrid>
        <w:gridCol w:w="9016"/>
      </w:tblGrid>
      <w:tr w:rsidR="00F758A3" w14:paraId="358A61F3" w14:textId="77777777" w:rsidTr="0043047B">
        <w:tc>
          <w:tcPr>
            <w:tcW w:w="9016" w:type="dxa"/>
            <w:shd w:val="clear" w:color="auto" w:fill="3B3838" w:themeFill="background2" w:themeFillShade="40"/>
          </w:tcPr>
          <w:p w14:paraId="7463D90B" w14:textId="44B2B0FE" w:rsidR="00F758A3" w:rsidRDefault="00F758A3" w:rsidP="0043047B">
            <w:pPr>
              <w:pStyle w:val="Heading2"/>
              <w:rPr>
                <w:b/>
                <w:bCs/>
                <w:lang w:val="en-US"/>
              </w:rPr>
            </w:pPr>
            <w:bookmarkStart w:id="38" w:name="_Toc152367240"/>
            <w:r>
              <w:rPr>
                <w:b/>
                <w:bCs/>
                <w:color w:val="FFFFFF" w:themeColor="background1"/>
                <w:lang w:val="en-US"/>
              </w:rPr>
              <w:lastRenderedPageBreak/>
              <w:t>Mandate(s)</w:t>
            </w:r>
            <w:r w:rsidR="00014EC4">
              <w:rPr>
                <w:b/>
                <w:bCs/>
                <w:color w:val="FFFFFF" w:themeColor="background1"/>
                <w:lang w:val="en-US"/>
              </w:rPr>
              <w:t xml:space="preserve"> – gratituously performed work or service</w:t>
            </w:r>
            <w:bookmarkEnd w:id="38"/>
          </w:p>
        </w:tc>
      </w:tr>
      <w:tr w:rsidR="00F758A3" w:rsidRPr="00742592" w14:paraId="7EA25835" w14:textId="77777777" w:rsidTr="0043047B">
        <w:tc>
          <w:tcPr>
            <w:tcW w:w="9016" w:type="dxa"/>
          </w:tcPr>
          <w:p w14:paraId="7A5A94DA" w14:textId="35A0EFA1" w:rsidR="00F758A3" w:rsidRDefault="00F758A3" w:rsidP="00F758A3">
            <w:pPr>
              <w:rPr>
                <w:lang w:val="en-US"/>
              </w:rPr>
            </w:pPr>
            <w:r w:rsidRPr="00F758A3">
              <w:rPr>
                <w:b/>
                <w:bCs/>
                <w:lang w:val="en-US"/>
              </w:rPr>
              <w:t>Mandate:</w:t>
            </w:r>
            <w:r>
              <w:rPr>
                <w:lang w:val="en-US"/>
              </w:rPr>
              <w:t xml:space="preserve"> </w:t>
            </w:r>
            <w:r w:rsidRPr="00F758A3">
              <w:rPr>
                <w:lang w:val="en-US"/>
              </w:rPr>
              <w:t xml:space="preserve">gratuitous contract by which </w:t>
            </w:r>
            <w:r w:rsidRPr="00F758A3">
              <w:rPr>
                <w:u w:val="single"/>
                <w:lang w:val="en-US"/>
              </w:rPr>
              <w:t>one party undertakes to do something on behalf of another gratuitously</w:t>
            </w:r>
          </w:p>
          <w:p w14:paraId="1B19149A" w14:textId="14128D73" w:rsidR="00F758A3" w:rsidRDefault="00F758A3" w:rsidP="008C7EA6">
            <w:pPr>
              <w:pStyle w:val="ListParagraph"/>
              <w:numPr>
                <w:ilvl w:val="0"/>
                <w:numId w:val="21"/>
              </w:numPr>
              <w:rPr>
                <w:lang w:val="en-US"/>
              </w:rPr>
            </w:pPr>
            <w:r>
              <w:rPr>
                <w:lang w:val="en-US"/>
              </w:rPr>
              <w:t>Mandatary: p</w:t>
            </w:r>
            <w:r w:rsidRPr="00F758A3">
              <w:rPr>
                <w:lang w:val="en-US"/>
              </w:rPr>
              <w:t>arty who undertakes to carry out the task</w:t>
            </w:r>
            <w:r>
              <w:rPr>
                <w:lang w:val="en-US"/>
              </w:rPr>
              <w:t xml:space="preserve"> /</w:t>
            </w:r>
            <w:r w:rsidRPr="00F758A3">
              <w:rPr>
                <w:lang w:val="en-US"/>
              </w:rPr>
              <w:t xml:space="preserve"> mandate </w:t>
            </w:r>
          </w:p>
          <w:p w14:paraId="26C92D20" w14:textId="3214F546" w:rsidR="004D35CE" w:rsidRPr="00F758A3" w:rsidRDefault="004D35CE" w:rsidP="008C7EA6">
            <w:pPr>
              <w:pStyle w:val="ListParagraph"/>
              <w:numPr>
                <w:ilvl w:val="1"/>
                <w:numId w:val="21"/>
              </w:numPr>
              <w:rPr>
                <w:lang w:val="en-US"/>
              </w:rPr>
            </w:pPr>
            <w:r>
              <w:rPr>
                <w:lang w:val="en-US"/>
              </w:rPr>
              <w:t>Has no compens</w:t>
            </w:r>
            <w:r w:rsidR="00014EC4">
              <w:rPr>
                <w:lang w:val="en-US"/>
              </w:rPr>
              <w:t>ation claim against the Mandator</w:t>
            </w:r>
          </w:p>
          <w:p w14:paraId="12CA143A" w14:textId="69123DF7" w:rsidR="00F758A3" w:rsidRDefault="00F758A3" w:rsidP="008C7EA6">
            <w:pPr>
              <w:pStyle w:val="ListParagraph"/>
              <w:numPr>
                <w:ilvl w:val="0"/>
                <w:numId w:val="21"/>
              </w:numPr>
              <w:rPr>
                <w:lang w:val="en-US"/>
              </w:rPr>
            </w:pPr>
            <w:r>
              <w:rPr>
                <w:lang w:val="en-US"/>
              </w:rPr>
              <w:t xml:space="preserve">Mandator: </w:t>
            </w:r>
            <w:r w:rsidRPr="00F758A3">
              <w:rPr>
                <w:lang w:val="en-US"/>
              </w:rPr>
              <w:t>party on whose behalf the Mandatary carries out the tas</w:t>
            </w:r>
            <w:r>
              <w:rPr>
                <w:lang w:val="en-US"/>
              </w:rPr>
              <w:t>k</w:t>
            </w:r>
          </w:p>
          <w:p w14:paraId="16E7B94F" w14:textId="25D4AD72" w:rsidR="004D35CE" w:rsidRPr="00014EC4" w:rsidRDefault="00014EC4" w:rsidP="008C7EA6">
            <w:pPr>
              <w:pStyle w:val="ListParagraph"/>
              <w:numPr>
                <w:ilvl w:val="1"/>
                <w:numId w:val="21"/>
              </w:numPr>
              <w:rPr>
                <w:lang w:val="en-US"/>
              </w:rPr>
            </w:pPr>
            <w:r>
              <w:rPr>
                <w:lang w:val="en-US"/>
              </w:rPr>
              <w:t>Has an enforceable claim of performance against the Mandatary</w:t>
            </w:r>
          </w:p>
          <w:p w14:paraId="6D76B8F4" w14:textId="4866E3A9" w:rsidR="00B25B9F" w:rsidRPr="002A345F" w:rsidRDefault="00B25B9F" w:rsidP="002A345F">
            <w:pPr>
              <w:rPr>
                <w:lang w:val="en-US"/>
              </w:rPr>
            </w:pPr>
          </w:p>
        </w:tc>
      </w:tr>
      <w:tr w:rsidR="00014EC4" w:rsidRPr="00742592" w14:paraId="703E4F7E" w14:textId="77777777" w:rsidTr="0043047B">
        <w:tc>
          <w:tcPr>
            <w:tcW w:w="9016" w:type="dxa"/>
          </w:tcPr>
          <w:p w14:paraId="1A9E06AE" w14:textId="77777777" w:rsidR="00014EC4" w:rsidRPr="00014EC4" w:rsidRDefault="00014EC4" w:rsidP="00014EC4">
            <w:pPr>
              <w:rPr>
                <w:lang w:val="en-US"/>
              </w:rPr>
            </w:pPr>
            <w:r w:rsidRPr="00014EC4">
              <w:rPr>
                <w:lang w:val="en-US"/>
              </w:rPr>
              <w:t>Once the mandate has been executed, the following claims arise subsequentially:</w:t>
            </w:r>
          </w:p>
          <w:p w14:paraId="5B5390F9" w14:textId="77777777" w:rsidR="00014EC4" w:rsidRPr="00014EC4" w:rsidRDefault="00014EC4" w:rsidP="008C7EA6">
            <w:pPr>
              <w:pStyle w:val="ListParagraph"/>
              <w:numPr>
                <w:ilvl w:val="0"/>
                <w:numId w:val="22"/>
              </w:numPr>
              <w:rPr>
                <w:b/>
                <w:bCs/>
                <w:lang w:val="en-US"/>
              </w:rPr>
            </w:pPr>
            <w:r w:rsidRPr="00014EC4">
              <w:rPr>
                <w:b/>
                <w:bCs/>
                <w:lang w:val="en-US"/>
              </w:rPr>
              <w:t>Mandator’s subsequent claim against the Mandatary:</w:t>
            </w:r>
          </w:p>
          <w:p w14:paraId="5C374C30" w14:textId="77777777" w:rsidR="00014EC4" w:rsidRPr="00014EC4" w:rsidRDefault="00014EC4" w:rsidP="008C7EA6">
            <w:pPr>
              <w:pStyle w:val="ListParagraph"/>
              <w:numPr>
                <w:ilvl w:val="1"/>
                <w:numId w:val="22"/>
              </w:numPr>
              <w:rPr>
                <w:lang w:val="en-US"/>
              </w:rPr>
            </w:pPr>
            <w:r w:rsidRPr="00014EC4">
              <w:rPr>
                <w:lang w:val="en-US"/>
              </w:rPr>
              <w:t xml:space="preserve">Claim of the Mandator against the Mandatary for </w:t>
            </w:r>
            <w:r w:rsidRPr="00014EC4">
              <w:rPr>
                <w:u w:val="single"/>
                <w:lang w:val="en-US"/>
              </w:rPr>
              <w:t>everything that the Mandatary receives</w:t>
            </w:r>
            <w:r w:rsidRPr="00014EC4">
              <w:rPr>
                <w:lang w:val="en-US"/>
              </w:rPr>
              <w:t xml:space="preserve"> in performance of the mandate.</w:t>
            </w:r>
          </w:p>
          <w:p w14:paraId="1A44E025" w14:textId="712D137E" w:rsidR="00014EC4" w:rsidRPr="00014EC4" w:rsidRDefault="00014EC4" w:rsidP="008C7EA6">
            <w:pPr>
              <w:pStyle w:val="ListParagraph"/>
              <w:numPr>
                <w:ilvl w:val="0"/>
                <w:numId w:val="22"/>
              </w:numPr>
              <w:rPr>
                <w:b/>
                <w:bCs/>
                <w:lang w:val="en-US"/>
              </w:rPr>
            </w:pPr>
            <w:r w:rsidRPr="00014EC4">
              <w:rPr>
                <w:b/>
                <w:bCs/>
                <w:lang w:val="en-US"/>
              </w:rPr>
              <w:t xml:space="preserve">Mandatary’s </w:t>
            </w:r>
            <w:r w:rsidR="00BC1D47">
              <w:rPr>
                <w:b/>
                <w:bCs/>
                <w:lang w:val="en-US"/>
              </w:rPr>
              <w:t>c</w:t>
            </w:r>
            <w:r w:rsidRPr="00014EC4">
              <w:rPr>
                <w:b/>
                <w:bCs/>
                <w:lang w:val="en-US"/>
              </w:rPr>
              <w:t>laim against the Mandator:</w:t>
            </w:r>
          </w:p>
          <w:p w14:paraId="5E76D04F" w14:textId="3D12B562" w:rsidR="00014EC4" w:rsidRPr="00014EC4" w:rsidRDefault="00014EC4" w:rsidP="008C7EA6">
            <w:pPr>
              <w:pStyle w:val="ListParagraph"/>
              <w:numPr>
                <w:ilvl w:val="1"/>
                <w:numId w:val="22"/>
              </w:numPr>
              <w:rPr>
                <w:lang w:val="en-US"/>
              </w:rPr>
            </w:pPr>
            <w:r w:rsidRPr="00014EC4">
              <w:rPr>
                <w:lang w:val="en-US"/>
              </w:rPr>
              <w:t>Mandatary does not receive remuneration</w:t>
            </w:r>
          </w:p>
          <w:p w14:paraId="11C39DBF" w14:textId="11D99743" w:rsidR="00014EC4" w:rsidRPr="00014EC4" w:rsidRDefault="00014EC4" w:rsidP="008C7EA6">
            <w:pPr>
              <w:pStyle w:val="ListParagraph"/>
              <w:numPr>
                <w:ilvl w:val="1"/>
                <w:numId w:val="22"/>
              </w:numPr>
              <w:rPr>
                <w:lang w:val="en-US"/>
              </w:rPr>
            </w:pPr>
            <w:r>
              <w:rPr>
                <w:lang w:val="en-US"/>
              </w:rPr>
              <w:t>BUT</w:t>
            </w:r>
            <w:r w:rsidRPr="00014EC4">
              <w:rPr>
                <w:lang w:val="en-US"/>
              </w:rPr>
              <w:t xml:space="preserve"> has a claim for expenses made in performing the mandate.</w:t>
            </w:r>
          </w:p>
          <w:p w14:paraId="5849C5A9" w14:textId="77777777" w:rsidR="00014EC4" w:rsidRDefault="00014EC4" w:rsidP="00014EC4">
            <w:pPr>
              <w:rPr>
                <w:b/>
                <w:bCs/>
                <w:lang w:val="en-US"/>
              </w:rPr>
            </w:pPr>
          </w:p>
          <w:p w14:paraId="576BCC25" w14:textId="77777777" w:rsidR="00B02776" w:rsidRPr="00B02776" w:rsidRDefault="00D76938" w:rsidP="00014EC4">
            <w:pPr>
              <w:rPr>
                <w:lang w:val="en-US"/>
              </w:rPr>
            </w:pPr>
            <w:r w:rsidRPr="00B02776">
              <w:rPr>
                <w:lang w:val="en-US"/>
              </w:rPr>
              <w:t xml:space="preserve">Note: you cannot claim for the </w:t>
            </w:r>
            <w:r w:rsidRPr="00B02776">
              <w:rPr>
                <w:u w:val="single"/>
                <w:lang w:val="en-US"/>
              </w:rPr>
              <w:t>opportunity cost</w:t>
            </w:r>
            <w:r w:rsidRPr="00B02776">
              <w:rPr>
                <w:lang w:val="en-US"/>
              </w:rPr>
              <w:t xml:space="preserve"> of accepting a mandate (e.g. </w:t>
            </w:r>
            <w:r w:rsidR="00B02776" w:rsidRPr="00B02776">
              <w:rPr>
                <w:lang w:val="en-US"/>
              </w:rPr>
              <w:t>giving up doing something else)</w:t>
            </w:r>
          </w:p>
          <w:p w14:paraId="2F732AD1" w14:textId="2ACC23C8" w:rsidR="00B02776" w:rsidRPr="00B02776" w:rsidRDefault="00B02776" w:rsidP="00B02776">
            <w:pPr>
              <w:pStyle w:val="ListParagraph"/>
              <w:numPr>
                <w:ilvl w:val="0"/>
                <w:numId w:val="5"/>
              </w:numPr>
              <w:rPr>
                <w:b/>
                <w:bCs/>
                <w:lang w:val="en-US"/>
              </w:rPr>
            </w:pPr>
            <w:r w:rsidRPr="00B02776">
              <w:rPr>
                <w:lang w:val="en-US"/>
              </w:rPr>
              <w:t>Since you are under no obligation to say yes to the mandate</w:t>
            </w:r>
          </w:p>
        </w:tc>
      </w:tr>
      <w:tr w:rsidR="00B02776" w14:paraId="267D1DA4" w14:textId="77777777" w:rsidTr="007342E7">
        <w:trPr>
          <w:trHeight w:val="300"/>
        </w:trPr>
        <w:tc>
          <w:tcPr>
            <w:tcW w:w="9016" w:type="dxa"/>
          </w:tcPr>
          <w:p w14:paraId="21A5661F" w14:textId="75552495" w:rsidR="00B02776" w:rsidRDefault="00B02776" w:rsidP="007342E7">
            <w:pPr>
              <w:rPr>
                <w:b/>
                <w:bCs/>
                <w:lang w:val="en-US"/>
              </w:rPr>
            </w:pPr>
            <w:r>
              <w:rPr>
                <w:b/>
                <w:bCs/>
                <w:lang w:val="en-US"/>
              </w:rPr>
              <w:t>S</w:t>
            </w:r>
            <w:r w:rsidRPr="4B4CF04C">
              <w:rPr>
                <w:b/>
                <w:bCs/>
                <w:lang w:val="en-US"/>
              </w:rPr>
              <w:t xml:space="preserve"> 662 </w:t>
            </w:r>
            <w:r w:rsidRPr="7E4B2332">
              <w:rPr>
                <w:b/>
                <w:bCs/>
                <w:lang w:val="en-US"/>
              </w:rPr>
              <w:t>German BGB</w:t>
            </w:r>
            <w:r w:rsidRPr="07997ABC">
              <w:rPr>
                <w:b/>
                <w:bCs/>
                <w:lang w:val="en-US"/>
              </w:rPr>
              <w:t xml:space="preserve"> (</w:t>
            </w:r>
            <w:r w:rsidR="00461B1F">
              <w:rPr>
                <w:b/>
                <w:bCs/>
                <w:lang w:val="en-US"/>
              </w:rPr>
              <w:t>T</w:t>
            </w:r>
            <w:r w:rsidRPr="065A033F">
              <w:rPr>
                <w:b/>
                <w:bCs/>
                <w:lang w:val="en-US"/>
              </w:rPr>
              <w:t xml:space="preserve">ypical </w:t>
            </w:r>
            <w:r w:rsidRPr="293FE651">
              <w:rPr>
                <w:b/>
                <w:bCs/>
                <w:lang w:val="en-US"/>
              </w:rPr>
              <w:t xml:space="preserve">contractual duties in a </w:t>
            </w:r>
            <w:r w:rsidRPr="3AB5688B">
              <w:rPr>
                <w:b/>
                <w:bCs/>
                <w:lang w:val="en-US"/>
              </w:rPr>
              <w:t>mandate)</w:t>
            </w:r>
          </w:p>
          <w:p w14:paraId="614B72B9" w14:textId="77777777" w:rsidR="00B02776" w:rsidRDefault="00B02776" w:rsidP="007342E7">
            <w:pPr>
              <w:rPr>
                <w:lang w:val="en-US"/>
              </w:rPr>
            </w:pPr>
            <w:r>
              <w:rPr>
                <w:lang w:val="en-US"/>
              </w:rPr>
              <w:t xml:space="preserve">By accepting a mandate, the mandatary agrees to carry out a transaction entrusted to him by the mandator for the mandator gratuitously </w:t>
            </w:r>
          </w:p>
        </w:tc>
      </w:tr>
      <w:tr w:rsidR="00B02776" w:rsidRPr="4B4CF04C" w14:paraId="77DFD509" w14:textId="77777777" w:rsidTr="007342E7">
        <w:trPr>
          <w:trHeight w:val="300"/>
        </w:trPr>
        <w:tc>
          <w:tcPr>
            <w:tcW w:w="9016" w:type="dxa"/>
          </w:tcPr>
          <w:p w14:paraId="28E6EEC7" w14:textId="77777777" w:rsidR="00B02776" w:rsidRDefault="00B02776" w:rsidP="007342E7">
            <w:pPr>
              <w:rPr>
                <w:b/>
                <w:bCs/>
                <w:lang w:val="en-US"/>
              </w:rPr>
            </w:pPr>
            <w:r>
              <w:rPr>
                <w:b/>
                <w:bCs/>
                <w:lang w:val="en-US"/>
              </w:rPr>
              <w:t xml:space="preserve">S 667 BGB </w:t>
            </w:r>
            <w:r w:rsidRPr="251C3D51">
              <w:rPr>
                <w:b/>
                <w:bCs/>
                <w:lang w:val="en-US"/>
              </w:rPr>
              <w:t>(Duty to return)</w:t>
            </w:r>
          </w:p>
          <w:p w14:paraId="3E6305BC" w14:textId="77777777" w:rsidR="00B02776" w:rsidRPr="4B4CF04C" w:rsidRDefault="00B02776" w:rsidP="007342E7">
            <w:pPr>
              <w:rPr>
                <w:lang w:val="en-US"/>
              </w:rPr>
            </w:pPr>
            <w:r>
              <w:rPr>
                <w:lang w:val="en-US"/>
              </w:rPr>
              <w:t xml:space="preserve">The mandatary is obliged to return to the mandator </w:t>
            </w:r>
            <w:r w:rsidRPr="3F3C5ADB">
              <w:rPr>
                <w:u w:val="single"/>
                <w:lang w:val="en-US"/>
              </w:rPr>
              <w:t>everything he receives to perform the mandate</w:t>
            </w:r>
            <w:r>
              <w:rPr>
                <w:lang w:val="en-US"/>
              </w:rPr>
              <w:t xml:space="preserve"> and what he obtains from carrying out the transaction </w:t>
            </w:r>
          </w:p>
        </w:tc>
      </w:tr>
      <w:tr w:rsidR="00B02776" w:rsidRPr="4B4CF04C" w14:paraId="2725C159" w14:textId="77777777" w:rsidTr="007342E7">
        <w:trPr>
          <w:trHeight w:val="300"/>
        </w:trPr>
        <w:tc>
          <w:tcPr>
            <w:tcW w:w="9016" w:type="dxa"/>
          </w:tcPr>
          <w:p w14:paraId="60FCAF02" w14:textId="77777777" w:rsidR="00B02776" w:rsidRDefault="00B02776" w:rsidP="007342E7">
            <w:pPr>
              <w:rPr>
                <w:b/>
                <w:bCs/>
                <w:lang w:val="en-US"/>
              </w:rPr>
            </w:pPr>
            <w:r>
              <w:rPr>
                <w:b/>
                <w:bCs/>
                <w:lang w:val="en-US"/>
              </w:rPr>
              <w:t xml:space="preserve">S 670 </w:t>
            </w:r>
            <w:r w:rsidRPr="251C3D51">
              <w:rPr>
                <w:b/>
                <w:bCs/>
                <w:lang w:val="en-US"/>
              </w:rPr>
              <w:t>BGB (</w:t>
            </w:r>
            <w:r>
              <w:rPr>
                <w:b/>
                <w:bCs/>
                <w:lang w:val="en-US"/>
              </w:rPr>
              <w:t>Reimbursement of expenses</w:t>
            </w:r>
            <w:r w:rsidRPr="251C3D51">
              <w:rPr>
                <w:b/>
                <w:bCs/>
                <w:lang w:val="en-US"/>
              </w:rPr>
              <w:t>)</w:t>
            </w:r>
          </w:p>
          <w:p w14:paraId="6CA631A9" w14:textId="77777777" w:rsidR="00B02776" w:rsidRDefault="00B02776" w:rsidP="007342E7">
            <w:pPr>
              <w:rPr>
                <w:lang w:val="en-US"/>
              </w:rPr>
            </w:pPr>
            <w:r>
              <w:rPr>
                <w:lang w:val="en-US"/>
              </w:rPr>
              <w:t xml:space="preserve">If the mandatary, for the purpose of performing the mandate, </w:t>
            </w:r>
            <w:r w:rsidRPr="059B8FFB">
              <w:rPr>
                <w:u w:val="single"/>
                <w:lang w:val="en-US"/>
              </w:rPr>
              <w:t>incurs expenses that he may consider to be necessary</w:t>
            </w:r>
            <w:r>
              <w:rPr>
                <w:lang w:val="en-US"/>
              </w:rPr>
              <w:t xml:space="preserve"> in the circumstances, then the mandator is </w:t>
            </w:r>
            <w:r w:rsidRPr="0772D62E">
              <w:rPr>
                <w:u w:val="single"/>
                <w:lang w:val="en-US"/>
              </w:rPr>
              <w:t>obliged to make reimbursement</w:t>
            </w:r>
            <w:r>
              <w:rPr>
                <w:lang w:val="en-US"/>
              </w:rPr>
              <w:t xml:space="preserve"> </w:t>
            </w:r>
          </w:p>
          <w:p w14:paraId="58D2B990" w14:textId="5B6C8138" w:rsidR="002A345F" w:rsidRPr="4B4CF04C" w:rsidRDefault="002A345F" w:rsidP="007342E7">
            <w:pPr>
              <w:rPr>
                <w:lang w:val="en-US"/>
              </w:rPr>
            </w:pPr>
          </w:p>
        </w:tc>
      </w:tr>
    </w:tbl>
    <w:p w14:paraId="45CD69E2" w14:textId="2B942D2A" w:rsidR="00EA75C1" w:rsidRDefault="00EA75C1">
      <w:pPr>
        <w:rPr>
          <w:lang w:val="en-US"/>
        </w:rPr>
      </w:pPr>
    </w:p>
    <w:p w14:paraId="6E956884" w14:textId="77777777" w:rsidR="00EA75C1" w:rsidRDefault="00EA75C1">
      <w:pPr>
        <w:rPr>
          <w:lang w:val="en-US"/>
        </w:rPr>
      </w:pPr>
      <w:r>
        <w:rPr>
          <w:lang w:val="en-US"/>
        </w:rPr>
        <w:br w:type="page"/>
      </w:r>
    </w:p>
    <w:p w14:paraId="1FA7E632" w14:textId="606A9ED4" w:rsidR="00EA75C1" w:rsidRPr="00251EE2" w:rsidRDefault="00EA75C1" w:rsidP="00EA75C1">
      <w:pPr>
        <w:pStyle w:val="Heading1"/>
        <w:rPr>
          <w:b/>
          <w:bCs/>
          <w:lang w:val="en-US"/>
        </w:rPr>
      </w:pPr>
      <w:bookmarkStart w:id="39" w:name="_Toc152367241"/>
      <w:r>
        <w:rPr>
          <w:b/>
          <w:bCs/>
          <w:lang w:val="en-US"/>
        </w:rPr>
        <w:lastRenderedPageBreak/>
        <w:t>Principle of Good Faith (+ Absence of Trust</w:t>
      </w:r>
      <w:r w:rsidR="00993D84">
        <w:rPr>
          <w:b/>
          <w:bCs/>
          <w:lang w:val="en-US"/>
        </w:rPr>
        <w:t xml:space="preserve"> &amp; Equity</w:t>
      </w:r>
      <w:r>
        <w:rPr>
          <w:b/>
          <w:bCs/>
          <w:lang w:val="en-US"/>
        </w:rPr>
        <w:t xml:space="preserve"> Law)</w:t>
      </w:r>
      <w:bookmarkEnd w:id="39"/>
    </w:p>
    <w:p w14:paraId="0736E110" w14:textId="77777777" w:rsidR="00EA75C1" w:rsidRDefault="00EA75C1" w:rsidP="00EA75C1">
      <w:pPr>
        <w:rPr>
          <w:lang w:val="en-US"/>
        </w:rPr>
      </w:pPr>
    </w:p>
    <w:tbl>
      <w:tblPr>
        <w:tblStyle w:val="TableGrid"/>
        <w:tblW w:w="0" w:type="auto"/>
        <w:tblLook w:val="04A0" w:firstRow="1" w:lastRow="0" w:firstColumn="1" w:lastColumn="0" w:noHBand="0" w:noVBand="1"/>
      </w:tblPr>
      <w:tblGrid>
        <w:gridCol w:w="9016"/>
      </w:tblGrid>
      <w:tr w:rsidR="00EA75C1" w14:paraId="395593E0" w14:textId="77777777" w:rsidTr="0043047B">
        <w:tc>
          <w:tcPr>
            <w:tcW w:w="9016" w:type="dxa"/>
            <w:shd w:val="clear" w:color="auto" w:fill="3B3838" w:themeFill="background2" w:themeFillShade="40"/>
          </w:tcPr>
          <w:p w14:paraId="5F64CE92" w14:textId="52BD615B" w:rsidR="00EA75C1" w:rsidRDefault="00EA75C1" w:rsidP="0043047B">
            <w:pPr>
              <w:pStyle w:val="Heading2"/>
              <w:rPr>
                <w:b/>
                <w:bCs/>
                <w:lang w:val="en-US"/>
              </w:rPr>
            </w:pPr>
            <w:bookmarkStart w:id="40" w:name="_Toc152367242"/>
            <w:r>
              <w:rPr>
                <w:b/>
                <w:bCs/>
                <w:color w:val="FFFFFF" w:themeColor="background1"/>
                <w:lang w:val="en-US"/>
              </w:rPr>
              <w:t>General Provisions on the Good Faith Principle</w:t>
            </w:r>
            <w:bookmarkEnd w:id="40"/>
          </w:p>
        </w:tc>
      </w:tr>
      <w:tr w:rsidR="00EA75C1" w:rsidRPr="009C4844" w14:paraId="58BF8155" w14:textId="77777777" w:rsidTr="0043047B">
        <w:tc>
          <w:tcPr>
            <w:tcW w:w="9016" w:type="dxa"/>
          </w:tcPr>
          <w:p w14:paraId="56F61A9B" w14:textId="597DA247" w:rsidR="006C3DD5" w:rsidRDefault="006C3DD5" w:rsidP="006C3DD5">
            <w:pPr>
              <w:rPr>
                <w:lang w:val="en-US"/>
              </w:rPr>
            </w:pPr>
            <w:r>
              <w:rPr>
                <w:lang w:val="en-US"/>
              </w:rPr>
              <w:t>In every civil code, you will find a principle that addresses the issue of good faith.</w:t>
            </w:r>
          </w:p>
          <w:p w14:paraId="34F61EE9" w14:textId="77777777" w:rsidR="006C3DD5" w:rsidRDefault="006C3DD5" w:rsidP="00EA75C1">
            <w:pPr>
              <w:rPr>
                <w:b/>
                <w:bCs/>
                <w:lang w:val="en-US"/>
              </w:rPr>
            </w:pPr>
          </w:p>
          <w:p w14:paraId="4A852A86" w14:textId="3A67A372" w:rsidR="00EA75C1" w:rsidRDefault="00EA75C1" w:rsidP="00EA75C1">
            <w:pPr>
              <w:rPr>
                <w:lang w:val="en-US"/>
              </w:rPr>
            </w:pPr>
            <w:r w:rsidRPr="00EA75C1">
              <w:rPr>
                <w:b/>
                <w:bCs/>
                <w:lang w:val="en-US"/>
              </w:rPr>
              <w:t>Germany, sec. 242</w:t>
            </w:r>
            <w:r>
              <w:rPr>
                <w:b/>
                <w:bCs/>
                <w:lang w:val="en-US"/>
              </w:rPr>
              <w:t xml:space="preserve">: </w:t>
            </w:r>
            <w:r w:rsidRPr="00EA75C1">
              <w:rPr>
                <w:lang w:val="en-US"/>
              </w:rPr>
              <w:t>An obligor has a duty to perform according to the requirements of good faith, taking</w:t>
            </w:r>
            <w:r>
              <w:rPr>
                <w:lang w:val="en-US"/>
              </w:rPr>
              <w:t xml:space="preserve"> </w:t>
            </w:r>
            <w:r w:rsidRPr="00EA75C1">
              <w:rPr>
                <w:lang w:val="en-US"/>
              </w:rPr>
              <w:t>customary practice into consideration.</w:t>
            </w:r>
          </w:p>
          <w:p w14:paraId="000426A0" w14:textId="77777777" w:rsidR="00EA75C1" w:rsidRDefault="00EA75C1" w:rsidP="00EA75C1">
            <w:pPr>
              <w:rPr>
                <w:lang w:val="en-US"/>
              </w:rPr>
            </w:pPr>
          </w:p>
          <w:p w14:paraId="2E02CCDE" w14:textId="6264A308" w:rsidR="00EA75C1" w:rsidRDefault="00EA75C1" w:rsidP="00EA75C1">
            <w:pPr>
              <w:rPr>
                <w:lang w:val="en-US"/>
              </w:rPr>
            </w:pPr>
            <w:r w:rsidRPr="00EA75C1">
              <w:rPr>
                <w:b/>
                <w:bCs/>
                <w:lang w:val="en-US"/>
              </w:rPr>
              <w:t>PR China, art. 7:</w:t>
            </w:r>
            <w:r>
              <w:rPr>
                <w:lang w:val="en-US"/>
              </w:rPr>
              <w:t xml:space="preserve"> </w:t>
            </w:r>
            <w:r w:rsidRPr="00EA75C1">
              <w:rPr>
                <w:lang w:val="en-US"/>
              </w:rPr>
              <w:t>The parties to civil legal relations shall conduct civil activities under the</w:t>
            </w:r>
            <w:r>
              <w:rPr>
                <w:lang w:val="en-US"/>
              </w:rPr>
              <w:t xml:space="preserve"> </w:t>
            </w:r>
            <w:r w:rsidRPr="00EA75C1">
              <w:rPr>
                <w:lang w:val="en-US"/>
              </w:rPr>
              <w:t>principle of good faith, adhere to honesty, and fulfill their promises.</w:t>
            </w:r>
            <w:r w:rsidRPr="00EA75C1">
              <w:rPr>
                <w:rFonts w:hint="eastAsia"/>
                <w:lang w:val="en-US"/>
              </w:rPr>
              <w:t xml:space="preserve"> </w:t>
            </w:r>
          </w:p>
          <w:p w14:paraId="388A1A6D" w14:textId="77777777" w:rsidR="00EA75C1" w:rsidRDefault="00EA75C1" w:rsidP="00EA75C1">
            <w:pPr>
              <w:rPr>
                <w:lang w:val="en-US"/>
              </w:rPr>
            </w:pPr>
          </w:p>
          <w:p w14:paraId="79AD181B" w14:textId="5A4B62F5" w:rsidR="00EA75C1" w:rsidRPr="00EA75C1" w:rsidRDefault="00EA75C1" w:rsidP="00EA75C1">
            <w:pPr>
              <w:rPr>
                <w:lang w:val="en-US"/>
              </w:rPr>
            </w:pPr>
            <w:r w:rsidRPr="00EA75C1">
              <w:rPr>
                <w:rFonts w:hint="eastAsia"/>
                <w:b/>
                <w:bCs/>
                <w:lang w:val="en-US"/>
              </w:rPr>
              <w:t>Taiwan, art. 148</w:t>
            </w:r>
            <w:r w:rsidRPr="00EA75C1">
              <w:rPr>
                <w:b/>
                <w:bCs/>
                <w:lang w:val="en-US"/>
              </w:rPr>
              <w:t>:</w:t>
            </w:r>
            <w:r>
              <w:rPr>
                <w:lang w:val="en-US"/>
              </w:rPr>
              <w:t xml:space="preserve"> </w:t>
            </w:r>
            <w:r w:rsidRPr="00EA75C1">
              <w:rPr>
                <w:lang w:val="en-US"/>
              </w:rPr>
              <w:t>A right shall be exercised and a duty shall be performed in accordance with the means of good faith</w:t>
            </w:r>
            <w:r w:rsidR="00997B9C">
              <w:rPr>
                <w:lang w:val="en-US"/>
              </w:rPr>
              <w:t>.</w:t>
            </w:r>
          </w:p>
          <w:p w14:paraId="58A0D038" w14:textId="77777777" w:rsidR="00EA75C1" w:rsidRDefault="00EA75C1" w:rsidP="00EA75C1">
            <w:pPr>
              <w:rPr>
                <w:b/>
                <w:bCs/>
                <w:lang w:val="en-US"/>
              </w:rPr>
            </w:pPr>
          </w:p>
          <w:p w14:paraId="50057B40" w14:textId="77777777" w:rsidR="00EA75C1" w:rsidRDefault="00EA75C1" w:rsidP="00EA75C1">
            <w:pPr>
              <w:rPr>
                <w:lang w:val="en-US"/>
              </w:rPr>
            </w:pPr>
            <w:r w:rsidRPr="00EA75C1">
              <w:rPr>
                <w:b/>
                <w:bCs/>
                <w:lang w:val="en-US"/>
              </w:rPr>
              <w:t>Japan, art. 1</w:t>
            </w:r>
            <w:r>
              <w:rPr>
                <w:lang w:val="en-US"/>
              </w:rPr>
              <w:t xml:space="preserve">: </w:t>
            </w:r>
            <w:r w:rsidRPr="00EA75C1">
              <w:rPr>
                <w:lang w:val="en-US"/>
              </w:rPr>
              <w:t>(2) The exercise of rights and performance of duties must be done in good faith.</w:t>
            </w:r>
          </w:p>
          <w:p w14:paraId="09ECB3EF" w14:textId="72A21B7D" w:rsidR="00997B9C" w:rsidRPr="00EA75C1" w:rsidRDefault="00997B9C" w:rsidP="00EA75C1">
            <w:pPr>
              <w:rPr>
                <w:lang w:val="en-US"/>
              </w:rPr>
            </w:pPr>
          </w:p>
        </w:tc>
      </w:tr>
      <w:tr w:rsidR="00EA75C1" w:rsidRPr="003B5080" w14:paraId="3DD8F629" w14:textId="77777777" w:rsidTr="0043047B">
        <w:tc>
          <w:tcPr>
            <w:tcW w:w="9016" w:type="dxa"/>
            <w:shd w:val="clear" w:color="auto" w:fill="E7E6E6" w:themeFill="background2"/>
          </w:tcPr>
          <w:p w14:paraId="2316D43D" w14:textId="6DE9D90F" w:rsidR="00EA75C1" w:rsidRPr="003B5080" w:rsidRDefault="003161D5" w:rsidP="0043047B">
            <w:pPr>
              <w:pStyle w:val="Heading3"/>
              <w:rPr>
                <w:b/>
                <w:bCs/>
                <w:lang w:val="en-US"/>
              </w:rPr>
            </w:pPr>
            <w:bookmarkStart w:id="41" w:name="_Toc152367243"/>
            <w:r>
              <w:rPr>
                <w:b/>
                <w:bCs/>
                <w:lang w:val="en-US"/>
              </w:rPr>
              <w:t>Applying the principle of good faith</w:t>
            </w:r>
            <w:bookmarkEnd w:id="41"/>
          </w:p>
        </w:tc>
      </w:tr>
      <w:tr w:rsidR="00EA75C1" w:rsidRPr="003B5080" w14:paraId="31E0C590" w14:textId="77777777" w:rsidTr="0043047B">
        <w:tc>
          <w:tcPr>
            <w:tcW w:w="9016" w:type="dxa"/>
          </w:tcPr>
          <w:p w14:paraId="482B7BEE" w14:textId="1F24C983" w:rsidR="004B6D0E" w:rsidRDefault="004B6D0E" w:rsidP="00997B9C">
            <w:pPr>
              <w:rPr>
                <w:b/>
                <w:bCs/>
                <w:lang w:val="en-US"/>
              </w:rPr>
            </w:pPr>
            <w:r>
              <w:rPr>
                <w:b/>
                <w:bCs/>
                <w:lang w:val="en-US"/>
              </w:rPr>
              <w:t xml:space="preserve">What does the principle of good faith mean in practice? </w:t>
            </w:r>
          </w:p>
          <w:p w14:paraId="5086F43F" w14:textId="31CE6D22" w:rsidR="00997B9C" w:rsidRPr="004B6D0E" w:rsidRDefault="00997B9C" w:rsidP="004B6D0E">
            <w:pPr>
              <w:pStyle w:val="ListParagraph"/>
              <w:numPr>
                <w:ilvl w:val="0"/>
                <w:numId w:val="5"/>
              </w:numPr>
              <w:rPr>
                <w:b/>
                <w:bCs/>
                <w:lang w:val="en-US"/>
              </w:rPr>
            </w:pPr>
            <w:r w:rsidRPr="004B6D0E">
              <w:rPr>
                <w:b/>
                <w:bCs/>
                <w:lang w:val="en-US"/>
              </w:rPr>
              <w:t>Does the principle of good faith defeat contractual terms? Does it go against principles of reliability, foreseeability, freedom of contract?</w:t>
            </w:r>
          </w:p>
          <w:p w14:paraId="5461DBC3" w14:textId="77777777" w:rsidR="00997B9C" w:rsidRDefault="00997B9C" w:rsidP="00997B9C">
            <w:pPr>
              <w:rPr>
                <w:lang w:val="en-US"/>
              </w:rPr>
            </w:pPr>
          </w:p>
          <w:p w14:paraId="0DF20CF0" w14:textId="77777777" w:rsidR="00997B9C" w:rsidRPr="00B04A33" w:rsidRDefault="00997B9C" w:rsidP="00B04A33">
            <w:pPr>
              <w:rPr>
                <w:lang w:val="en-US"/>
              </w:rPr>
            </w:pPr>
            <w:r w:rsidRPr="00B04A33">
              <w:rPr>
                <w:b/>
                <w:bCs/>
                <w:u w:val="single"/>
                <w:lang w:val="en-US"/>
              </w:rPr>
              <w:t>YES</w:t>
            </w:r>
            <w:r w:rsidRPr="00B04A33">
              <w:rPr>
                <w:lang w:val="en-US"/>
              </w:rPr>
              <w:t>, insofar as it defeats contractual terms considered unfair toward consumers (and other weaker parties)</w:t>
            </w:r>
          </w:p>
          <w:p w14:paraId="02C528C3" w14:textId="70FE5EE8" w:rsidR="00B04A33" w:rsidRDefault="00997B9C" w:rsidP="008C7EA6">
            <w:pPr>
              <w:pStyle w:val="ListParagraph"/>
              <w:numPr>
                <w:ilvl w:val="0"/>
                <w:numId w:val="23"/>
              </w:numPr>
              <w:rPr>
                <w:lang w:val="en-US"/>
              </w:rPr>
            </w:pPr>
            <w:r w:rsidRPr="00997B9C">
              <w:rPr>
                <w:lang w:val="en-US"/>
              </w:rPr>
              <w:t>Oftentimes specifically address</w:t>
            </w:r>
            <w:r w:rsidR="00B04A33">
              <w:rPr>
                <w:lang w:val="en-US"/>
              </w:rPr>
              <w:t>ed</w:t>
            </w:r>
            <w:r w:rsidRPr="00997B9C">
              <w:rPr>
                <w:lang w:val="en-US"/>
              </w:rPr>
              <w:t xml:space="preserve"> by legislation</w:t>
            </w:r>
            <w:r w:rsidR="00B04A33">
              <w:rPr>
                <w:lang w:val="en-US"/>
              </w:rPr>
              <w:t xml:space="preserve"> (see sec 307 BGB below)</w:t>
            </w:r>
          </w:p>
          <w:p w14:paraId="698BE217" w14:textId="6DFFC658" w:rsidR="00415106" w:rsidRDefault="00415106" w:rsidP="008C7EA6">
            <w:pPr>
              <w:pStyle w:val="ListParagraph"/>
              <w:numPr>
                <w:ilvl w:val="1"/>
                <w:numId w:val="23"/>
              </w:numPr>
              <w:rPr>
                <w:lang w:val="en-US"/>
              </w:rPr>
            </w:pPr>
            <w:r w:rsidRPr="00415106">
              <w:rPr>
                <w:lang w:val="en-US"/>
              </w:rPr>
              <w:t>In that respect, not limited to civil law jurisdictions, see UK Unfair Terms in Consumer Contracts Regulations 1999</w:t>
            </w:r>
          </w:p>
          <w:p w14:paraId="78074325" w14:textId="3FAF5169" w:rsidR="00830131" w:rsidRPr="00830131" w:rsidRDefault="00415106" w:rsidP="008C7EA6">
            <w:pPr>
              <w:pStyle w:val="ListParagraph"/>
              <w:numPr>
                <w:ilvl w:val="0"/>
                <w:numId w:val="23"/>
              </w:numPr>
              <w:rPr>
                <w:lang w:val="en-US"/>
              </w:rPr>
            </w:pPr>
            <w:r>
              <w:rPr>
                <w:lang w:val="en-US"/>
              </w:rPr>
              <w:t>Also t</w:t>
            </w:r>
            <w:r w:rsidR="00830131">
              <w:rPr>
                <w:lang w:val="en-US"/>
              </w:rPr>
              <w:t>hese days, practically only done by courts in specific contexts – stronger vs weaker party (esp if consumers are involved)</w:t>
            </w:r>
          </w:p>
          <w:p w14:paraId="67B9CFAB" w14:textId="77777777" w:rsidR="00B04A33" w:rsidRDefault="00B04A33" w:rsidP="00B04A33">
            <w:pPr>
              <w:rPr>
                <w:b/>
                <w:bCs/>
                <w:u w:val="single"/>
                <w:lang w:val="en-US"/>
              </w:rPr>
            </w:pPr>
          </w:p>
          <w:p w14:paraId="6EFD8487" w14:textId="55045218" w:rsidR="00EA75C1" w:rsidRPr="00B04A33" w:rsidRDefault="00B04A33" w:rsidP="00B04A33">
            <w:pPr>
              <w:rPr>
                <w:b/>
                <w:bCs/>
                <w:lang w:val="en-US"/>
              </w:rPr>
            </w:pPr>
            <w:r w:rsidRPr="00B04A33">
              <w:rPr>
                <w:b/>
                <w:bCs/>
                <w:u w:val="single"/>
                <w:lang w:val="en-US"/>
              </w:rPr>
              <w:t>NO</w:t>
            </w:r>
            <w:r w:rsidR="00997B9C" w:rsidRPr="00B04A33">
              <w:rPr>
                <w:lang w:val="en-US"/>
              </w:rPr>
              <w:t>, insofar as it serves a gap-filling role</w:t>
            </w:r>
            <w:r w:rsidR="00415106">
              <w:rPr>
                <w:lang w:val="en-US"/>
              </w:rPr>
              <w:t xml:space="preserve"> (gaps left in legislation regarding certain situations</w:t>
            </w:r>
            <w:r w:rsidR="00FF398A">
              <w:rPr>
                <w:lang w:val="en-US"/>
              </w:rPr>
              <w:t xml:space="preserve"> and cases</w:t>
            </w:r>
            <w:r w:rsidR="00415106">
              <w:rPr>
                <w:lang w:val="en-US"/>
              </w:rPr>
              <w:t>)</w:t>
            </w:r>
            <w:r w:rsidR="00FF398A">
              <w:rPr>
                <w:lang w:val="en-US"/>
              </w:rPr>
              <w:t xml:space="preserve"> </w:t>
            </w:r>
            <w:r w:rsidR="00FF398A" w:rsidRPr="00FF398A">
              <w:rPr>
                <w:i/>
                <w:iCs/>
                <w:lang w:val="en-US"/>
              </w:rPr>
              <w:t>– see below</w:t>
            </w:r>
          </w:p>
          <w:p w14:paraId="0A3BC427" w14:textId="4EB77482" w:rsidR="00B04A33" w:rsidRPr="001B360A" w:rsidRDefault="00B04A33" w:rsidP="001B360A">
            <w:pPr>
              <w:rPr>
                <w:b/>
                <w:bCs/>
                <w:lang w:val="en-US"/>
              </w:rPr>
            </w:pPr>
          </w:p>
        </w:tc>
      </w:tr>
      <w:tr w:rsidR="00B04A33" w:rsidRPr="003B5080" w14:paraId="6768F474" w14:textId="77777777" w:rsidTr="0043047B">
        <w:tc>
          <w:tcPr>
            <w:tcW w:w="9016" w:type="dxa"/>
          </w:tcPr>
          <w:p w14:paraId="498F3A96" w14:textId="77777777" w:rsidR="00B04A33" w:rsidRPr="00B04A33" w:rsidRDefault="00B04A33" w:rsidP="00B04A33">
            <w:pPr>
              <w:rPr>
                <w:b/>
                <w:bCs/>
                <w:lang w:val="en-US"/>
              </w:rPr>
            </w:pPr>
            <w:r w:rsidRPr="00B04A33">
              <w:rPr>
                <w:b/>
                <w:bCs/>
                <w:lang w:val="en-US"/>
              </w:rPr>
              <w:t>BGB Civil Code Germany, sec. 307:</w:t>
            </w:r>
          </w:p>
          <w:p w14:paraId="2F7AC3D1" w14:textId="118C2C61" w:rsidR="00B04A33" w:rsidRPr="00997B9C" w:rsidRDefault="00B04A33" w:rsidP="00B04A33">
            <w:pPr>
              <w:rPr>
                <w:lang w:val="en-US"/>
              </w:rPr>
            </w:pPr>
            <w:r w:rsidRPr="00997B9C">
              <w:rPr>
                <w:lang w:val="en-US"/>
              </w:rPr>
              <w:t xml:space="preserve">(1) Provisions in standard business terms </w:t>
            </w:r>
            <w:r w:rsidRPr="00830131">
              <w:rPr>
                <w:u w:val="single"/>
                <w:lang w:val="en-US"/>
              </w:rPr>
              <w:t>are ineffective if</w:t>
            </w:r>
            <w:r w:rsidRPr="00997B9C">
              <w:rPr>
                <w:lang w:val="en-US"/>
              </w:rPr>
              <w:t xml:space="preserve">, contrary to the requirement of good faith, they </w:t>
            </w:r>
            <w:r w:rsidRPr="00C312E6">
              <w:rPr>
                <w:u w:val="single"/>
                <w:lang w:val="en-US"/>
              </w:rPr>
              <w:t>unreasonably disadvantage the party contracting</w:t>
            </w:r>
            <w:r w:rsidRPr="00997B9C">
              <w:rPr>
                <w:lang w:val="en-US"/>
              </w:rPr>
              <w:t xml:space="preserve"> with the user. An unreasonable disadvantage also may arise from the provision not being clear and comprehensible.</w:t>
            </w:r>
          </w:p>
          <w:p w14:paraId="0E284567" w14:textId="77777777" w:rsidR="00B04A33" w:rsidRDefault="00B04A33" w:rsidP="00B04A33">
            <w:pPr>
              <w:rPr>
                <w:lang w:val="en-US"/>
              </w:rPr>
            </w:pPr>
          </w:p>
          <w:p w14:paraId="13B6F907" w14:textId="4F91243E" w:rsidR="00B04A33" w:rsidRPr="00997B9C" w:rsidRDefault="00B04A33" w:rsidP="00B04A33">
            <w:pPr>
              <w:rPr>
                <w:lang w:val="en-US"/>
              </w:rPr>
            </w:pPr>
            <w:r w:rsidRPr="00997B9C">
              <w:rPr>
                <w:lang w:val="en-US"/>
              </w:rPr>
              <w:t>(2) In case of doubt, an unreasonable disadvantage is to be assumed to exist if a provision</w:t>
            </w:r>
          </w:p>
          <w:p w14:paraId="0B61A910" w14:textId="404FE6D1" w:rsidR="00B04A33" w:rsidRPr="00B04A33" w:rsidRDefault="00B04A33" w:rsidP="008C7EA6">
            <w:pPr>
              <w:pStyle w:val="ListParagraph"/>
              <w:numPr>
                <w:ilvl w:val="0"/>
                <w:numId w:val="24"/>
              </w:numPr>
              <w:rPr>
                <w:lang w:val="en-US"/>
              </w:rPr>
            </w:pPr>
            <w:r w:rsidRPr="00B04A33">
              <w:rPr>
                <w:lang w:val="en-US"/>
              </w:rPr>
              <w:t>is not compatible with essential principles of the statutory provision from which it deviates, or</w:t>
            </w:r>
          </w:p>
          <w:p w14:paraId="520AA6FA" w14:textId="332385AE" w:rsidR="00B04A33" w:rsidRPr="00B04A33" w:rsidRDefault="00B04A33" w:rsidP="008C7EA6">
            <w:pPr>
              <w:pStyle w:val="ListParagraph"/>
              <w:numPr>
                <w:ilvl w:val="0"/>
                <w:numId w:val="24"/>
              </w:numPr>
              <w:rPr>
                <w:lang w:val="en-US"/>
              </w:rPr>
            </w:pPr>
            <w:r w:rsidRPr="00B04A33">
              <w:rPr>
                <w:lang w:val="en-US"/>
              </w:rPr>
              <w:t>limits essential rights or duties inherent in the nature of the contract to such an extent that attainment of the purpose of the contract is jeopardized.</w:t>
            </w:r>
          </w:p>
          <w:p w14:paraId="414AA356" w14:textId="77777777" w:rsidR="00B04A33" w:rsidRPr="00997B9C" w:rsidRDefault="00B04A33" w:rsidP="00997B9C">
            <w:pPr>
              <w:rPr>
                <w:b/>
                <w:bCs/>
                <w:lang w:val="en-US"/>
              </w:rPr>
            </w:pPr>
          </w:p>
        </w:tc>
      </w:tr>
      <w:tr w:rsidR="00EA75C1" w14:paraId="299D83CA" w14:textId="77777777" w:rsidTr="0043047B">
        <w:tc>
          <w:tcPr>
            <w:tcW w:w="9016" w:type="dxa"/>
            <w:shd w:val="clear" w:color="auto" w:fill="E7E6E6" w:themeFill="background2"/>
          </w:tcPr>
          <w:p w14:paraId="17080466" w14:textId="286BD2E0" w:rsidR="00EA75C1" w:rsidRDefault="00FF398A" w:rsidP="0043047B">
            <w:pPr>
              <w:pStyle w:val="Heading3"/>
              <w:rPr>
                <w:b/>
                <w:bCs/>
                <w:u w:val="single"/>
                <w:lang w:val="en-US"/>
              </w:rPr>
            </w:pPr>
            <w:bookmarkStart w:id="42" w:name="_Toc152367244"/>
            <w:r>
              <w:rPr>
                <w:b/>
                <w:bCs/>
                <w:lang w:val="en-US"/>
              </w:rPr>
              <w:lastRenderedPageBreak/>
              <w:t>Example of gap-filling</w:t>
            </w:r>
            <w:bookmarkEnd w:id="42"/>
          </w:p>
        </w:tc>
      </w:tr>
      <w:tr w:rsidR="00EA75C1" w14:paraId="15DF325F" w14:textId="77777777" w:rsidTr="0043047B">
        <w:tc>
          <w:tcPr>
            <w:tcW w:w="9016" w:type="dxa"/>
            <w:shd w:val="clear" w:color="auto" w:fill="auto"/>
          </w:tcPr>
          <w:p w14:paraId="1AD5A1D8" w14:textId="41A786C9" w:rsidR="00EA75C1" w:rsidRDefault="00FF398A" w:rsidP="0043047B">
            <w:pPr>
              <w:rPr>
                <w:b/>
                <w:bCs/>
                <w:lang w:val="en-US"/>
              </w:rPr>
            </w:pPr>
            <w:r>
              <w:rPr>
                <w:lang w:val="en-US"/>
              </w:rPr>
              <w:t xml:space="preserve">Where </w:t>
            </w:r>
            <w:r w:rsidRPr="00FF398A">
              <w:rPr>
                <w:b/>
                <w:bCs/>
                <w:lang w:val="en-US"/>
              </w:rPr>
              <w:t>obligor meets contractual obligations, but in ways that harm the obligee</w:t>
            </w:r>
          </w:p>
          <w:p w14:paraId="21EC287B" w14:textId="1CC3A2B9" w:rsidR="00EA75C1" w:rsidRDefault="00FF398A" w:rsidP="0043047B">
            <w:pPr>
              <w:pStyle w:val="ListParagraph"/>
              <w:numPr>
                <w:ilvl w:val="0"/>
                <w:numId w:val="2"/>
              </w:numPr>
              <w:rPr>
                <w:lang w:val="en-US"/>
              </w:rPr>
            </w:pPr>
            <w:r w:rsidRPr="00FF398A">
              <w:rPr>
                <w:lang w:val="en-US"/>
              </w:rPr>
              <w:t xml:space="preserve">E.g. Seller delivers the sold merchandise, but while doing so damages buyer’s </w:t>
            </w:r>
            <w:r w:rsidR="0099574C">
              <w:rPr>
                <w:lang w:val="en-US"/>
              </w:rPr>
              <w:t xml:space="preserve">other </w:t>
            </w:r>
            <w:r w:rsidRPr="00FF398A">
              <w:rPr>
                <w:lang w:val="en-US"/>
              </w:rPr>
              <w:t>property</w:t>
            </w:r>
            <w:r w:rsidR="007061D9">
              <w:rPr>
                <w:lang w:val="en-US"/>
              </w:rPr>
              <w:t xml:space="preserve"> – a positive contract breach</w:t>
            </w:r>
          </w:p>
          <w:p w14:paraId="34AD0AD1" w14:textId="77777777" w:rsidR="00FF398A" w:rsidRDefault="00FF398A" w:rsidP="00FF398A">
            <w:pPr>
              <w:pStyle w:val="ListParagraph"/>
              <w:numPr>
                <w:ilvl w:val="1"/>
                <w:numId w:val="2"/>
              </w:numPr>
              <w:rPr>
                <w:lang w:val="en-US"/>
              </w:rPr>
            </w:pPr>
            <w:r>
              <w:rPr>
                <w:lang w:val="en-US"/>
              </w:rPr>
              <w:t>Contractual claim for poor performance in addition to delictual claim?</w:t>
            </w:r>
          </w:p>
          <w:p w14:paraId="0F4B7C59" w14:textId="77777777" w:rsidR="00FF398A" w:rsidRDefault="00FF398A" w:rsidP="00FF398A">
            <w:pPr>
              <w:pStyle w:val="ListParagraph"/>
              <w:numPr>
                <w:ilvl w:val="2"/>
                <w:numId w:val="2"/>
              </w:numPr>
              <w:rPr>
                <w:lang w:val="en-US"/>
              </w:rPr>
            </w:pPr>
            <w:r>
              <w:rPr>
                <w:lang w:val="en-US"/>
              </w:rPr>
              <w:t>Not covered under contract</w:t>
            </w:r>
            <w:r w:rsidR="00DD0730">
              <w:rPr>
                <w:lang w:val="en-US"/>
              </w:rPr>
              <w:t xml:space="preserve">ual claim (sales law) bc while there was poor performance, it did not affect the quality of the delivered and sold goods. The poor performance was in the way the seller </w:t>
            </w:r>
            <w:r w:rsidR="00EF6BAA">
              <w:rPr>
                <w:lang w:val="en-US"/>
              </w:rPr>
              <w:t>performed his obligations</w:t>
            </w:r>
          </w:p>
          <w:p w14:paraId="1F4C0F54" w14:textId="77777777" w:rsidR="00EF6BAA" w:rsidRDefault="00EF6BAA" w:rsidP="00FF398A">
            <w:pPr>
              <w:pStyle w:val="ListParagraph"/>
              <w:numPr>
                <w:ilvl w:val="2"/>
                <w:numId w:val="2"/>
              </w:numPr>
              <w:rPr>
                <w:lang w:val="en-US"/>
              </w:rPr>
            </w:pPr>
            <w:r>
              <w:rPr>
                <w:lang w:val="en-US"/>
              </w:rPr>
              <w:t xml:space="preserve">There was a delictual claim – but very narrow scope of application and courts came to the conclusion that purely relying on delictual claims meant that the aggrieved buyers were </w:t>
            </w:r>
            <w:r>
              <w:rPr>
                <w:b/>
                <w:bCs/>
                <w:lang w:val="en-US"/>
              </w:rPr>
              <w:t xml:space="preserve">not adequately </w:t>
            </w:r>
            <w:r w:rsidR="008E25EE">
              <w:rPr>
                <w:b/>
                <w:bCs/>
                <w:lang w:val="en-US"/>
              </w:rPr>
              <w:t>protected and compensated</w:t>
            </w:r>
          </w:p>
          <w:p w14:paraId="5ADB835D" w14:textId="2CD7CC8E" w:rsidR="008E25EE" w:rsidRPr="0043047B" w:rsidRDefault="008E25EE" w:rsidP="008E25EE">
            <w:pPr>
              <w:pStyle w:val="ListParagraph"/>
              <w:numPr>
                <w:ilvl w:val="1"/>
                <w:numId w:val="2"/>
              </w:numPr>
              <w:rPr>
                <w:lang w:val="en-US"/>
              </w:rPr>
            </w:pPr>
            <w:r>
              <w:rPr>
                <w:lang w:val="en-US"/>
              </w:rPr>
              <w:t xml:space="preserve">Hence the courts in Germany, Japan, South Korea, China, and Taiwan developed specific obligations (and claims resulting from these obligations) </w:t>
            </w:r>
            <w:r w:rsidRPr="008B3B19">
              <w:rPr>
                <w:b/>
                <w:bCs/>
                <w:lang w:val="en-US"/>
              </w:rPr>
              <w:t>based on the principle of good faith</w:t>
            </w:r>
            <w:r>
              <w:rPr>
                <w:lang w:val="en-US"/>
              </w:rPr>
              <w:t xml:space="preserve"> </w:t>
            </w:r>
            <w:r w:rsidRPr="008E25EE">
              <w:rPr>
                <w:lang w:val="en-US"/>
              </w:rPr>
              <w:sym w:font="Wingdings" w:char="F0E0"/>
            </w:r>
            <w:r>
              <w:rPr>
                <w:lang w:val="en-US"/>
              </w:rPr>
              <w:t xml:space="preserve"> </w:t>
            </w:r>
            <w:r w:rsidRPr="0043047B">
              <w:rPr>
                <w:u w:val="single"/>
                <w:lang w:val="en-US"/>
              </w:rPr>
              <w:t>Parties to contractual agreements owe performance of their obligations in ways compatible with other party’s rights and interests</w:t>
            </w:r>
          </w:p>
          <w:p w14:paraId="3E863D89" w14:textId="77777777" w:rsidR="008E25EE" w:rsidRDefault="008E25EE" w:rsidP="008E25EE">
            <w:pPr>
              <w:pStyle w:val="ListParagraph"/>
              <w:numPr>
                <w:ilvl w:val="2"/>
                <w:numId w:val="2"/>
              </w:numPr>
              <w:rPr>
                <w:lang w:val="en-US"/>
              </w:rPr>
            </w:pPr>
            <w:r>
              <w:rPr>
                <w:lang w:val="en-US"/>
              </w:rPr>
              <w:t>Closest thing to case law in civil law</w:t>
            </w:r>
          </w:p>
          <w:p w14:paraId="181730BD" w14:textId="77777777" w:rsidR="008E25EE" w:rsidRDefault="008E25EE" w:rsidP="008E25EE">
            <w:pPr>
              <w:rPr>
                <w:lang w:val="en-US"/>
              </w:rPr>
            </w:pPr>
          </w:p>
          <w:p w14:paraId="4C4A08C5" w14:textId="77777777" w:rsidR="000310B7" w:rsidRDefault="008E25EE" w:rsidP="008E25EE">
            <w:pPr>
              <w:rPr>
                <w:b/>
                <w:bCs/>
                <w:lang w:val="en-US"/>
              </w:rPr>
            </w:pPr>
            <w:r>
              <w:rPr>
                <w:lang w:val="en-US"/>
              </w:rPr>
              <w:t>Later, the</w:t>
            </w:r>
            <w:r w:rsidR="000310B7">
              <w:rPr>
                <w:lang w:val="en-US"/>
              </w:rPr>
              <w:t xml:space="preserve"> German</w:t>
            </w:r>
            <w:r>
              <w:rPr>
                <w:lang w:val="en-US"/>
              </w:rPr>
              <w:t xml:space="preserve"> legislators responded to this “case law”</w:t>
            </w:r>
            <w:r w:rsidR="000310B7">
              <w:rPr>
                <w:lang w:val="en-US"/>
              </w:rPr>
              <w:t xml:space="preserve"> such that there are now </w:t>
            </w:r>
            <w:r w:rsidR="000310B7" w:rsidRPr="000310B7">
              <w:rPr>
                <w:lang w:val="en-US"/>
              </w:rPr>
              <w:t xml:space="preserve">specific provisions in the </w:t>
            </w:r>
            <w:r w:rsidR="000310B7">
              <w:rPr>
                <w:lang w:val="en-US"/>
              </w:rPr>
              <w:t>BGB (</w:t>
            </w:r>
            <w:r w:rsidR="000310B7">
              <w:rPr>
                <w:i/>
                <w:iCs/>
                <w:lang w:val="en-US"/>
              </w:rPr>
              <w:t>see below)</w:t>
            </w:r>
            <w:r w:rsidR="000310B7" w:rsidRPr="000310B7">
              <w:rPr>
                <w:lang w:val="en-US"/>
              </w:rPr>
              <w:t xml:space="preserve"> so the</w:t>
            </w:r>
            <w:r w:rsidR="000310B7">
              <w:rPr>
                <w:lang w:val="en-US"/>
              </w:rPr>
              <w:t>ir</w:t>
            </w:r>
            <w:r w:rsidR="000310B7" w:rsidRPr="000310B7">
              <w:rPr>
                <w:lang w:val="en-US"/>
              </w:rPr>
              <w:t xml:space="preserve"> courts </w:t>
            </w:r>
            <w:r w:rsidR="000310B7" w:rsidRPr="000310B7">
              <w:rPr>
                <w:b/>
                <w:bCs/>
                <w:lang w:val="en-US"/>
              </w:rPr>
              <w:t>no longer need to refer to the principle of good faith</w:t>
            </w:r>
          </w:p>
          <w:p w14:paraId="38DCB775" w14:textId="1F06CDAE" w:rsidR="00FD652F" w:rsidRPr="00FD652F" w:rsidRDefault="00FD652F" w:rsidP="008C7EA6">
            <w:pPr>
              <w:pStyle w:val="ListParagraph"/>
              <w:numPr>
                <w:ilvl w:val="0"/>
                <w:numId w:val="19"/>
              </w:numPr>
              <w:rPr>
                <w:lang w:val="en-US"/>
              </w:rPr>
            </w:pPr>
            <w:r>
              <w:rPr>
                <w:lang w:val="en-US"/>
              </w:rPr>
              <w:t xml:space="preserve">The principle of good faith was often cited by the courts in </w:t>
            </w:r>
            <w:r w:rsidR="00686EBE">
              <w:rPr>
                <w:lang w:val="en-US"/>
              </w:rPr>
              <w:t>this gap-filling exercise</w:t>
            </w:r>
            <w:r w:rsidR="00F14BE2">
              <w:rPr>
                <w:lang w:val="en-US"/>
              </w:rPr>
              <w:t xml:space="preserve"> for other areas of law as well</w:t>
            </w:r>
            <w:r w:rsidR="001876E3">
              <w:rPr>
                <w:lang w:val="en-US"/>
              </w:rPr>
              <w:t xml:space="preserve">, before legislators plugged the gap </w:t>
            </w:r>
          </w:p>
          <w:p w14:paraId="418F9942" w14:textId="1AF15F2B" w:rsidR="008E25EE" w:rsidRPr="000310B7" w:rsidRDefault="002A345F" w:rsidP="008C7EA6">
            <w:pPr>
              <w:pStyle w:val="ListParagraph"/>
              <w:numPr>
                <w:ilvl w:val="0"/>
                <w:numId w:val="19"/>
              </w:numPr>
              <w:rPr>
                <w:b/>
                <w:bCs/>
                <w:lang w:val="en-US"/>
              </w:rPr>
            </w:pPr>
            <w:r>
              <w:rPr>
                <w:lang w:val="en-US"/>
              </w:rPr>
              <w:t>B</w:t>
            </w:r>
            <w:r w:rsidR="000310B7" w:rsidRPr="000310B7">
              <w:rPr>
                <w:lang w:val="en-US"/>
              </w:rPr>
              <w:t>ut note that the Asian jurisdictions following the German tradition have not done so and still rely on the “case law”</w:t>
            </w:r>
            <w:r w:rsidR="0043047B">
              <w:rPr>
                <w:lang w:val="en-US"/>
              </w:rPr>
              <w:t xml:space="preserve"> based on good faith</w:t>
            </w:r>
          </w:p>
          <w:p w14:paraId="10AE9D8F" w14:textId="76AD150A" w:rsidR="000310B7" w:rsidRPr="0043047B" w:rsidRDefault="000310B7" w:rsidP="0043047B">
            <w:pPr>
              <w:rPr>
                <w:lang w:val="en-US"/>
              </w:rPr>
            </w:pPr>
          </w:p>
        </w:tc>
      </w:tr>
      <w:tr w:rsidR="0043047B" w14:paraId="327DAB3E" w14:textId="77777777" w:rsidTr="0043047B">
        <w:tc>
          <w:tcPr>
            <w:tcW w:w="9016" w:type="dxa"/>
            <w:shd w:val="clear" w:color="auto" w:fill="auto"/>
          </w:tcPr>
          <w:p w14:paraId="72B99F88" w14:textId="77777777" w:rsidR="0043047B" w:rsidRDefault="0043047B" w:rsidP="0043047B">
            <w:pPr>
              <w:rPr>
                <w:b/>
                <w:bCs/>
                <w:lang w:val="en-US"/>
              </w:rPr>
            </w:pPr>
            <w:r w:rsidRPr="0043047B">
              <w:rPr>
                <w:b/>
                <w:bCs/>
                <w:lang w:val="en-US"/>
              </w:rPr>
              <w:t>German BGB Civil Code, sec. 241:</w:t>
            </w:r>
            <w:r>
              <w:rPr>
                <w:b/>
                <w:bCs/>
                <w:lang w:val="en-US"/>
              </w:rPr>
              <w:t xml:space="preserve"> </w:t>
            </w:r>
          </w:p>
          <w:p w14:paraId="5A8754EE" w14:textId="3FBC13F3" w:rsidR="0043047B" w:rsidRDefault="0043047B" w:rsidP="0043047B">
            <w:pPr>
              <w:rPr>
                <w:lang w:val="en-US"/>
              </w:rPr>
            </w:pPr>
            <w:r>
              <w:rPr>
                <w:lang w:val="en-US"/>
              </w:rPr>
              <w:t>(</w:t>
            </w:r>
            <w:r w:rsidRPr="0043047B">
              <w:rPr>
                <w:lang w:val="en-US"/>
              </w:rPr>
              <w:t>2) By its contents, an obligation may oblige each party to take account of the rights, legal interests and other interests of the other party.</w:t>
            </w:r>
          </w:p>
          <w:p w14:paraId="2D561829" w14:textId="77777777" w:rsidR="0043047B" w:rsidRPr="0043047B" w:rsidRDefault="0043047B" w:rsidP="0043047B">
            <w:pPr>
              <w:rPr>
                <w:b/>
                <w:bCs/>
                <w:lang w:val="en-US"/>
              </w:rPr>
            </w:pPr>
          </w:p>
          <w:p w14:paraId="2A8F468C" w14:textId="77777777" w:rsidR="0043047B" w:rsidRPr="0043047B" w:rsidRDefault="0043047B" w:rsidP="0043047B">
            <w:pPr>
              <w:rPr>
                <w:b/>
                <w:bCs/>
                <w:lang w:val="en-US"/>
              </w:rPr>
            </w:pPr>
            <w:r w:rsidRPr="0043047B">
              <w:rPr>
                <w:b/>
                <w:bCs/>
                <w:lang w:val="en-US"/>
              </w:rPr>
              <w:t>German BGB Civil Code,sec 280:</w:t>
            </w:r>
          </w:p>
          <w:p w14:paraId="7743D0BC" w14:textId="4BD43C61" w:rsidR="0043047B" w:rsidRPr="0043047B" w:rsidRDefault="0043047B" w:rsidP="0043047B">
            <w:pPr>
              <w:rPr>
                <w:lang w:val="en-US"/>
              </w:rPr>
            </w:pPr>
            <w:r>
              <w:rPr>
                <w:lang w:val="en-US"/>
              </w:rPr>
              <w:t>(</w:t>
            </w:r>
            <w:r w:rsidRPr="0043047B">
              <w:rPr>
                <w:lang w:val="en-US"/>
              </w:rPr>
              <w:t>1) If the obligor breaches a duty arising from the obligation, then the obligee may demand compensation of the</w:t>
            </w:r>
            <w:r>
              <w:rPr>
                <w:lang w:val="en-US"/>
              </w:rPr>
              <w:t xml:space="preserve"> </w:t>
            </w:r>
            <w:r w:rsidRPr="0043047B">
              <w:rPr>
                <w:lang w:val="en-US"/>
              </w:rPr>
              <w:t>damage caused thereby</w:t>
            </w:r>
          </w:p>
          <w:p w14:paraId="4282C0B3" w14:textId="77777777" w:rsidR="0043047B" w:rsidRDefault="0043047B" w:rsidP="0043047B">
            <w:pPr>
              <w:rPr>
                <w:lang w:val="en-US"/>
              </w:rPr>
            </w:pPr>
          </w:p>
          <w:p w14:paraId="7C9A6508" w14:textId="77777777" w:rsidR="0043047B" w:rsidRPr="0043047B" w:rsidRDefault="0043047B" w:rsidP="0043047B">
            <w:pPr>
              <w:rPr>
                <w:b/>
                <w:bCs/>
                <w:lang w:val="en-US"/>
              </w:rPr>
            </w:pPr>
            <w:r w:rsidRPr="0043047B">
              <w:rPr>
                <w:b/>
                <w:bCs/>
                <w:lang w:val="en-US"/>
              </w:rPr>
              <w:t>German BGB Civil Code, sec. 311:</w:t>
            </w:r>
          </w:p>
          <w:p w14:paraId="77718E97" w14:textId="4A22DECA" w:rsidR="0043047B" w:rsidRPr="0043047B" w:rsidRDefault="0043047B" w:rsidP="0043047B">
            <w:pPr>
              <w:rPr>
                <w:lang w:val="en-US"/>
              </w:rPr>
            </w:pPr>
            <w:r>
              <w:rPr>
                <w:lang w:val="en-US"/>
              </w:rPr>
              <w:t>(</w:t>
            </w:r>
            <w:r w:rsidRPr="0043047B">
              <w:rPr>
                <w:lang w:val="en-US"/>
              </w:rPr>
              <w:t>2) An obligation with duties under section 241 (2) also comes into existence by</w:t>
            </w:r>
          </w:p>
          <w:p w14:paraId="5A78302A" w14:textId="5BD63FE5" w:rsidR="0043047B" w:rsidRPr="0043047B" w:rsidRDefault="0043047B" w:rsidP="008C7EA6">
            <w:pPr>
              <w:pStyle w:val="ListParagraph"/>
              <w:numPr>
                <w:ilvl w:val="0"/>
                <w:numId w:val="25"/>
              </w:numPr>
              <w:rPr>
                <w:lang w:val="en-US"/>
              </w:rPr>
            </w:pPr>
            <w:r w:rsidRPr="0043047B">
              <w:rPr>
                <w:lang w:val="en-US"/>
              </w:rPr>
              <w:t>the commencement of contract negotiations,</w:t>
            </w:r>
          </w:p>
          <w:p w14:paraId="4FDC9818" w14:textId="188C1609" w:rsidR="0043047B" w:rsidRPr="0043047B" w:rsidRDefault="0043047B" w:rsidP="008C7EA6">
            <w:pPr>
              <w:pStyle w:val="ListParagraph"/>
              <w:numPr>
                <w:ilvl w:val="0"/>
                <w:numId w:val="25"/>
              </w:numPr>
              <w:rPr>
                <w:lang w:val="en-US"/>
              </w:rPr>
            </w:pPr>
            <w:r w:rsidRPr="0043047B">
              <w:rPr>
                <w:lang w:val="en-US"/>
              </w:rPr>
              <w:t>the initiation of a contract where one party, with regard to a potential contractual relationship, gives the other party the possibility of affecting its rights, legal</w:t>
            </w:r>
            <w:r>
              <w:rPr>
                <w:lang w:val="en-US"/>
              </w:rPr>
              <w:t xml:space="preserve"> </w:t>
            </w:r>
            <w:r w:rsidRPr="0043047B">
              <w:rPr>
                <w:lang w:val="en-US"/>
              </w:rPr>
              <w:t>interests and other interests, or entrusts these to the other party, or</w:t>
            </w:r>
          </w:p>
          <w:p w14:paraId="5CC3AC94" w14:textId="4EF3B783" w:rsidR="0043047B" w:rsidRPr="0043047B" w:rsidRDefault="0043047B" w:rsidP="008C7EA6">
            <w:pPr>
              <w:pStyle w:val="ListParagraph"/>
              <w:numPr>
                <w:ilvl w:val="0"/>
                <w:numId w:val="25"/>
              </w:numPr>
              <w:rPr>
                <w:lang w:val="en-US"/>
              </w:rPr>
            </w:pPr>
            <w:r w:rsidRPr="0043047B">
              <w:rPr>
                <w:lang w:val="en-US"/>
              </w:rPr>
              <w:t>similar business contacts.</w:t>
            </w:r>
          </w:p>
          <w:p w14:paraId="2C44A109" w14:textId="77777777" w:rsidR="0043047B" w:rsidRDefault="0043047B" w:rsidP="0043047B">
            <w:pPr>
              <w:rPr>
                <w:lang w:val="en-US"/>
              </w:rPr>
            </w:pPr>
          </w:p>
          <w:p w14:paraId="11BD9EB1" w14:textId="0EF027F7" w:rsidR="0043047B" w:rsidRDefault="0043047B" w:rsidP="0043047B">
            <w:pPr>
              <w:rPr>
                <w:lang w:val="en-US"/>
              </w:rPr>
            </w:pPr>
            <w:r w:rsidRPr="000310B7">
              <w:rPr>
                <w:lang w:val="en-US"/>
              </w:rPr>
              <w:t>(3)</w:t>
            </w:r>
            <w:r>
              <w:rPr>
                <w:lang w:val="en-US"/>
              </w:rPr>
              <w:t xml:space="preserve"> </w:t>
            </w:r>
            <w:r w:rsidRPr="000310B7">
              <w:rPr>
                <w:lang w:val="en-US"/>
              </w:rPr>
              <w:t>An</w:t>
            </w:r>
            <w:r>
              <w:rPr>
                <w:lang w:val="en-US"/>
              </w:rPr>
              <w:t xml:space="preserve"> </w:t>
            </w:r>
            <w:r w:rsidRPr="000310B7">
              <w:rPr>
                <w:lang w:val="en-US"/>
              </w:rPr>
              <w:t>obligation</w:t>
            </w:r>
            <w:r>
              <w:rPr>
                <w:lang w:val="en-US"/>
              </w:rPr>
              <w:t xml:space="preserve"> </w:t>
            </w:r>
            <w:r w:rsidRPr="000310B7">
              <w:rPr>
                <w:lang w:val="en-US"/>
              </w:rPr>
              <w:t>with</w:t>
            </w:r>
            <w:r>
              <w:rPr>
                <w:lang w:val="en-US"/>
              </w:rPr>
              <w:t xml:space="preserve"> </w:t>
            </w:r>
            <w:r w:rsidRPr="000310B7">
              <w:rPr>
                <w:lang w:val="en-US"/>
              </w:rPr>
              <w:t>duties</w:t>
            </w:r>
            <w:r>
              <w:rPr>
                <w:lang w:val="en-US"/>
              </w:rPr>
              <w:t xml:space="preserve"> </w:t>
            </w:r>
            <w:r w:rsidRPr="000310B7">
              <w:rPr>
                <w:lang w:val="en-US"/>
              </w:rPr>
              <w:t>under</w:t>
            </w:r>
            <w:r>
              <w:rPr>
                <w:lang w:val="en-US"/>
              </w:rPr>
              <w:t xml:space="preserve"> </w:t>
            </w:r>
            <w:r w:rsidRPr="000310B7">
              <w:rPr>
                <w:lang w:val="en-US"/>
              </w:rPr>
              <w:t>section</w:t>
            </w:r>
            <w:r>
              <w:rPr>
                <w:lang w:val="en-US"/>
              </w:rPr>
              <w:t xml:space="preserve"> </w:t>
            </w:r>
            <w:r w:rsidRPr="000310B7">
              <w:rPr>
                <w:lang w:val="en-US"/>
              </w:rPr>
              <w:t>241</w:t>
            </w:r>
            <w:r>
              <w:rPr>
                <w:lang w:val="en-US"/>
              </w:rPr>
              <w:t xml:space="preserve"> </w:t>
            </w:r>
            <w:r w:rsidRPr="000310B7">
              <w:rPr>
                <w:lang w:val="en-US"/>
              </w:rPr>
              <w:t>(2)</w:t>
            </w:r>
            <w:r>
              <w:rPr>
                <w:lang w:val="en-US"/>
              </w:rPr>
              <w:t xml:space="preserve"> may also come into existence in relation to </w:t>
            </w:r>
            <w:r w:rsidRPr="000310B7">
              <w:rPr>
                <w:lang w:val="en-US"/>
              </w:rPr>
              <w:t xml:space="preserve">persons who are not themselves intended to be contractual parties. Such an obligation comes into existence in particular if the third party, by laying claim to being </w:t>
            </w:r>
            <w:r w:rsidRPr="000310B7">
              <w:rPr>
                <w:lang w:val="en-US"/>
              </w:rPr>
              <w:lastRenderedPageBreak/>
              <w:t>given a particularly high degree of trust, substantially influences the pre-contract negotiations or the conclusion of the contract.</w:t>
            </w:r>
          </w:p>
        </w:tc>
      </w:tr>
    </w:tbl>
    <w:p w14:paraId="7E4F4D42" w14:textId="77777777" w:rsidR="00EA75C1" w:rsidRDefault="00EA75C1" w:rsidP="00EA75C1"/>
    <w:tbl>
      <w:tblPr>
        <w:tblStyle w:val="TableGrid"/>
        <w:tblW w:w="0" w:type="auto"/>
        <w:tblLook w:val="04A0" w:firstRow="1" w:lastRow="0" w:firstColumn="1" w:lastColumn="0" w:noHBand="0" w:noVBand="1"/>
      </w:tblPr>
      <w:tblGrid>
        <w:gridCol w:w="9016"/>
      </w:tblGrid>
      <w:tr w:rsidR="0043047B" w14:paraId="0702AD55" w14:textId="77777777" w:rsidTr="0043047B">
        <w:tc>
          <w:tcPr>
            <w:tcW w:w="9016" w:type="dxa"/>
            <w:shd w:val="clear" w:color="auto" w:fill="3B3838" w:themeFill="background2" w:themeFillShade="40"/>
          </w:tcPr>
          <w:p w14:paraId="29A701F4" w14:textId="37C77C71" w:rsidR="0043047B" w:rsidRDefault="002139D6" w:rsidP="0043047B">
            <w:pPr>
              <w:pStyle w:val="Heading2"/>
              <w:rPr>
                <w:b/>
                <w:bCs/>
                <w:lang w:val="en-US"/>
              </w:rPr>
            </w:pPr>
            <w:bookmarkStart w:id="43" w:name="_Toc152367245"/>
            <w:r>
              <w:rPr>
                <w:b/>
                <w:bCs/>
                <w:color w:val="FFFFFF" w:themeColor="background1"/>
                <w:lang w:val="en-US"/>
              </w:rPr>
              <w:t>Absence of Trust Law</w:t>
            </w:r>
            <w:r w:rsidR="00993D84">
              <w:rPr>
                <w:b/>
                <w:bCs/>
                <w:color w:val="FFFFFF" w:themeColor="background1"/>
                <w:lang w:val="en-US"/>
              </w:rPr>
              <w:t xml:space="preserve"> / Equity Law</w:t>
            </w:r>
            <w:bookmarkEnd w:id="43"/>
          </w:p>
        </w:tc>
      </w:tr>
      <w:tr w:rsidR="0043047B" w:rsidRPr="00EA75C1" w14:paraId="73407A1C" w14:textId="77777777" w:rsidTr="0043047B">
        <w:tc>
          <w:tcPr>
            <w:tcW w:w="9016" w:type="dxa"/>
          </w:tcPr>
          <w:p w14:paraId="64DAC155" w14:textId="7E1C6186" w:rsidR="0043047B" w:rsidRDefault="002139D6" w:rsidP="0043047B">
            <w:pPr>
              <w:rPr>
                <w:b/>
                <w:bCs/>
                <w:lang w:val="en-US"/>
              </w:rPr>
            </w:pPr>
            <w:r>
              <w:rPr>
                <w:b/>
                <w:bCs/>
                <w:lang w:val="en-US"/>
              </w:rPr>
              <w:t>No such thing as trust law in</w:t>
            </w:r>
            <w:r w:rsidR="00993D84">
              <w:rPr>
                <w:b/>
                <w:bCs/>
                <w:lang w:val="en-US"/>
              </w:rPr>
              <w:t xml:space="preserve"> most</w:t>
            </w:r>
            <w:r>
              <w:rPr>
                <w:b/>
                <w:bCs/>
                <w:lang w:val="en-US"/>
              </w:rPr>
              <w:t xml:space="preserve"> </w:t>
            </w:r>
            <w:r w:rsidR="00993D84">
              <w:rPr>
                <w:b/>
                <w:bCs/>
                <w:lang w:val="en-US"/>
              </w:rPr>
              <w:t>c</w:t>
            </w:r>
            <w:r>
              <w:rPr>
                <w:b/>
                <w:bCs/>
                <w:lang w:val="en-US"/>
              </w:rPr>
              <w:t>ivil law jurisdictions</w:t>
            </w:r>
          </w:p>
          <w:p w14:paraId="41B0BE07" w14:textId="54F376E9" w:rsidR="002139D6" w:rsidRDefault="002139D6" w:rsidP="002139D6">
            <w:pPr>
              <w:pStyle w:val="ListParagraph"/>
              <w:numPr>
                <w:ilvl w:val="0"/>
                <w:numId w:val="5"/>
              </w:numPr>
              <w:rPr>
                <w:lang w:val="en-US"/>
              </w:rPr>
            </w:pPr>
            <w:r>
              <w:rPr>
                <w:lang w:val="en-US"/>
              </w:rPr>
              <w:t>Civil law does not recognize beneficiary ownership</w:t>
            </w:r>
          </w:p>
          <w:p w14:paraId="1B25B00C" w14:textId="21D644FF" w:rsidR="002139D6" w:rsidRDefault="002139D6" w:rsidP="002139D6">
            <w:pPr>
              <w:pStyle w:val="ListParagraph"/>
              <w:numPr>
                <w:ilvl w:val="0"/>
                <w:numId w:val="5"/>
              </w:numPr>
              <w:rPr>
                <w:lang w:val="en-US"/>
              </w:rPr>
            </w:pPr>
            <w:r>
              <w:rPr>
                <w:lang w:val="en-US"/>
              </w:rPr>
              <w:t>Only recognizes one type of ownership; not the split ownerships (legal/beneficiary) that results from trust law</w:t>
            </w:r>
          </w:p>
          <w:p w14:paraId="3421B318" w14:textId="73563453" w:rsidR="00993D84" w:rsidRDefault="00993D84" w:rsidP="00993D84">
            <w:pPr>
              <w:rPr>
                <w:lang w:val="en-US"/>
              </w:rPr>
            </w:pPr>
          </w:p>
          <w:p w14:paraId="4D2246B8" w14:textId="720E0D95" w:rsidR="00993D84" w:rsidRPr="00993D84" w:rsidRDefault="00993D84" w:rsidP="00993D84">
            <w:pPr>
              <w:rPr>
                <w:lang w:val="en-US"/>
              </w:rPr>
            </w:pPr>
            <w:r>
              <w:rPr>
                <w:lang w:val="en-US"/>
              </w:rPr>
              <w:t>There are some exceptions where the civil law jurisdiction HAS in</w:t>
            </w:r>
            <w:r w:rsidR="003A0825">
              <w:rPr>
                <w:lang w:val="en-US"/>
              </w:rPr>
              <w:t>troduced</w:t>
            </w:r>
            <w:r>
              <w:rPr>
                <w:lang w:val="en-US"/>
              </w:rPr>
              <w:t xml:space="preserve"> trust law and beneficiary ownership but generally still no.</w:t>
            </w:r>
          </w:p>
          <w:p w14:paraId="4F31FDB4" w14:textId="6C5848F3" w:rsidR="002139D6" w:rsidRDefault="002139D6" w:rsidP="002139D6">
            <w:pPr>
              <w:rPr>
                <w:lang w:val="en-US"/>
              </w:rPr>
            </w:pPr>
          </w:p>
          <w:p w14:paraId="11F38C44" w14:textId="6466BF68" w:rsidR="002139D6" w:rsidRPr="00993D84" w:rsidRDefault="002139D6" w:rsidP="002139D6">
            <w:pPr>
              <w:rPr>
                <w:b/>
                <w:bCs/>
                <w:lang w:val="en-US"/>
              </w:rPr>
            </w:pPr>
            <w:r w:rsidRPr="00993D84">
              <w:rPr>
                <w:b/>
                <w:bCs/>
                <w:lang w:val="en-US"/>
              </w:rPr>
              <w:t>Also no such thing as equity law or its principles</w:t>
            </w:r>
          </w:p>
          <w:p w14:paraId="1E56EA37" w14:textId="77777777" w:rsidR="00993D84" w:rsidRDefault="00993D84" w:rsidP="0043047B">
            <w:pPr>
              <w:rPr>
                <w:lang w:val="en-US"/>
              </w:rPr>
            </w:pPr>
          </w:p>
          <w:p w14:paraId="3737D057" w14:textId="2A2588F5" w:rsidR="00E45DD4" w:rsidRPr="00EA75C1" w:rsidRDefault="00E45DD4" w:rsidP="0043047B">
            <w:pPr>
              <w:rPr>
                <w:lang w:val="en-US"/>
              </w:rPr>
            </w:pPr>
            <w:r>
              <w:rPr>
                <w:lang w:val="en-US"/>
              </w:rPr>
              <w:t>Takeaway – when talking to your civil law counterparts, they won’t know what you’re talking about when you start referring to principles of equity</w:t>
            </w:r>
            <w:r w:rsidR="00194842">
              <w:rPr>
                <w:lang w:val="en-US"/>
              </w:rPr>
              <w:t xml:space="preserve">. </w:t>
            </w:r>
          </w:p>
        </w:tc>
      </w:tr>
    </w:tbl>
    <w:p w14:paraId="18849486" w14:textId="77777777" w:rsidR="003A0825" w:rsidRDefault="003A0825">
      <w:pPr>
        <w:rPr>
          <w:lang w:val="en-US"/>
        </w:rPr>
      </w:pPr>
    </w:p>
    <w:p w14:paraId="3310EE56" w14:textId="5344FC01" w:rsidR="00EA75C1" w:rsidRDefault="00EA75C1">
      <w:pPr>
        <w:rPr>
          <w:lang w:val="en-US"/>
        </w:rPr>
      </w:pPr>
      <w:r>
        <w:rPr>
          <w:lang w:val="en-US"/>
        </w:rPr>
        <w:br w:type="page"/>
      </w:r>
    </w:p>
    <w:p w14:paraId="0E01B80F" w14:textId="00FB1F3F" w:rsidR="00EA75C1" w:rsidRPr="00251EE2" w:rsidRDefault="003A0825" w:rsidP="00EA75C1">
      <w:pPr>
        <w:pStyle w:val="Heading1"/>
        <w:rPr>
          <w:b/>
          <w:bCs/>
          <w:lang w:val="en-US"/>
        </w:rPr>
      </w:pPr>
      <w:bookmarkStart w:id="44" w:name="_Toc152367246"/>
      <w:r>
        <w:rPr>
          <w:b/>
          <w:bCs/>
          <w:lang w:val="en-US"/>
        </w:rPr>
        <w:lastRenderedPageBreak/>
        <w:t>Enforced Performance</w:t>
      </w:r>
      <w:bookmarkEnd w:id="44"/>
    </w:p>
    <w:p w14:paraId="72FEBD49" w14:textId="77777777" w:rsidR="00EA75C1" w:rsidRDefault="00EA75C1" w:rsidP="00EA75C1">
      <w:pPr>
        <w:rPr>
          <w:lang w:val="en-US"/>
        </w:rPr>
      </w:pPr>
    </w:p>
    <w:tbl>
      <w:tblPr>
        <w:tblStyle w:val="TableGrid"/>
        <w:tblW w:w="0" w:type="auto"/>
        <w:tblLook w:val="04A0" w:firstRow="1" w:lastRow="0" w:firstColumn="1" w:lastColumn="0" w:noHBand="0" w:noVBand="1"/>
      </w:tblPr>
      <w:tblGrid>
        <w:gridCol w:w="9016"/>
      </w:tblGrid>
      <w:tr w:rsidR="00EA75C1" w14:paraId="5D7691DB" w14:textId="77777777" w:rsidTr="0043047B">
        <w:tc>
          <w:tcPr>
            <w:tcW w:w="9016" w:type="dxa"/>
            <w:shd w:val="clear" w:color="auto" w:fill="3B3838" w:themeFill="background2" w:themeFillShade="40"/>
          </w:tcPr>
          <w:p w14:paraId="31B08F4F" w14:textId="52C01EE4" w:rsidR="00EA75C1" w:rsidRDefault="001300B0" w:rsidP="0043047B">
            <w:pPr>
              <w:pStyle w:val="Heading2"/>
              <w:rPr>
                <w:b/>
                <w:bCs/>
                <w:lang w:val="en-US"/>
              </w:rPr>
            </w:pPr>
            <w:bookmarkStart w:id="45" w:name="_Toc152367247"/>
            <w:r>
              <w:rPr>
                <w:b/>
                <w:bCs/>
                <w:color w:val="FFFFFF" w:themeColor="background1"/>
                <w:lang w:val="en-US"/>
              </w:rPr>
              <w:t>Principles</w:t>
            </w:r>
            <w:bookmarkEnd w:id="45"/>
          </w:p>
        </w:tc>
      </w:tr>
      <w:tr w:rsidR="001300B0" w:rsidRPr="00744B07" w14:paraId="01C09727" w14:textId="77777777" w:rsidTr="00C61997">
        <w:tc>
          <w:tcPr>
            <w:tcW w:w="9016" w:type="dxa"/>
            <w:shd w:val="clear" w:color="auto" w:fill="auto"/>
          </w:tcPr>
          <w:p w14:paraId="1DF6C1A0" w14:textId="65B4C5D9" w:rsidR="001300B0" w:rsidRDefault="001300B0" w:rsidP="00C61997">
            <w:pPr>
              <w:rPr>
                <w:lang w:val="en-US"/>
              </w:rPr>
            </w:pPr>
            <w:r>
              <w:rPr>
                <w:lang w:val="en-US"/>
              </w:rPr>
              <w:t>Starting point in civil law systems = parties owe their obligations as promised (exactly what they promised to do, not money, not damages etc)</w:t>
            </w:r>
          </w:p>
          <w:p w14:paraId="445E7EE8" w14:textId="6316F01E" w:rsidR="001300B0" w:rsidRDefault="001300B0" w:rsidP="008C7EA6">
            <w:pPr>
              <w:pStyle w:val="ListParagraph"/>
              <w:numPr>
                <w:ilvl w:val="0"/>
                <w:numId w:val="14"/>
              </w:numPr>
              <w:rPr>
                <w:b/>
                <w:bCs/>
                <w:lang w:val="en-US"/>
              </w:rPr>
            </w:pPr>
            <w:r>
              <w:rPr>
                <w:b/>
                <w:bCs/>
                <w:lang w:val="en-US"/>
              </w:rPr>
              <w:t>P</w:t>
            </w:r>
            <w:r w:rsidRPr="001300B0">
              <w:rPr>
                <w:b/>
                <w:bCs/>
                <w:lang w:val="en-US"/>
              </w:rPr>
              <w:t xml:space="preserve">romisee is in principle entitled to performance </w:t>
            </w:r>
            <w:r w:rsidRPr="001300B0">
              <w:rPr>
                <w:b/>
                <w:bCs/>
                <w:i/>
                <w:iCs/>
                <w:lang w:val="en-US"/>
              </w:rPr>
              <w:t>in specie</w:t>
            </w:r>
          </w:p>
          <w:p w14:paraId="0206AA62" w14:textId="27AA264E" w:rsidR="001300B0" w:rsidRDefault="001300B0" w:rsidP="001300B0">
            <w:pPr>
              <w:rPr>
                <w:b/>
                <w:bCs/>
                <w:lang w:val="en-US"/>
              </w:rPr>
            </w:pPr>
          </w:p>
          <w:p w14:paraId="28244D7D" w14:textId="77777777" w:rsidR="00EF3F39" w:rsidRDefault="001300B0" w:rsidP="00EF3F39">
            <w:pPr>
              <w:rPr>
                <w:lang w:val="en-US"/>
              </w:rPr>
            </w:pPr>
            <w:r w:rsidRPr="00EF3F39">
              <w:rPr>
                <w:lang w:val="en-US"/>
              </w:rPr>
              <w:t xml:space="preserve">Thus </w:t>
            </w:r>
            <w:r w:rsidR="00EF3F39" w:rsidRPr="00EF3F39">
              <w:rPr>
                <w:lang w:val="en-US"/>
              </w:rPr>
              <w:t>civil law therefore does not know the concept of “specific” performance</w:t>
            </w:r>
          </w:p>
          <w:p w14:paraId="6C9860A1" w14:textId="1F90B6A9" w:rsidR="00EF3F39" w:rsidRPr="00EF3F39" w:rsidRDefault="00EF3F39" w:rsidP="00EF3F39">
            <w:pPr>
              <w:pStyle w:val="ListParagraph"/>
              <w:numPr>
                <w:ilvl w:val="0"/>
                <w:numId w:val="5"/>
              </w:numPr>
              <w:rPr>
                <w:lang w:val="en-US"/>
              </w:rPr>
            </w:pPr>
            <w:r>
              <w:rPr>
                <w:lang w:val="en-US"/>
              </w:rPr>
              <w:t>Bc</w:t>
            </w:r>
            <w:r w:rsidRPr="00EF3F39">
              <w:rPr>
                <w:lang w:val="en-US"/>
              </w:rPr>
              <w:t xml:space="preserve"> performance as promised is not the exception, but the rule</w:t>
            </w:r>
          </w:p>
          <w:p w14:paraId="17F05674" w14:textId="77777777" w:rsidR="00EF3F39" w:rsidRDefault="00EF3F39" w:rsidP="00EF3F39">
            <w:pPr>
              <w:pStyle w:val="ListParagraph"/>
              <w:numPr>
                <w:ilvl w:val="0"/>
                <w:numId w:val="5"/>
              </w:numPr>
              <w:rPr>
                <w:lang w:val="en-US"/>
              </w:rPr>
            </w:pPr>
            <w:r>
              <w:rPr>
                <w:lang w:val="en-US"/>
              </w:rPr>
              <w:t>Instead the term is</w:t>
            </w:r>
            <w:r w:rsidRPr="00EF3F39">
              <w:rPr>
                <w:lang w:val="en-US"/>
              </w:rPr>
              <w:t xml:space="preserve"> “enforced performance”</w:t>
            </w:r>
          </w:p>
          <w:p w14:paraId="48DF0E45" w14:textId="77777777" w:rsidR="00EF3F39" w:rsidRPr="00EF3F39" w:rsidRDefault="00EF3F39" w:rsidP="00EF3F39">
            <w:pPr>
              <w:pStyle w:val="ListParagraph"/>
              <w:numPr>
                <w:ilvl w:val="1"/>
                <w:numId w:val="5"/>
              </w:numPr>
              <w:rPr>
                <w:lang w:val="en-US"/>
              </w:rPr>
            </w:pPr>
            <w:r w:rsidRPr="00EF3F39">
              <w:rPr>
                <w:lang w:val="en-US"/>
              </w:rPr>
              <w:t xml:space="preserve">Significance of enforced performance is derived from the civil law’s emphasis of the idea of </w:t>
            </w:r>
            <w:r w:rsidRPr="00EF3F39">
              <w:rPr>
                <w:i/>
                <w:iCs/>
                <w:lang w:val="en-US"/>
              </w:rPr>
              <w:t>pacta sunt servanda</w:t>
            </w:r>
            <w:r w:rsidRPr="00EF3F39">
              <w:rPr>
                <w:lang w:val="en-US"/>
              </w:rPr>
              <w:t>, which ascribes a binding force to the promise of performance.</w:t>
            </w:r>
          </w:p>
          <w:p w14:paraId="38CF9F74" w14:textId="77777777" w:rsidR="00EF3F39" w:rsidRPr="00EF3F39" w:rsidRDefault="00EF3F39" w:rsidP="00EF3F39">
            <w:pPr>
              <w:pStyle w:val="ListParagraph"/>
              <w:rPr>
                <w:lang w:val="en-US"/>
              </w:rPr>
            </w:pPr>
          </w:p>
          <w:p w14:paraId="458C48AA" w14:textId="1308A1CF" w:rsidR="001300B0" w:rsidRPr="00EF3F39" w:rsidRDefault="00EF3F39" w:rsidP="00EF3F39">
            <w:pPr>
              <w:rPr>
                <w:lang w:val="en-US"/>
              </w:rPr>
            </w:pPr>
            <w:r>
              <w:rPr>
                <w:b/>
                <w:bCs/>
                <w:lang w:val="en-US"/>
              </w:rPr>
              <w:t xml:space="preserve">Civil law is </w:t>
            </w:r>
            <w:r w:rsidRPr="00EF3F39">
              <w:rPr>
                <w:b/>
                <w:bCs/>
                <w:lang w:val="en-US"/>
              </w:rPr>
              <w:t>hostile towards allowing the promisor to take the easy way out: avoid performance and pay damages instead</w:t>
            </w:r>
          </w:p>
          <w:p w14:paraId="78376F95" w14:textId="77777777" w:rsidR="001300B0" w:rsidRPr="001300B0" w:rsidRDefault="001300B0" w:rsidP="001300B0">
            <w:pPr>
              <w:rPr>
                <w:b/>
                <w:bCs/>
                <w:lang w:val="en-US"/>
              </w:rPr>
            </w:pPr>
          </w:p>
        </w:tc>
      </w:tr>
      <w:tr w:rsidR="00EF3F39" w:rsidRPr="00744B07" w14:paraId="7460352C" w14:textId="77777777" w:rsidTr="00C61997">
        <w:tc>
          <w:tcPr>
            <w:tcW w:w="9016" w:type="dxa"/>
            <w:shd w:val="clear" w:color="auto" w:fill="auto"/>
          </w:tcPr>
          <w:p w14:paraId="06186339" w14:textId="67F43C38" w:rsidR="00EF3F39" w:rsidRPr="00EF3F39" w:rsidRDefault="00EF3F39" w:rsidP="00EF3F39">
            <w:pPr>
              <w:rPr>
                <w:lang w:val="en-US"/>
              </w:rPr>
            </w:pPr>
            <w:r w:rsidRPr="00EF3F39">
              <w:rPr>
                <w:lang w:val="en-US"/>
              </w:rPr>
              <w:t>German</w:t>
            </w:r>
            <w:r>
              <w:rPr>
                <w:lang w:val="en-US"/>
              </w:rPr>
              <w:t xml:space="preserve"> BGB</w:t>
            </w:r>
            <w:r w:rsidRPr="00EF3F39">
              <w:rPr>
                <w:lang w:val="en-US"/>
              </w:rPr>
              <w:t xml:space="preserve"> civil code, sec. 241</w:t>
            </w:r>
          </w:p>
          <w:p w14:paraId="70A347D6" w14:textId="77777777" w:rsidR="00EF3F39" w:rsidRPr="00EF3F39" w:rsidRDefault="00EF3F39" w:rsidP="00EF3F39">
            <w:pPr>
              <w:rPr>
                <w:lang w:val="en-US"/>
              </w:rPr>
            </w:pPr>
            <w:r w:rsidRPr="00EF3F39">
              <w:rPr>
                <w:lang w:val="en-US"/>
              </w:rPr>
              <w:t xml:space="preserve">(1) By virtue of an obligation an obligee is </w:t>
            </w:r>
            <w:r w:rsidRPr="00EF3F39">
              <w:rPr>
                <w:b/>
                <w:bCs/>
                <w:u w:val="single"/>
                <w:lang w:val="en-US"/>
              </w:rPr>
              <w:t>entitled to claim performance</w:t>
            </w:r>
            <w:r w:rsidRPr="00EF3F39">
              <w:rPr>
                <w:lang w:val="en-US"/>
              </w:rPr>
              <w:t xml:space="preserve"> from the obligor. The performance may also consist in forbearance.</w:t>
            </w:r>
          </w:p>
          <w:p w14:paraId="67243DB5" w14:textId="4307DD8B" w:rsidR="00EF3F39" w:rsidRDefault="00EF3F39" w:rsidP="00EF3F39">
            <w:pPr>
              <w:rPr>
                <w:lang w:val="en-US"/>
              </w:rPr>
            </w:pPr>
            <w:r w:rsidRPr="00EF3F39">
              <w:rPr>
                <w:lang w:val="en-US"/>
              </w:rPr>
              <w:t>(2) ...</w:t>
            </w:r>
          </w:p>
        </w:tc>
      </w:tr>
      <w:tr w:rsidR="00EA75C1" w:rsidRPr="003B5080" w14:paraId="5BC43807" w14:textId="77777777" w:rsidTr="0043047B">
        <w:tc>
          <w:tcPr>
            <w:tcW w:w="9016" w:type="dxa"/>
            <w:shd w:val="clear" w:color="auto" w:fill="E7E6E6" w:themeFill="background2"/>
          </w:tcPr>
          <w:p w14:paraId="28C65554" w14:textId="2441B676" w:rsidR="00EA75C1" w:rsidRPr="003B5080" w:rsidRDefault="00EF3F39" w:rsidP="0043047B">
            <w:pPr>
              <w:pStyle w:val="Heading3"/>
              <w:rPr>
                <w:b/>
                <w:bCs/>
                <w:lang w:val="en-US"/>
              </w:rPr>
            </w:pPr>
            <w:bookmarkStart w:id="46" w:name="_Toc152367248"/>
            <w:r>
              <w:rPr>
                <w:b/>
                <w:bCs/>
                <w:lang w:val="en-US"/>
              </w:rPr>
              <w:t>Principles relating to Secondary Rights</w:t>
            </w:r>
            <w:bookmarkEnd w:id="46"/>
          </w:p>
        </w:tc>
      </w:tr>
      <w:tr w:rsidR="00EA75C1" w:rsidRPr="003B5080" w14:paraId="77D105D7" w14:textId="77777777" w:rsidTr="0043047B">
        <w:tc>
          <w:tcPr>
            <w:tcW w:w="9016" w:type="dxa"/>
          </w:tcPr>
          <w:p w14:paraId="7D91184D" w14:textId="77777777" w:rsidR="00CB2B57" w:rsidRDefault="00CB2B57" w:rsidP="00CB2B57">
            <w:pPr>
              <w:rPr>
                <w:lang w:val="en-US"/>
              </w:rPr>
            </w:pPr>
            <w:r>
              <w:rPr>
                <w:lang w:val="en-US"/>
              </w:rPr>
              <w:t>Primary enforceable right =</w:t>
            </w:r>
            <w:r w:rsidRPr="00CB2B57">
              <w:rPr>
                <w:lang w:val="en-US"/>
              </w:rPr>
              <w:t xml:space="preserve"> enforced performance </w:t>
            </w:r>
          </w:p>
          <w:p w14:paraId="0B695A48" w14:textId="77777777" w:rsidR="005F64D1" w:rsidRDefault="005F64D1" w:rsidP="00CB2B57">
            <w:pPr>
              <w:rPr>
                <w:lang w:val="en-US"/>
              </w:rPr>
            </w:pPr>
          </w:p>
          <w:p w14:paraId="0B657CC7" w14:textId="047FBE08" w:rsidR="00CB2B57" w:rsidRPr="00CB2B57" w:rsidRDefault="005F64D1" w:rsidP="00CB2B57">
            <w:pPr>
              <w:rPr>
                <w:b/>
                <w:bCs/>
                <w:lang w:val="en-US"/>
              </w:rPr>
            </w:pPr>
            <w:r>
              <w:rPr>
                <w:lang w:val="en-US"/>
              </w:rPr>
              <w:t xml:space="preserve">Concepts </w:t>
            </w:r>
            <w:r w:rsidR="00CB2B57" w:rsidRPr="00CB2B57">
              <w:rPr>
                <w:lang w:val="en-US"/>
              </w:rPr>
              <w:t xml:space="preserve">of </w:t>
            </w:r>
            <w:r w:rsidR="00CB2B57" w:rsidRPr="00CB2B57">
              <w:rPr>
                <w:b/>
                <w:bCs/>
                <w:lang w:val="en-US"/>
              </w:rPr>
              <w:t>grace period</w:t>
            </w:r>
            <w:r w:rsidR="00CB2B57" w:rsidRPr="00CB2B57">
              <w:rPr>
                <w:lang w:val="en-US"/>
              </w:rPr>
              <w:t xml:space="preserve"> and </w:t>
            </w:r>
            <w:r w:rsidR="00CB2B57" w:rsidRPr="00CB2B57">
              <w:rPr>
                <w:b/>
                <w:bCs/>
                <w:lang w:val="en-US"/>
              </w:rPr>
              <w:t>impossibility</w:t>
            </w:r>
            <w:r>
              <w:rPr>
                <w:b/>
                <w:bCs/>
                <w:lang w:val="en-US"/>
              </w:rPr>
              <w:t>:</w:t>
            </w:r>
          </w:p>
          <w:p w14:paraId="7ED1C2C6" w14:textId="77777777" w:rsidR="00CB2B57" w:rsidRPr="00CB2B57" w:rsidRDefault="00CB2B57" w:rsidP="00CB2B57">
            <w:pPr>
              <w:rPr>
                <w:lang w:val="en-US"/>
              </w:rPr>
            </w:pPr>
          </w:p>
          <w:p w14:paraId="4F70A5C6" w14:textId="5324BCD5" w:rsidR="00CB2B57" w:rsidRPr="00CB2B57" w:rsidRDefault="00CB2B57" w:rsidP="00CB2B57">
            <w:pPr>
              <w:rPr>
                <w:lang w:val="en-US"/>
              </w:rPr>
            </w:pPr>
            <w:r w:rsidRPr="00CB2B57">
              <w:rPr>
                <w:b/>
                <w:bCs/>
                <w:u w:val="single"/>
                <w:lang w:val="en-US"/>
              </w:rPr>
              <w:t>General Rule</w:t>
            </w:r>
            <w:r w:rsidR="005F64D1">
              <w:rPr>
                <w:b/>
                <w:bCs/>
                <w:u w:val="single"/>
                <w:lang w:val="en-US"/>
              </w:rPr>
              <w:t xml:space="preserve"> [second chance to perform]</w:t>
            </w:r>
            <w:r w:rsidRPr="00CB2B57">
              <w:rPr>
                <w:b/>
                <w:bCs/>
                <w:u w:val="single"/>
                <w:lang w:val="en-US"/>
              </w:rPr>
              <w:t>:</w:t>
            </w:r>
            <w:r w:rsidRPr="00CB2B57">
              <w:rPr>
                <w:lang w:val="en-US"/>
              </w:rPr>
              <w:t xml:space="preserve"> If the promisor fails to perform his obligation on time, the </w:t>
            </w:r>
            <w:r w:rsidRPr="005F64D1">
              <w:rPr>
                <w:b/>
                <w:bCs/>
                <w:lang w:val="en-US"/>
              </w:rPr>
              <w:t>promisee must give the promisor a second right of performance</w:t>
            </w:r>
            <w:r w:rsidRPr="00CB2B57">
              <w:rPr>
                <w:lang w:val="en-US"/>
              </w:rPr>
              <w:t xml:space="preserve"> before allowing the promisor to rely on secondary rights to claim damages instead.</w:t>
            </w:r>
            <w:r w:rsidR="00C56096">
              <w:rPr>
                <w:lang w:val="en-US"/>
              </w:rPr>
              <w:t xml:space="preserve"> (even if he wants to just give up and claim damages)</w:t>
            </w:r>
          </w:p>
          <w:p w14:paraId="2F9481B6" w14:textId="0D4D14D6" w:rsidR="00CB2B57" w:rsidRDefault="00CB2B57" w:rsidP="008C7EA6">
            <w:pPr>
              <w:pStyle w:val="ListParagraph"/>
              <w:numPr>
                <w:ilvl w:val="0"/>
                <w:numId w:val="19"/>
              </w:numPr>
              <w:rPr>
                <w:lang w:val="en-US"/>
              </w:rPr>
            </w:pPr>
            <w:r w:rsidRPr="00CB2B57">
              <w:rPr>
                <w:u w:val="single"/>
                <w:lang w:val="en-US"/>
              </w:rPr>
              <w:t>Rationale:</w:t>
            </w:r>
            <w:r w:rsidRPr="00CB2B57">
              <w:rPr>
                <w:lang w:val="en-US"/>
              </w:rPr>
              <w:t xml:space="preserve"> This gives the promisor a second chance to perform. Since both parties entered into specific obligations (a synallagmatic relationship), the law holds them to their specific duties (and pursues enforced performance). Any replacement of these obligations by secondary rights is therefore only permitted under additional requirements.</w:t>
            </w:r>
          </w:p>
          <w:p w14:paraId="61251BE9" w14:textId="547E06DD" w:rsidR="005F64D1" w:rsidRPr="005F64D1" w:rsidRDefault="005F64D1" w:rsidP="008C7EA6">
            <w:pPr>
              <w:pStyle w:val="ListParagraph"/>
              <w:numPr>
                <w:ilvl w:val="0"/>
                <w:numId w:val="19"/>
              </w:numPr>
              <w:rPr>
                <w:lang w:val="en-US"/>
              </w:rPr>
            </w:pPr>
            <w:r w:rsidRPr="005F64D1">
              <w:rPr>
                <w:lang w:val="en-US"/>
              </w:rPr>
              <w:t xml:space="preserve">Note that obligee is allowed to claim damages for the delay and </w:t>
            </w:r>
            <w:r>
              <w:rPr>
                <w:lang w:val="en-US"/>
              </w:rPr>
              <w:t>loss or harm</w:t>
            </w:r>
            <w:r w:rsidRPr="005F64D1">
              <w:rPr>
                <w:lang w:val="en-US"/>
              </w:rPr>
              <w:t xml:space="preserve"> arising from the delay</w:t>
            </w:r>
            <w:r>
              <w:rPr>
                <w:lang w:val="en-US"/>
              </w:rPr>
              <w:t xml:space="preserve"> on top of enforced performance</w:t>
            </w:r>
          </w:p>
          <w:p w14:paraId="6488D478" w14:textId="77777777" w:rsidR="00CB2B57" w:rsidRDefault="00CB2B57" w:rsidP="00CB2B57">
            <w:pPr>
              <w:rPr>
                <w:lang w:val="en-US"/>
              </w:rPr>
            </w:pPr>
          </w:p>
          <w:p w14:paraId="6F40E25B" w14:textId="42CD998F" w:rsidR="00CB2B57" w:rsidRPr="00CB2B57" w:rsidRDefault="00CB2B57" w:rsidP="00CB2B57">
            <w:pPr>
              <w:rPr>
                <w:lang w:val="en-US"/>
              </w:rPr>
            </w:pPr>
            <w:r w:rsidRPr="00CB2B57">
              <w:rPr>
                <w:b/>
                <w:bCs/>
                <w:u w:val="single"/>
                <w:lang w:val="en-US"/>
              </w:rPr>
              <w:t>Exception:</w:t>
            </w:r>
            <w:r w:rsidRPr="00CB2B57">
              <w:rPr>
                <w:lang w:val="en-US"/>
              </w:rPr>
              <w:t xml:space="preserve"> There is no need to set a grace period where,</w:t>
            </w:r>
          </w:p>
          <w:p w14:paraId="2738A297" w14:textId="45B6852E" w:rsidR="00CB2B57" w:rsidRPr="00CB2B57" w:rsidRDefault="00CB2B57" w:rsidP="008C7EA6">
            <w:pPr>
              <w:pStyle w:val="ListParagraph"/>
              <w:numPr>
                <w:ilvl w:val="0"/>
                <w:numId w:val="26"/>
              </w:numPr>
              <w:rPr>
                <w:lang w:val="en-US"/>
              </w:rPr>
            </w:pPr>
            <w:r w:rsidRPr="00CB2B57">
              <w:rPr>
                <w:lang w:val="en-US"/>
              </w:rPr>
              <w:t>Performance is impossible, or</w:t>
            </w:r>
          </w:p>
          <w:p w14:paraId="10EFFEB8" w14:textId="12E2FCDB" w:rsidR="00CB2B57" w:rsidRDefault="00CB2B57" w:rsidP="008C7EA6">
            <w:pPr>
              <w:pStyle w:val="ListParagraph"/>
              <w:numPr>
                <w:ilvl w:val="0"/>
                <w:numId w:val="26"/>
              </w:numPr>
              <w:rPr>
                <w:lang w:val="en-US"/>
              </w:rPr>
            </w:pPr>
            <w:r w:rsidRPr="00CB2B57">
              <w:rPr>
                <w:lang w:val="en-US"/>
              </w:rPr>
              <w:t>Situations in which it would appear disproportionate (or pointless) to require the promise</w:t>
            </w:r>
            <w:r w:rsidR="007E02A8">
              <w:rPr>
                <w:lang w:val="en-US"/>
              </w:rPr>
              <w:t>e</w:t>
            </w:r>
            <w:r w:rsidRPr="00CB2B57">
              <w:rPr>
                <w:lang w:val="en-US"/>
              </w:rPr>
              <w:t xml:space="preserve"> to wait:</w:t>
            </w:r>
          </w:p>
          <w:p w14:paraId="0DCFC07F" w14:textId="77777777" w:rsidR="00CB2B57" w:rsidRDefault="00CB2B57" w:rsidP="008C7EA6">
            <w:pPr>
              <w:pStyle w:val="ListParagraph"/>
              <w:numPr>
                <w:ilvl w:val="1"/>
                <w:numId w:val="26"/>
              </w:numPr>
              <w:rPr>
                <w:lang w:val="en-US"/>
              </w:rPr>
            </w:pPr>
            <w:r w:rsidRPr="00CB2B57">
              <w:rPr>
                <w:lang w:val="en-US"/>
              </w:rPr>
              <w:t>Promisor definitively refuses performance;</w:t>
            </w:r>
          </w:p>
          <w:p w14:paraId="223A8B2C" w14:textId="77777777" w:rsidR="00CB2B57" w:rsidRDefault="00CB2B57" w:rsidP="008C7EA6">
            <w:pPr>
              <w:pStyle w:val="ListParagraph"/>
              <w:numPr>
                <w:ilvl w:val="1"/>
                <w:numId w:val="26"/>
              </w:numPr>
              <w:rPr>
                <w:lang w:val="en-US"/>
              </w:rPr>
            </w:pPr>
            <w:r w:rsidRPr="00CB2B57">
              <w:rPr>
                <w:lang w:val="en-US"/>
              </w:rPr>
              <w:t>Parties’ interests justify immediate damages or revocation;</w:t>
            </w:r>
          </w:p>
          <w:p w14:paraId="11A64D72" w14:textId="352641F8" w:rsidR="00EA75C1" w:rsidRPr="00CB2B57" w:rsidRDefault="00CB2B57" w:rsidP="008C7EA6">
            <w:pPr>
              <w:pStyle w:val="ListParagraph"/>
              <w:numPr>
                <w:ilvl w:val="1"/>
                <w:numId w:val="26"/>
              </w:numPr>
              <w:rPr>
                <w:lang w:val="en-US"/>
              </w:rPr>
            </w:pPr>
            <w:r w:rsidRPr="00CB2B57">
              <w:rPr>
                <w:lang w:val="en-US"/>
              </w:rPr>
              <w:t xml:space="preserve">Timing is of essential importance to the </w:t>
            </w:r>
            <w:r w:rsidR="00693EF7">
              <w:rPr>
                <w:lang w:val="en-US"/>
              </w:rPr>
              <w:t>p</w:t>
            </w:r>
            <w:r w:rsidR="005F64D1">
              <w:rPr>
                <w:lang w:val="en-US"/>
              </w:rPr>
              <w:t>romis</w:t>
            </w:r>
            <w:r w:rsidR="00641D24">
              <w:rPr>
                <w:lang w:val="en-US"/>
              </w:rPr>
              <w:t>e</w:t>
            </w:r>
            <w:r w:rsidR="005F64D1">
              <w:rPr>
                <w:lang w:val="en-US"/>
              </w:rPr>
              <w:t>e</w:t>
            </w:r>
            <w:r w:rsidRPr="00CB2B57">
              <w:rPr>
                <w:lang w:val="en-US"/>
              </w:rPr>
              <w:t>.</w:t>
            </w:r>
          </w:p>
          <w:p w14:paraId="33F5CD48" w14:textId="77777777" w:rsidR="00EA75C1" w:rsidRPr="00CB2B57" w:rsidRDefault="00EA75C1" w:rsidP="00CB2B57">
            <w:pPr>
              <w:rPr>
                <w:b/>
                <w:bCs/>
                <w:lang w:val="en-US"/>
              </w:rPr>
            </w:pPr>
          </w:p>
        </w:tc>
      </w:tr>
      <w:tr w:rsidR="005F64D1" w:rsidRPr="003B5080" w14:paraId="644E52B3" w14:textId="77777777" w:rsidTr="0043047B">
        <w:tc>
          <w:tcPr>
            <w:tcW w:w="9016" w:type="dxa"/>
          </w:tcPr>
          <w:p w14:paraId="27F5599C" w14:textId="7C3591B1" w:rsidR="005F64D1" w:rsidRDefault="005F64D1" w:rsidP="00CB2B57">
            <w:pPr>
              <w:rPr>
                <w:b/>
                <w:bCs/>
                <w:lang w:val="en-US"/>
              </w:rPr>
            </w:pPr>
            <w:r w:rsidRPr="005F64D1">
              <w:rPr>
                <w:b/>
                <w:bCs/>
                <w:lang w:val="en-US"/>
              </w:rPr>
              <w:lastRenderedPageBreak/>
              <w:t>Impossibility of performance – consequences</w:t>
            </w:r>
          </w:p>
          <w:p w14:paraId="2E23336E" w14:textId="66760DBB" w:rsidR="008310DC" w:rsidRPr="008310DC" w:rsidRDefault="008310DC" w:rsidP="008C7EA6">
            <w:pPr>
              <w:pStyle w:val="ListParagraph"/>
              <w:numPr>
                <w:ilvl w:val="0"/>
                <w:numId w:val="27"/>
              </w:numPr>
              <w:rPr>
                <w:lang w:val="en-US"/>
              </w:rPr>
            </w:pPr>
            <w:r w:rsidRPr="008310DC">
              <w:rPr>
                <w:lang w:val="en-US"/>
              </w:rPr>
              <w:t>Where performance is impossible</w:t>
            </w:r>
            <w:r>
              <w:rPr>
                <w:lang w:val="en-US"/>
              </w:rPr>
              <w:t xml:space="preserve"> </w:t>
            </w:r>
            <w:r w:rsidRPr="008310DC">
              <w:rPr>
                <w:lang w:val="en-US"/>
              </w:rPr>
              <w:sym w:font="Wingdings" w:char="F0E0"/>
            </w:r>
            <w:r>
              <w:rPr>
                <w:lang w:val="en-US"/>
              </w:rPr>
              <w:t xml:space="preserve"> </w:t>
            </w:r>
            <w:r w:rsidRPr="008310DC">
              <w:rPr>
                <w:lang w:val="en-US"/>
              </w:rPr>
              <w:t>obligation is excluded (without a grace period)</w:t>
            </w:r>
          </w:p>
          <w:p w14:paraId="6B922EF4" w14:textId="7B71B562" w:rsidR="008310DC" w:rsidRPr="008310DC" w:rsidRDefault="008310DC" w:rsidP="008C7EA6">
            <w:pPr>
              <w:pStyle w:val="ListParagraph"/>
              <w:numPr>
                <w:ilvl w:val="0"/>
                <w:numId w:val="27"/>
              </w:numPr>
              <w:rPr>
                <w:lang w:val="en-US"/>
              </w:rPr>
            </w:pPr>
            <w:r w:rsidRPr="008310DC">
              <w:rPr>
                <w:lang w:val="en-US"/>
              </w:rPr>
              <w:t>The promisor owes damages if he is responsible for the impossibility</w:t>
            </w:r>
          </w:p>
          <w:p w14:paraId="2879D0DC" w14:textId="3659A400" w:rsidR="005F64D1" w:rsidRDefault="005F64D1" w:rsidP="00CB2B57">
            <w:pPr>
              <w:rPr>
                <w:lang w:val="en-US"/>
              </w:rPr>
            </w:pPr>
          </w:p>
        </w:tc>
      </w:tr>
      <w:tr w:rsidR="00EA75C1" w:rsidRPr="003B5080" w14:paraId="1A2A0EF0" w14:textId="77777777" w:rsidTr="0043047B">
        <w:tc>
          <w:tcPr>
            <w:tcW w:w="9016" w:type="dxa"/>
          </w:tcPr>
          <w:p w14:paraId="7B270E1B" w14:textId="74983552" w:rsidR="008310DC" w:rsidRPr="008310DC" w:rsidRDefault="008310DC" w:rsidP="008310DC">
            <w:pPr>
              <w:rPr>
                <w:b/>
                <w:bCs/>
                <w:lang w:val="en-US"/>
              </w:rPr>
            </w:pPr>
            <w:r w:rsidRPr="008310DC">
              <w:rPr>
                <w:b/>
                <w:bCs/>
                <w:lang w:val="en-US"/>
              </w:rPr>
              <w:t>German civil code, sec. 275: Exclusion of the duty of performance</w:t>
            </w:r>
          </w:p>
          <w:p w14:paraId="0395855E" w14:textId="1EBF8B46" w:rsidR="00EA75C1" w:rsidRPr="008310DC" w:rsidRDefault="008310DC" w:rsidP="008310DC">
            <w:pPr>
              <w:rPr>
                <w:lang w:val="en-US"/>
              </w:rPr>
            </w:pPr>
            <w:r w:rsidRPr="008310DC">
              <w:rPr>
                <w:lang w:val="en-US"/>
              </w:rPr>
              <w:t>(1) A claim for performance is excluded to the extent that performance is impossible for the obligor o</w:t>
            </w:r>
            <w:r>
              <w:rPr>
                <w:lang w:val="en-US"/>
              </w:rPr>
              <w:t xml:space="preserve">r </w:t>
            </w:r>
            <w:r w:rsidRPr="008310DC">
              <w:rPr>
                <w:lang w:val="en-US"/>
              </w:rPr>
              <w:t>for any other person.</w:t>
            </w:r>
          </w:p>
        </w:tc>
      </w:tr>
    </w:tbl>
    <w:p w14:paraId="5A8BD1F8" w14:textId="77777777" w:rsidR="00EA75C1" w:rsidRDefault="00EA75C1" w:rsidP="00EA75C1"/>
    <w:p w14:paraId="048F717F" w14:textId="42F3EC08" w:rsidR="00135B73" w:rsidRDefault="00135B73">
      <w:pPr>
        <w:rPr>
          <w:lang w:val="en-US"/>
        </w:rPr>
      </w:pPr>
    </w:p>
    <w:p w14:paraId="52C56564" w14:textId="72BECF82" w:rsidR="0046509A" w:rsidRDefault="0046509A" w:rsidP="0046509A">
      <w:pPr>
        <w:pStyle w:val="Heading1"/>
        <w:rPr>
          <w:lang w:val="en-US"/>
        </w:rPr>
      </w:pPr>
      <w:bookmarkStart w:id="47" w:name="_Toc152367249"/>
      <w:r>
        <w:rPr>
          <w:lang w:val="en-US"/>
        </w:rPr>
        <w:t>Help me I’m scared</w:t>
      </w:r>
      <w:bookmarkEnd w:id="47"/>
      <w:r>
        <w:rPr>
          <w:lang w:val="en-US"/>
        </w:rPr>
        <w:t xml:space="preserve"> </w:t>
      </w:r>
    </w:p>
    <w:p w14:paraId="2E6833F3" w14:textId="26221CDE" w:rsidR="0046509A" w:rsidRDefault="004C0C2A" w:rsidP="0046509A">
      <w:pPr>
        <w:rPr>
          <w:lang w:val="en-US"/>
        </w:rPr>
      </w:pPr>
      <w:r>
        <w:rPr>
          <w:lang w:val="en-US"/>
        </w:rPr>
        <w:t xml:space="preserve">The role of status in French vs other laws </w:t>
      </w:r>
    </w:p>
    <w:p w14:paraId="52B7DDE6" w14:textId="43C2A3B4" w:rsidR="004C0C2A" w:rsidRDefault="004C0C2A" w:rsidP="004C0C2A">
      <w:pPr>
        <w:pStyle w:val="ListParagraph"/>
        <w:numPr>
          <w:ilvl w:val="0"/>
          <w:numId w:val="5"/>
        </w:numPr>
        <w:rPr>
          <w:lang w:val="en-US"/>
        </w:rPr>
      </w:pPr>
      <w:r>
        <w:rPr>
          <w:lang w:val="en-US"/>
        </w:rPr>
        <w:t xml:space="preserve">French code invented early, so patriarchal ideology followed from the old regime </w:t>
      </w:r>
    </w:p>
    <w:p w14:paraId="6344FF68" w14:textId="5927C5CA" w:rsidR="004C0C2A" w:rsidRDefault="004C0C2A" w:rsidP="004C0C2A">
      <w:pPr>
        <w:pStyle w:val="ListParagraph"/>
        <w:numPr>
          <w:ilvl w:val="0"/>
          <w:numId w:val="5"/>
        </w:numPr>
        <w:rPr>
          <w:lang w:val="en-US"/>
        </w:rPr>
      </w:pPr>
      <w:r>
        <w:rPr>
          <w:lang w:val="en-US"/>
        </w:rPr>
        <w:t xml:space="preserve">German code </w:t>
      </w:r>
      <w:r w:rsidR="00877CD9">
        <w:rPr>
          <w:lang w:val="en-US"/>
        </w:rPr>
        <w:t>was invented 100 years later, where ideas of class/status had simmered down a bit. The idea that those should make a difference in the law was gone</w:t>
      </w:r>
      <w:r w:rsidR="00774D1A">
        <w:rPr>
          <w:lang w:val="en-US"/>
        </w:rPr>
        <w:t xml:space="preserve">. Focus of the time was on industrialization </w:t>
      </w:r>
    </w:p>
    <w:p w14:paraId="69343DB0" w14:textId="77777777" w:rsidR="00607E58" w:rsidRPr="00607E58" w:rsidRDefault="00607E58" w:rsidP="00607E58">
      <w:pPr>
        <w:rPr>
          <w:lang w:val="en-US"/>
        </w:rPr>
      </w:pPr>
    </w:p>
    <w:sectPr w:rsidR="00607E58" w:rsidRPr="00607E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altName w:val="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notTrueType/>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F15C2"/>
    <w:multiLevelType w:val="hybridMultilevel"/>
    <w:tmpl w:val="2E4A1DE8"/>
    <w:lvl w:ilvl="0" w:tplc="6D9A1CCE">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66B640A"/>
    <w:multiLevelType w:val="hybridMultilevel"/>
    <w:tmpl w:val="42284F90"/>
    <w:lvl w:ilvl="0" w:tplc="08090001">
      <w:start w:val="1"/>
      <w:numFmt w:val="bullet"/>
      <w:lvlText w:val=""/>
      <w:lvlJc w:val="left"/>
      <w:pPr>
        <w:ind w:left="720" w:hanging="360"/>
      </w:pPr>
      <w:rPr>
        <w:rFonts w:ascii="Symbol" w:hAnsi="Symbol"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D69379A"/>
    <w:multiLevelType w:val="hybridMultilevel"/>
    <w:tmpl w:val="88FA71A8"/>
    <w:lvl w:ilvl="0" w:tplc="6D9A1CCE">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FBD03D6"/>
    <w:multiLevelType w:val="hybridMultilevel"/>
    <w:tmpl w:val="34A4FB98"/>
    <w:lvl w:ilvl="0" w:tplc="1772DA32">
      <w:start w:val="2"/>
      <w:numFmt w:val="bullet"/>
      <w:lvlText w:val="•"/>
      <w:lvlJc w:val="left"/>
      <w:pPr>
        <w:ind w:left="720" w:hanging="360"/>
      </w:pPr>
      <w:rPr>
        <w:rFonts w:ascii="Calibri" w:eastAsiaTheme="minorEastAsia"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1C6142B"/>
    <w:multiLevelType w:val="hybridMultilevel"/>
    <w:tmpl w:val="C8F4D01E"/>
    <w:lvl w:ilvl="0" w:tplc="4EB845EC">
      <w:start w:val="1"/>
      <w:numFmt w:val="bullet"/>
      <w:lvlText w:val=""/>
      <w:lvlJc w:val="left"/>
      <w:pPr>
        <w:ind w:left="720" w:hanging="360"/>
      </w:pPr>
      <w:rPr>
        <w:rFonts w:ascii="Wingdings" w:eastAsiaTheme="minorEastAsia"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3427061"/>
    <w:multiLevelType w:val="hybridMultilevel"/>
    <w:tmpl w:val="5EBE09A2"/>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B820064">
      <w:start w:val="1"/>
      <w:numFmt w:val="decimal"/>
      <w:lvlText w:val="(%3)"/>
      <w:lvlJc w:val="left"/>
      <w:pPr>
        <w:ind w:left="2340" w:hanging="36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9422531"/>
    <w:multiLevelType w:val="hybridMultilevel"/>
    <w:tmpl w:val="02C0C78A"/>
    <w:lvl w:ilvl="0" w:tplc="4EB845EC">
      <w:start w:val="2"/>
      <w:numFmt w:val="bullet"/>
      <w:lvlText w:val=""/>
      <w:lvlJc w:val="left"/>
      <w:pPr>
        <w:ind w:left="720" w:hanging="360"/>
      </w:pPr>
      <w:rPr>
        <w:rFonts w:ascii="Wingdings" w:eastAsiaTheme="minorEastAsia"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B8D294E"/>
    <w:multiLevelType w:val="hybridMultilevel"/>
    <w:tmpl w:val="88268E3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E240034"/>
    <w:multiLevelType w:val="hybridMultilevel"/>
    <w:tmpl w:val="0B0E8CEE"/>
    <w:lvl w:ilvl="0" w:tplc="51D8450A">
      <w:start w:val="2"/>
      <w:numFmt w:val="bullet"/>
      <w:lvlText w:val="•"/>
      <w:lvlJc w:val="left"/>
      <w:pPr>
        <w:ind w:left="720" w:hanging="360"/>
      </w:pPr>
      <w:rPr>
        <w:rFonts w:ascii="Calibri" w:eastAsiaTheme="minorEastAsia"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08018B3"/>
    <w:multiLevelType w:val="hybridMultilevel"/>
    <w:tmpl w:val="794CE1DA"/>
    <w:lvl w:ilvl="0" w:tplc="51D8450A">
      <w:start w:val="2"/>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DE43609"/>
    <w:multiLevelType w:val="hybridMultilevel"/>
    <w:tmpl w:val="918408E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D7BE3AEE">
      <w:start w:val="2"/>
      <w:numFmt w:val="bullet"/>
      <w:lvlText w:val="•"/>
      <w:lvlJc w:val="left"/>
      <w:pPr>
        <w:ind w:left="2880" w:hanging="360"/>
      </w:pPr>
      <w:rPr>
        <w:rFonts w:ascii="Calibri" w:eastAsiaTheme="minorEastAsia" w:hAnsi="Calibri" w:cs="Calibri"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13A2E4B"/>
    <w:multiLevelType w:val="hybridMultilevel"/>
    <w:tmpl w:val="65BAF2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1F84572"/>
    <w:multiLevelType w:val="hybridMultilevel"/>
    <w:tmpl w:val="EBD28A92"/>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37EA4E82"/>
    <w:multiLevelType w:val="hybridMultilevel"/>
    <w:tmpl w:val="080401DA"/>
    <w:lvl w:ilvl="0" w:tplc="1772DA32">
      <w:start w:val="2"/>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55D46FE"/>
    <w:multiLevelType w:val="hybridMultilevel"/>
    <w:tmpl w:val="AB18321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76C3250"/>
    <w:multiLevelType w:val="hybridMultilevel"/>
    <w:tmpl w:val="0596B95E"/>
    <w:lvl w:ilvl="0" w:tplc="F56A6502">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004789C"/>
    <w:multiLevelType w:val="hybridMultilevel"/>
    <w:tmpl w:val="B02619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2596C72"/>
    <w:multiLevelType w:val="hybridMultilevel"/>
    <w:tmpl w:val="5A980AF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280401D"/>
    <w:multiLevelType w:val="hybridMultilevel"/>
    <w:tmpl w:val="9EC209C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44777DC"/>
    <w:multiLevelType w:val="hybridMultilevel"/>
    <w:tmpl w:val="0D5E205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4561BF9"/>
    <w:multiLevelType w:val="hybridMultilevel"/>
    <w:tmpl w:val="C37AB92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5597E29"/>
    <w:multiLevelType w:val="hybridMultilevel"/>
    <w:tmpl w:val="6C4E62D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71055EF"/>
    <w:multiLevelType w:val="hybridMultilevel"/>
    <w:tmpl w:val="E62A61AE"/>
    <w:lvl w:ilvl="0" w:tplc="6234DEF4">
      <w:numFmt w:val="bullet"/>
      <w:lvlText w:val="-"/>
      <w:lvlJc w:val="left"/>
      <w:pPr>
        <w:ind w:left="720" w:hanging="360"/>
      </w:pPr>
      <w:rPr>
        <w:rFonts w:ascii="Calibri" w:eastAsiaTheme="minorEastAsia"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A4C640F"/>
    <w:multiLevelType w:val="hybridMultilevel"/>
    <w:tmpl w:val="9B2ECEE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EB47107"/>
    <w:multiLevelType w:val="hybridMultilevel"/>
    <w:tmpl w:val="59B2902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06E314A"/>
    <w:multiLevelType w:val="hybridMultilevel"/>
    <w:tmpl w:val="9088431C"/>
    <w:lvl w:ilvl="0" w:tplc="16CE5934">
      <w:start w:val="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69E13E2"/>
    <w:multiLevelType w:val="hybridMultilevel"/>
    <w:tmpl w:val="D700A752"/>
    <w:lvl w:ilvl="0" w:tplc="43766824">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B820064">
      <w:start w:val="1"/>
      <w:numFmt w:val="decimal"/>
      <w:lvlText w:val="(%3)"/>
      <w:lvlJc w:val="left"/>
      <w:pPr>
        <w:ind w:left="2340" w:hanging="36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7E1CFC5"/>
    <w:multiLevelType w:val="hybridMultilevel"/>
    <w:tmpl w:val="FFFFFFFF"/>
    <w:lvl w:ilvl="0" w:tplc="53847440">
      <w:start w:val="1"/>
      <w:numFmt w:val="bullet"/>
      <w:lvlText w:val=""/>
      <w:lvlJc w:val="left"/>
      <w:pPr>
        <w:ind w:left="720" w:hanging="360"/>
      </w:pPr>
      <w:rPr>
        <w:rFonts w:ascii="Symbol" w:hAnsi="Symbol" w:hint="default"/>
      </w:rPr>
    </w:lvl>
    <w:lvl w:ilvl="1" w:tplc="28FE0D68">
      <w:start w:val="1"/>
      <w:numFmt w:val="bullet"/>
      <w:lvlText w:val="o"/>
      <w:lvlJc w:val="left"/>
      <w:pPr>
        <w:ind w:left="1440" w:hanging="360"/>
      </w:pPr>
      <w:rPr>
        <w:rFonts w:ascii="Courier New" w:hAnsi="Courier New" w:hint="default"/>
      </w:rPr>
    </w:lvl>
    <w:lvl w:ilvl="2" w:tplc="B73A9DA2">
      <w:start w:val="1"/>
      <w:numFmt w:val="bullet"/>
      <w:lvlText w:val=""/>
      <w:lvlJc w:val="left"/>
      <w:pPr>
        <w:ind w:left="2160" w:hanging="360"/>
      </w:pPr>
      <w:rPr>
        <w:rFonts w:ascii="Wingdings" w:hAnsi="Wingdings" w:hint="default"/>
      </w:rPr>
    </w:lvl>
    <w:lvl w:ilvl="3" w:tplc="BC86F396">
      <w:start w:val="1"/>
      <w:numFmt w:val="bullet"/>
      <w:lvlText w:val=""/>
      <w:lvlJc w:val="left"/>
      <w:pPr>
        <w:ind w:left="2880" w:hanging="360"/>
      </w:pPr>
      <w:rPr>
        <w:rFonts w:ascii="Symbol" w:hAnsi="Symbol" w:hint="default"/>
      </w:rPr>
    </w:lvl>
    <w:lvl w:ilvl="4" w:tplc="8D046A9A">
      <w:start w:val="1"/>
      <w:numFmt w:val="bullet"/>
      <w:lvlText w:val="o"/>
      <w:lvlJc w:val="left"/>
      <w:pPr>
        <w:ind w:left="3600" w:hanging="360"/>
      </w:pPr>
      <w:rPr>
        <w:rFonts w:ascii="Courier New" w:hAnsi="Courier New" w:hint="default"/>
      </w:rPr>
    </w:lvl>
    <w:lvl w:ilvl="5" w:tplc="2D8E1DE4">
      <w:start w:val="1"/>
      <w:numFmt w:val="bullet"/>
      <w:lvlText w:val=""/>
      <w:lvlJc w:val="left"/>
      <w:pPr>
        <w:ind w:left="4320" w:hanging="360"/>
      </w:pPr>
      <w:rPr>
        <w:rFonts w:ascii="Wingdings" w:hAnsi="Wingdings" w:hint="default"/>
      </w:rPr>
    </w:lvl>
    <w:lvl w:ilvl="6" w:tplc="FC38BE58">
      <w:start w:val="1"/>
      <w:numFmt w:val="bullet"/>
      <w:lvlText w:val=""/>
      <w:lvlJc w:val="left"/>
      <w:pPr>
        <w:ind w:left="5040" w:hanging="360"/>
      </w:pPr>
      <w:rPr>
        <w:rFonts w:ascii="Symbol" w:hAnsi="Symbol" w:hint="default"/>
      </w:rPr>
    </w:lvl>
    <w:lvl w:ilvl="7" w:tplc="A6D0FD80">
      <w:start w:val="1"/>
      <w:numFmt w:val="bullet"/>
      <w:lvlText w:val="o"/>
      <w:lvlJc w:val="left"/>
      <w:pPr>
        <w:ind w:left="5760" w:hanging="360"/>
      </w:pPr>
      <w:rPr>
        <w:rFonts w:ascii="Courier New" w:hAnsi="Courier New" w:hint="default"/>
      </w:rPr>
    </w:lvl>
    <w:lvl w:ilvl="8" w:tplc="DBC00D2C">
      <w:start w:val="1"/>
      <w:numFmt w:val="bullet"/>
      <w:lvlText w:val=""/>
      <w:lvlJc w:val="left"/>
      <w:pPr>
        <w:ind w:left="6480" w:hanging="360"/>
      </w:pPr>
      <w:rPr>
        <w:rFonts w:ascii="Wingdings" w:hAnsi="Wingdings" w:hint="default"/>
      </w:rPr>
    </w:lvl>
  </w:abstractNum>
  <w:abstractNum w:abstractNumId="28" w15:restartNumberingAfterBreak="0">
    <w:nsid w:val="695B0BD4"/>
    <w:multiLevelType w:val="hybridMultilevel"/>
    <w:tmpl w:val="8C700672"/>
    <w:lvl w:ilvl="0" w:tplc="A63AA076">
      <w:start w:val="1"/>
      <w:numFmt w:val="decimal"/>
      <w:lvlText w:val="%1."/>
      <w:lvlJc w:val="left"/>
      <w:pPr>
        <w:ind w:left="720" w:hanging="360"/>
      </w:pPr>
      <w:rPr>
        <w:rFonts w:hint="default"/>
      </w:rPr>
    </w:lvl>
    <w:lvl w:ilvl="1" w:tplc="AF6C64C2">
      <w:start w:val="1"/>
      <w:numFmt w:val="lowerLetter"/>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4F51AD4"/>
    <w:multiLevelType w:val="hybridMultilevel"/>
    <w:tmpl w:val="A052F6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F717569"/>
    <w:multiLevelType w:val="hybridMultilevel"/>
    <w:tmpl w:val="5970904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56953289">
    <w:abstractNumId w:val="10"/>
  </w:num>
  <w:num w:numId="2" w16cid:durableId="229658190">
    <w:abstractNumId w:val="24"/>
  </w:num>
  <w:num w:numId="3" w16cid:durableId="774715067">
    <w:abstractNumId w:val="21"/>
  </w:num>
  <w:num w:numId="4" w16cid:durableId="762342584">
    <w:abstractNumId w:val="18"/>
  </w:num>
  <w:num w:numId="5" w16cid:durableId="61298954">
    <w:abstractNumId w:val="22"/>
  </w:num>
  <w:num w:numId="6" w16cid:durableId="1144545169">
    <w:abstractNumId w:val="7"/>
  </w:num>
  <w:num w:numId="7" w16cid:durableId="919367209">
    <w:abstractNumId w:val="5"/>
  </w:num>
  <w:num w:numId="8" w16cid:durableId="906964299">
    <w:abstractNumId w:val="30"/>
  </w:num>
  <w:num w:numId="9" w16cid:durableId="1468938599">
    <w:abstractNumId w:val="16"/>
  </w:num>
  <w:num w:numId="10" w16cid:durableId="738290389">
    <w:abstractNumId w:val="17"/>
  </w:num>
  <w:num w:numId="11" w16cid:durableId="248345092">
    <w:abstractNumId w:val="26"/>
  </w:num>
  <w:num w:numId="12" w16cid:durableId="837161848">
    <w:abstractNumId w:val="8"/>
  </w:num>
  <w:num w:numId="13" w16cid:durableId="2050449044">
    <w:abstractNumId w:val="12"/>
  </w:num>
  <w:num w:numId="14" w16cid:durableId="1928271211">
    <w:abstractNumId w:val="6"/>
  </w:num>
  <w:num w:numId="15" w16cid:durableId="691806937">
    <w:abstractNumId w:val="3"/>
  </w:num>
  <w:num w:numId="16" w16cid:durableId="1979871189">
    <w:abstractNumId w:val="28"/>
  </w:num>
  <w:num w:numId="17" w16cid:durableId="978070877">
    <w:abstractNumId w:val="13"/>
  </w:num>
  <w:num w:numId="18" w16cid:durableId="2013677534">
    <w:abstractNumId w:val="9"/>
  </w:num>
  <w:num w:numId="19" w16cid:durableId="27924463">
    <w:abstractNumId w:val="29"/>
  </w:num>
  <w:num w:numId="20" w16cid:durableId="196746128">
    <w:abstractNumId w:val="11"/>
  </w:num>
  <w:num w:numId="21" w16cid:durableId="1207329043">
    <w:abstractNumId w:val="23"/>
  </w:num>
  <w:num w:numId="22" w16cid:durableId="1691369682">
    <w:abstractNumId w:val="2"/>
  </w:num>
  <w:num w:numId="23" w16cid:durableId="1006787213">
    <w:abstractNumId w:val="1"/>
  </w:num>
  <w:num w:numId="24" w16cid:durableId="1521510734">
    <w:abstractNumId w:val="20"/>
  </w:num>
  <w:num w:numId="25" w16cid:durableId="1656228204">
    <w:abstractNumId w:val="14"/>
  </w:num>
  <w:num w:numId="26" w16cid:durableId="463813513">
    <w:abstractNumId w:val="0"/>
  </w:num>
  <w:num w:numId="27" w16cid:durableId="757554660">
    <w:abstractNumId w:val="19"/>
  </w:num>
  <w:num w:numId="28" w16cid:durableId="453596545">
    <w:abstractNumId w:val="27"/>
  </w:num>
  <w:num w:numId="29" w16cid:durableId="621765803">
    <w:abstractNumId w:val="4"/>
  </w:num>
  <w:num w:numId="30" w16cid:durableId="768936966">
    <w:abstractNumId w:val="15"/>
  </w:num>
  <w:num w:numId="31" w16cid:durableId="2047441611">
    <w:abstractNumId w:val="25"/>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3"/>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1D3"/>
    <w:rsid w:val="00006BB9"/>
    <w:rsid w:val="00014EC4"/>
    <w:rsid w:val="000167C3"/>
    <w:rsid w:val="00023F47"/>
    <w:rsid w:val="000310B7"/>
    <w:rsid w:val="000627B1"/>
    <w:rsid w:val="0006682E"/>
    <w:rsid w:val="000947DB"/>
    <w:rsid w:val="00095129"/>
    <w:rsid w:val="00095503"/>
    <w:rsid w:val="000C2EDF"/>
    <w:rsid w:val="000D052C"/>
    <w:rsid w:val="00111C23"/>
    <w:rsid w:val="001145C6"/>
    <w:rsid w:val="001300B0"/>
    <w:rsid w:val="00135B73"/>
    <w:rsid w:val="00170577"/>
    <w:rsid w:val="001859AB"/>
    <w:rsid w:val="001876E3"/>
    <w:rsid w:val="00194842"/>
    <w:rsid w:val="001B360A"/>
    <w:rsid w:val="001D41B1"/>
    <w:rsid w:val="00201397"/>
    <w:rsid w:val="002132A0"/>
    <w:rsid w:val="002139D6"/>
    <w:rsid w:val="00214AED"/>
    <w:rsid w:val="00231B72"/>
    <w:rsid w:val="00260C9D"/>
    <w:rsid w:val="002704DE"/>
    <w:rsid w:val="002840C6"/>
    <w:rsid w:val="00290473"/>
    <w:rsid w:val="00291192"/>
    <w:rsid w:val="00297BB5"/>
    <w:rsid w:val="002A345F"/>
    <w:rsid w:val="002B130E"/>
    <w:rsid w:val="002B26E4"/>
    <w:rsid w:val="002E47C3"/>
    <w:rsid w:val="002F2D10"/>
    <w:rsid w:val="0030583B"/>
    <w:rsid w:val="00311BA0"/>
    <w:rsid w:val="003161D5"/>
    <w:rsid w:val="0033536D"/>
    <w:rsid w:val="003361B0"/>
    <w:rsid w:val="00353F2A"/>
    <w:rsid w:val="00393134"/>
    <w:rsid w:val="00393D2D"/>
    <w:rsid w:val="00397AC8"/>
    <w:rsid w:val="003A0825"/>
    <w:rsid w:val="003A475A"/>
    <w:rsid w:val="003B6083"/>
    <w:rsid w:val="003D6A50"/>
    <w:rsid w:val="003F45A4"/>
    <w:rsid w:val="00407246"/>
    <w:rsid w:val="00410B06"/>
    <w:rsid w:val="00415106"/>
    <w:rsid w:val="0043047B"/>
    <w:rsid w:val="00430780"/>
    <w:rsid w:val="004362D0"/>
    <w:rsid w:val="0044262A"/>
    <w:rsid w:val="00447012"/>
    <w:rsid w:val="00457A6F"/>
    <w:rsid w:val="00461B1F"/>
    <w:rsid w:val="0046509A"/>
    <w:rsid w:val="004B6D0E"/>
    <w:rsid w:val="004B76FB"/>
    <w:rsid w:val="004C0C2A"/>
    <w:rsid w:val="004D35CE"/>
    <w:rsid w:val="004D507D"/>
    <w:rsid w:val="004E47D3"/>
    <w:rsid w:val="0050058A"/>
    <w:rsid w:val="00500860"/>
    <w:rsid w:val="00504C25"/>
    <w:rsid w:val="00523F65"/>
    <w:rsid w:val="00543DB4"/>
    <w:rsid w:val="0055742C"/>
    <w:rsid w:val="00565FBC"/>
    <w:rsid w:val="00566598"/>
    <w:rsid w:val="00590A45"/>
    <w:rsid w:val="005B689A"/>
    <w:rsid w:val="005C081C"/>
    <w:rsid w:val="005F64D1"/>
    <w:rsid w:val="00607E58"/>
    <w:rsid w:val="006105A9"/>
    <w:rsid w:val="00634C7B"/>
    <w:rsid w:val="006351D7"/>
    <w:rsid w:val="00641D24"/>
    <w:rsid w:val="00684634"/>
    <w:rsid w:val="00686EBE"/>
    <w:rsid w:val="00693EF7"/>
    <w:rsid w:val="006C3DD5"/>
    <w:rsid w:val="00702269"/>
    <w:rsid w:val="007061D9"/>
    <w:rsid w:val="0071638D"/>
    <w:rsid w:val="0072370D"/>
    <w:rsid w:val="00725DC6"/>
    <w:rsid w:val="00742592"/>
    <w:rsid w:val="00756B25"/>
    <w:rsid w:val="00766C96"/>
    <w:rsid w:val="00774D1A"/>
    <w:rsid w:val="0078279F"/>
    <w:rsid w:val="007A1B1F"/>
    <w:rsid w:val="007A3618"/>
    <w:rsid w:val="007B51DB"/>
    <w:rsid w:val="007C6714"/>
    <w:rsid w:val="007C6A54"/>
    <w:rsid w:val="007D7C22"/>
    <w:rsid w:val="007E02A8"/>
    <w:rsid w:val="007E654F"/>
    <w:rsid w:val="007F73E9"/>
    <w:rsid w:val="00830131"/>
    <w:rsid w:val="008310DC"/>
    <w:rsid w:val="00845980"/>
    <w:rsid w:val="00850D95"/>
    <w:rsid w:val="00877CD9"/>
    <w:rsid w:val="0088744F"/>
    <w:rsid w:val="00891560"/>
    <w:rsid w:val="008924F6"/>
    <w:rsid w:val="008B3B19"/>
    <w:rsid w:val="008C7EA6"/>
    <w:rsid w:val="008D68A7"/>
    <w:rsid w:val="008E25EE"/>
    <w:rsid w:val="008E3810"/>
    <w:rsid w:val="009331B1"/>
    <w:rsid w:val="00944D92"/>
    <w:rsid w:val="009507B6"/>
    <w:rsid w:val="00950857"/>
    <w:rsid w:val="009817EE"/>
    <w:rsid w:val="00990E60"/>
    <w:rsid w:val="0099318C"/>
    <w:rsid w:val="00993D84"/>
    <w:rsid w:val="0099574C"/>
    <w:rsid w:val="00997B9C"/>
    <w:rsid w:val="009B0FDF"/>
    <w:rsid w:val="009B35D9"/>
    <w:rsid w:val="009E1E85"/>
    <w:rsid w:val="00A04272"/>
    <w:rsid w:val="00A17C4F"/>
    <w:rsid w:val="00A21BF4"/>
    <w:rsid w:val="00A22F22"/>
    <w:rsid w:val="00A550D7"/>
    <w:rsid w:val="00A64530"/>
    <w:rsid w:val="00A64CDB"/>
    <w:rsid w:val="00A67EB9"/>
    <w:rsid w:val="00A861A4"/>
    <w:rsid w:val="00A879CD"/>
    <w:rsid w:val="00AB07BD"/>
    <w:rsid w:val="00AD02F8"/>
    <w:rsid w:val="00AD088F"/>
    <w:rsid w:val="00B02776"/>
    <w:rsid w:val="00B04575"/>
    <w:rsid w:val="00B04A33"/>
    <w:rsid w:val="00B110B3"/>
    <w:rsid w:val="00B22860"/>
    <w:rsid w:val="00B25B9F"/>
    <w:rsid w:val="00B47E34"/>
    <w:rsid w:val="00B52ADE"/>
    <w:rsid w:val="00B66104"/>
    <w:rsid w:val="00B84D06"/>
    <w:rsid w:val="00B92990"/>
    <w:rsid w:val="00BA78F2"/>
    <w:rsid w:val="00BC1D47"/>
    <w:rsid w:val="00BE66C6"/>
    <w:rsid w:val="00C23C45"/>
    <w:rsid w:val="00C312E6"/>
    <w:rsid w:val="00C338C7"/>
    <w:rsid w:val="00C3763E"/>
    <w:rsid w:val="00C50E34"/>
    <w:rsid w:val="00C56096"/>
    <w:rsid w:val="00C61997"/>
    <w:rsid w:val="00CB2B57"/>
    <w:rsid w:val="00D00B89"/>
    <w:rsid w:val="00D3592D"/>
    <w:rsid w:val="00D759FD"/>
    <w:rsid w:val="00D76938"/>
    <w:rsid w:val="00D832F2"/>
    <w:rsid w:val="00D96F05"/>
    <w:rsid w:val="00DD0730"/>
    <w:rsid w:val="00DE43DC"/>
    <w:rsid w:val="00DE5BED"/>
    <w:rsid w:val="00E11AA7"/>
    <w:rsid w:val="00E21F23"/>
    <w:rsid w:val="00E26923"/>
    <w:rsid w:val="00E45DD4"/>
    <w:rsid w:val="00E61E72"/>
    <w:rsid w:val="00E63CFB"/>
    <w:rsid w:val="00E700CF"/>
    <w:rsid w:val="00E741D3"/>
    <w:rsid w:val="00E7553E"/>
    <w:rsid w:val="00EA75C1"/>
    <w:rsid w:val="00EB0A51"/>
    <w:rsid w:val="00EC7391"/>
    <w:rsid w:val="00EF3F39"/>
    <w:rsid w:val="00EF6BAA"/>
    <w:rsid w:val="00F143C0"/>
    <w:rsid w:val="00F14BE2"/>
    <w:rsid w:val="00F3733F"/>
    <w:rsid w:val="00F46BE3"/>
    <w:rsid w:val="00F51D4C"/>
    <w:rsid w:val="00F52200"/>
    <w:rsid w:val="00F55AFB"/>
    <w:rsid w:val="00F758A3"/>
    <w:rsid w:val="00FB1380"/>
    <w:rsid w:val="00FB202B"/>
    <w:rsid w:val="00FB4D01"/>
    <w:rsid w:val="00FB57AF"/>
    <w:rsid w:val="00FD10EB"/>
    <w:rsid w:val="00FD4EBC"/>
    <w:rsid w:val="00FD652F"/>
    <w:rsid w:val="00FF0D93"/>
    <w:rsid w:val="00FF398A"/>
    <w:rsid w:val="00FF4FC8"/>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CFAAE"/>
  <w15:chartTrackingRefBased/>
  <w15:docId w15:val="{236DE8F6-EF5B-E241-8D98-67498329E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5AFB"/>
  </w:style>
  <w:style w:type="paragraph" w:styleId="Heading1">
    <w:name w:val="heading 1"/>
    <w:basedOn w:val="Normal"/>
    <w:next w:val="Normal"/>
    <w:link w:val="Heading1Char"/>
    <w:uiPriority w:val="9"/>
    <w:qFormat/>
    <w:rsid w:val="00E741D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E741D3"/>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741D3"/>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41D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E741D3"/>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E741D3"/>
    <w:rPr>
      <w:rFonts w:asciiTheme="majorHAnsi" w:eastAsiaTheme="majorEastAsia" w:hAnsiTheme="majorHAnsi" w:cstheme="majorBidi"/>
      <w:color w:val="1F3763" w:themeColor="accent1" w:themeShade="7F"/>
    </w:rPr>
  </w:style>
  <w:style w:type="table" w:styleId="TableGrid">
    <w:name w:val="Table Grid"/>
    <w:basedOn w:val="TableNormal"/>
    <w:uiPriority w:val="39"/>
    <w:rsid w:val="00E741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741D3"/>
    <w:pPr>
      <w:ind w:left="720"/>
      <w:contextualSpacing/>
    </w:pPr>
  </w:style>
  <w:style w:type="paragraph" w:styleId="TOCHeading">
    <w:name w:val="TOC Heading"/>
    <w:basedOn w:val="Heading1"/>
    <w:next w:val="Normal"/>
    <w:uiPriority w:val="39"/>
    <w:unhideWhenUsed/>
    <w:qFormat/>
    <w:rsid w:val="00C61997"/>
    <w:pPr>
      <w:spacing w:before="480" w:line="276" w:lineRule="auto"/>
      <w:outlineLvl w:val="9"/>
    </w:pPr>
    <w:rPr>
      <w:b/>
      <w:bCs/>
      <w:sz w:val="28"/>
      <w:szCs w:val="28"/>
      <w:lang w:val="en-US" w:eastAsia="en-US"/>
    </w:rPr>
  </w:style>
  <w:style w:type="paragraph" w:styleId="TOC1">
    <w:name w:val="toc 1"/>
    <w:basedOn w:val="Normal"/>
    <w:next w:val="Normal"/>
    <w:autoRedefine/>
    <w:uiPriority w:val="39"/>
    <w:unhideWhenUsed/>
    <w:rsid w:val="00C61997"/>
    <w:pPr>
      <w:spacing w:before="120"/>
    </w:pPr>
    <w:rPr>
      <w:rFonts w:cstheme="minorHAnsi"/>
      <w:b/>
      <w:bCs/>
      <w:i/>
      <w:iCs/>
    </w:rPr>
  </w:style>
  <w:style w:type="paragraph" w:styleId="TOC2">
    <w:name w:val="toc 2"/>
    <w:basedOn w:val="Normal"/>
    <w:next w:val="Normal"/>
    <w:autoRedefine/>
    <w:uiPriority w:val="39"/>
    <w:unhideWhenUsed/>
    <w:rsid w:val="00C61997"/>
    <w:pPr>
      <w:spacing w:before="120"/>
      <w:ind w:left="240"/>
    </w:pPr>
    <w:rPr>
      <w:rFonts w:cstheme="minorHAnsi"/>
      <w:b/>
      <w:bCs/>
      <w:sz w:val="22"/>
      <w:szCs w:val="22"/>
    </w:rPr>
  </w:style>
  <w:style w:type="paragraph" w:styleId="TOC3">
    <w:name w:val="toc 3"/>
    <w:basedOn w:val="Normal"/>
    <w:next w:val="Normal"/>
    <w:autoRedefine/>
    <w:uiPriority w:val="39"/>
    <w:unhideWhenUsed/>
    <w:rsid w:val="00C61997"/>
    <w:pPr>
      <w:ind w:left="480"/>
    </w:pPr>
    <w:rPr>
      <w:rFonts w:cstheme="minorHAnsi"/>
      <w:sz w:val="20"/>
      <w:szCs w:val="20"/>
    </w:rPr>
  </w:style>
  <w:style w:type="character" w:styleId="Hyperlink">
    <w:name w:val="Hyperlink"/>
    <w:basedOn w:val="DefaultParagraphFont"/>
    <w:uiPriority w:val="99"/>
    <w:unhideWhenUsed/>
    <w:rsid w:val="00C61997"/>
    <w:rPr>
      <w:color w:val="0563C1" w:themeColor="hyperlink"/>
      <w:u w:val="single"/>
    </w:rPr>
  </w:style>
  <w:style w:type="paragraph" w:styleId="TOC4">
    <w:name w:val="toc 4"/>
    <w:basedOn w:val="Normal"/>
    <w:next w:val="Normal"/>
    <w:autoRedefine/>
    <w:uiPriority w:val="39"/>
    <w:semiHidden/>
    <w:unhideWhenUsed/>
    <w:rsid w:val="00C61997"/>
    <w:pPr>
      <w:ind w:left="720"/>
    </w:pPr>
    <w:rPr>
      <w:rFonts w:cstheme="minorHAnsi"/>
      <w:sz w:val="20"/>
      <w:szCs w:val="20"/>
    </w:rPr>
  </w:style>
  <w:style w:type="paragraph" w:styleId="TOC5">
    <w:name w:val="toc 5"/>
    <w:basedOn w:val="Normal"/>
    <w:next w:val="Normal"/>
    <w:autoRedefine/>
    <w:uiPriority w:val="39"/>
    <w:semiHidden/>
    <w:unhideWhenUsed/>
    <w:rsid w:val="00C61997"/>
    <w:pPr>
      <w:ind w:left="960"/>
    </w:pPr>
    <w:rPr>
      <w:rFonts w:cstheme="minorHAnsi"/>
      <w:sz w:val="20"/>
      <w:szCs w:val="20"/>
    </w:rPr>
  </w:style>
  <w:style w:type="paragraph" w:styleId="TOC6">
    <w:name w:val="toc 6"/>
    <w:basedOn w:val="Normal"/>
    <w:next w:val="Normal"/>
    <w:autoRedefine/>
    <w:uiPriority w:val="39"/>
    <w:semiHidden/>
    <w:unhideWhenUsed/>
    <w:rsid w:val="00C61997"/>
    <w:pPr>
      <w:ind w:left="1200"/>
    </w:pPr>
    <w:rPr>
      <w:rFonts w:cstheme="minorHAnsi"/>
      <w:sz w:val="20"/>
      <w:szCs w:val="20"/>
    </w:rPr>
  </w:style>
  <w:style w:type="paragraph" w:styleId="TOC7">
    <w:name w:val="toc 7"/>
    <w:basedOn w:val="Normal"/>
    <w:next w:val="Normal"/>
    <w:autoRedefine/>
    <w:uiPriority w:val="39"/>
    <w:semiHidden/>
    <w:unhideWhenUsed/>
    <w:rsid w:val="00C61997"/>
    <w:pPr>
      <w:ind w:left="1440"/>
    </w:pPr>
    <w:rPr>
      <w:rFonts w:cstheme="minorHAnsi"/>
      <w:sz w:val="20"/>
      <w:szCs w:val="20"/>
    </w:rPr>
  </w:style>
  <w:style w:type="paragraph" w:styleId="TOC8">
    <w:name w:val="toc 8"/>
    <w:basedOn w:val="Normal"/>
    <w:next w:val="Normal"/>
    <w:autoRedefine/>
    <w:uiPriority w:val="39"/>
    <w:semiHidden/>
    <w:unhideWhenUsed/>
    <w:rsid w:val="00C61997"/>
    <w:pPr>
      <w:ind w:left="1680"/>
    </w:pPr>
    <w:rPr>
      <w:rFonts w:cstheme="minorHAnsi"/>
      <w:sz w:val="20"/>
      <w:szCs w:val="20"/>
    </w:rPr>
  </w:style>
  <w:style w:type="paragraph" w:styleId="TOC9">
    <w:name w:val="toc 9"/>
    <w:basedOn w:val="Normal"/>
    <w:next w:val="Normal"/>
    <w:autoRedefine/>
    <w:uiPriority w:val="39"/>
    <w:semiHidden/>
    <w:unhideWhenUsed/>
    <w:rsid w:val="00C61997"/>
    <w:pPr>
      <w:ind w:left="1920"/>
    </w:pPr>
    <w:rPr>
      <w:rFonts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772585">
      <w:bodyDiv w:val="1"/>
      <w:marLeft w:val="0"/>
      <w:marRight w:val="0"/>
      <w:marTop w:val="0"/>
      <w:marBottom w:val="0"/>
      <w:divBdr>
        <w:top w:val="none" w:sz="0" w:space="0" w:color="auto"/>
        <w:left w:val="none" w:sz="0" w:space="0" w:color="auto"/>
        <w:bottom w:val="none" w:sz="0" w:space="0" w:color="auto"/>
        <w:right w:val="none" w:sz="0" w:space="0" w:color="auto"/>
      </w:divBdr>
      <w:divsChild>
        <w:div w:id="1178696506">
          <w:marLeft w:val="0"/>
          <w:marRight w:val="0"/>
          <w:marTop w:val="0"/>
          <w:marBottom w:val="0"/>
          <w:divBdr>
            <w:top w:val="none" w:sz="0" w:space="0" w:color="auto"/>
            <w:left w:val="none" w:sz="0" w:space="0" w:color="auto"/>
            <w:bottom w:val="none" w:sz="0" w:space="0" w:color="auto"/>
            <w:right w:val="none" w:sz="0" w:space="0" w:color="auto"/>
          </w:divBdr>
          <w:divsChild>
            <w:div w:id="176232058">
              <w:marLeft w:val="0"/>
              <w:marRight w:val="0"/>
              <w:marTop w:val="0"/>
              <w:marBottom w:val="0"/>
              <w:divBdr>
                <w:top w:val="none" w:sz="0" w:space="0" w:color="auto"/>
                <w:left w:val="none" w:sz="0" w:space="0" w:color="auto"/>
                <w:bottom w:val="none" w:sz="0" w:space="0" w:color="auto"/>
                <w:right w:val="none" w:sz="0" w:space="0" w:color="auto"/>
              </w:divBdr>
              <w:divsChild>
                <w:div w:id="1506166139">
                  <w:marLeft w:val="0"/>
                  <w:marRight w:val="0"/>
                  <w:marTop w:val="0"/>
                  <w:marBottom w:val="0"/>
                  <w:divBdr>
                    <w:top w:val="none" w:sz="0" w:space="0" w:color="auto"/>
                    <w:left w:val="none" w:sz="0" w:space="0" w:color="auto"/>
                    <w:bottom w:val="none" w:sz="0" w:space="0" w:color="auto"/>
                    <w:right w:val="none" w:sz="0" w:space="0" w:color="auto"/>
                  </w:divBdr>
                  <w:divsChild>
                    <w:div w:id="16379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2159182">
      <w:bodyDiv w:val="1"/>
      <w:marLeft w:val="0"/>
      <w:marRight w:val="0"/>
      <w:marTop w:val="0"/>
      <w:marBottom w:val="0"/>
      <w:divBdr>
        <w:top w:val="none" w:sz="0" w:space="0" w:color="auto"/>
        <w:left w:val="none" w:sz="0" w:space="0" w:color="auto"/>
        <w:bottom w:val="none" w:sz="0" w:space="0" w:color="auto"/>
        <w:right w:val="none" w:sz="0" w:space="0" w:color="auto"/>
      </w:divBdr>
      <w:divsChild>
        <w:div w:id="494221554">
          <w:marLeft w:val="0"/>
          <w:marRight w:val="0"/>
          <w:marTop w:val="0"/>
          <w:marBottom w:val="0"/>
          <w:divBdr>
            <w:top w:val="none" w:sz="0" w:space="0" w:color="auto"/>
            <w:left w:val="none" w:sz="0" w:space="0" w:color="auto"/>
            <w:bottom w:val="none" w:sz="0" w:space="0" w:color="auto"/>
            <w:right w:val="none" w:sz="0" w:space="0" w:color="auto"/>
          </w:divBdr>
          <w:divsChild>
            <w:div w:id="2088385204">
              <w:marLeft w:val="0"/>
              <w:marRight w:val="0"/>
              <w:marTop w:val="0"/>
              <w:marBottom w:val="0"/>
              <w:divBdr>
                <w:top w:val="none" w:sz="0" w:space="0" w:color="auto"/>
                <w:left w:val="none" w:sz="0" w:space="0" w:color="auto"/>
                <w:bottom w:val="none" w:sz="0" w:space="0" w:color="auto"/>
                <w:right w:val="none" w:sz="0" w:space="0" w:color="auto"/>
              </w:divBdr>
              <w:divsChild>
                <w:div w:id="2025588646">
                  <w:marLeft w:val="0"/>
                  <w:marRight w:val="0"/>
                  <w:marTop w:val="0"/>
                  <w:marBottom w:val="0"/>
                  <w:divBdr>
                    <w:top w:val="none" w:sz="0" w:space="0" w:color="auto"/>
                    <w:left w:val="none" w:sz="0" w:space="0" w:color="auto"/>
                    <w:bottom w:val="none" w:sz="0" w:space="0" w:color="auto"/>
                    <w:right w:val="none" w:sz="0" w:space="0" w:color="auto"/>
                  </w:divBdr>
                  <w:divsChild>
                    <w:div w:id="20660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0312328">
      <w:bodyDiv w:val="1"/>
      <w:marLeft w:val="0"/>
      <w:marRight w:val="0"/>
      <w:marTop w:val="0"/>
      <w:marBottom w:val="0"/>
      <w:divBdr>
        <w:top w:val="none" w:sz="0" w:space="0" w:color="auto"/>
        <w:left w:val="none" w:sz="0" w:space="0" w:color="auto"/>
        <w:bottom w:val="none" w:sz="0" w:space="0" w:color="auto"/>
        <w:right w:val="none" w:sz="0" w:space="0" w:color="auto"/>
      </w:divBdr>
      <w:divsChild>
        <w:div w:id="520628215">
          <w:marLeft w:val="0"/>
          <w:marRight w:val="0"/>
          <w:marTop w:val="0"/>
          <w:marBottom w:val="0"/>
          <w:divBdr>
            <w:top w:val="none" w:sz="0" w:space="0" w:color="auto"/>
            <w:left w:val="none" w:sz="0" w:space="0" w:color="auto"/>
            <w:bottom w:val="none" w:sz="0" w:space="0" w:color="auto"/>
            <w:right w:val="none" w:sz="0" w:space="0" w:color="auto"/>
          </w:divBdr>
          <w:divsChild>
            <w:div w:id="1450393462">
              <w:marLeft w:val="0"/>
              <w:marRight w:val="0"/>
              <w:marTop w:val="0"/>
              <w:marBottom w:val="0"/>
              <w:divBdr>
                <w:top w:val="none" w:sz="0" w:space="0" w:color="auto"/>
                <w:left w:val="none" w:sz="0" w:space="0" w:color="auto"/>
                <w:bottom w:val="none" w:sz="0" w:space="0" w:color="auto"/>
                <w:right w:val="none" w:sz="0" w:space="0" w:color="auto"/>
              </w:divBdr>
              <w:divsChild>
                <w:div w:id="1172180672">
                  <w:marLeft w:val="0"/>
                  <w:marRight w:val="0"/>
                  <w:marTop w:val="0"/>
                  <w:marBottom w:val="0"/>
                  <w:divBdr>
                    <w:top w:val="none" w:sz="0" w:space="0" w:color="auto"/>
                    <w:left w:val="none" w:sz="0" w:space="0" w:color="auto"/>
                    <w:bottom w:val="none" w:sz="0" w:space="0" w:color="auto"/>
                    <w:right w:val="none" w:sz="0" w:space="0" w:color="auto"/>
                  </w:divBdr>
                  <w:divsChild>
                    <w:div w:id="181432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5752246">
      <w:bodyDiv w:val="1"/>
      <w:marLeft w:val="0"/>
      <w:marRight w:val="0"/>
      <w:marTop w:val="0"/>
      <w:marBottom w:val="0"/>
      <w:divBdr>
        <w:top w:val="none" w:sz="0" w:space="0" w:color="auto"/>
        <w:left w:val="none" w:sz="0" w:space="0" w:color="auto"/>
        <w:bottom w:val="none" w:sz="0" w:space="0" w:color="auto"/>
        <w:right w:val="none" w:sz="0" w:space="0" w:color="auto"/>
      </w:divBdr>
      <w:divsChild>
        <w:div w:id="1577595049">
          <w:marLeft w:val="0"/>
          <w:marRight w:val="0"/>
          <w:marTop w:val="0"/>
          <w:marBottom w:val="0"/>
          <w:divBdr>
            <w:top w:val="none" w:sz="0" w:space="0" w:color="auto"/>
            <w:left w:val="none" w:sz="0" w:space="0" w:color="auto"/>
            <w:bottom w:val="none" w:sz="0" w:space="0" w:color="auto"/>
            <w:right w:val="none" w:sz="0" w:space="0" w:color="auto"/>
          </w:divBdr>
          <w:divsChild>
            <w:div w:id="730419815">
              <w:marLeft w:val="0"/>
              <w:marRight w:val="0"/>
              <w:marTop w:val="0"/>
              <w:marBottom w:val="0"/>
              <w:divBdr>
                <w:top w:val="none" w:sz="0" w:space="0" w:color="auto"/>
                <w:left w:val="none" w:sz="0" w:space="0" w:color="auto"/>
                <w:bottom w:val="none" w:sz="0" w:space="0" w:color="auto"/>
                <w:right w:val="none" w:sz="0" w:space="0" w:color="auto"/>
              </w:divBdr>
              <w:divsChild>
                <w:div w:id="1328627957">
                  <w:marLeft w:val="0"/>
                  <w:marRight w:val="0"/>
                  <w:marTop w:val="0"/>
                  <w:marBottom w:val="0"/>
                  <w:divBdr>
                    <w:top w:val="none" w:sz="0" w:space="0" w:color="auto"/>
                    <w:left w:val="none" w:sz="0" w:space="0" w:color="auto"/>
                    <w:bottom w:val="none" w:sz="0" w:space="0" w:color="auto"/>
                    <w:right w:val="none" w:sz="0" w:space="0" w:color="auto"/>
                  </w:divBdr>
                  <w:divsChild>
                    <w:div w:id="1821342801">
                      <w:marLeft w:val="0"/>
                      <w:marRight w:val="0"/>
                      <w:marTop w:val="0"/>
                      <w:marBottom w:val="0"/>
                      <w:divBdr>
                        <w:top w:val="none" w:sz="0" w:space="0" w:color="auto"/>
                        <w:left w:val="none" w:sz="0" w:space="0" w:color="auto"/>
                        <w:bottom w:val="none" w:sz="0" w:space="0" w:color="auto"/>
                        <w:right w:val="none" w:sz="0" w:space="0" w:color="auto"/>
                      </w:divBdr>
                    </w:div>
                  </w:divsChild>
                </w:div>
                <w:div w:id="1220939494">
                  <w:marLeft w:val="0"/>
                  <w:marRight w:val="0"/>
                  <w:marTop w:val="0"/>
                  <w:marBottom w:val="0"/>
                  <w:divBdr>
                    <w:top w:val="none" w:sz="0" w:space="0" w:color="auto"/>
                    <w:left w:val="none" w:sz="0" w:space="0" w:color="auto"/>
                    <w:bottom w:val="none" w:sz="0" w:space="0" w:color="auto"/>
                    <w:right w:val="none" w:sz="0" w:space="0" w:color="auto"/>
                  </w:divBdr>
                  <w:divsChild>
                    <w:div w:id="378431851">
                      <w:marLeft w:val="0"/>
                      <w:marRight w:val="0"/>
                      <w:marTop w:val="0"/>
                      <w:marBottom w:val="0"/>
                      <w:divBdr>
                        <w:top w:val="none" w:sz="0" w:space="0" w:color="auto"/>
                        <w:left w:val="none" w:sz="0" w:space="0" w:color="auto"/>
                        <w:bottom w:val="none" w:sz="0" w:space="0" w:color="auto"/>
                        <w:right w:val="none" w:sz="0" w:space="0" w:color="auto"/>
                      </w:divBdr>
                    </w:div>
                  </w:divsChild>
                </w:div>
                <w:div w:id="417408951">
                  <w:marLeft w:val="0"/>
                  <w:marRight w:val="0"/>
                  <w:marTop w:val="0"/>
                  <w:marBottom w:val="0"/>
                  <w:divBdr>
                    <w:top w:val="none" w:sz="0" w:space="0" w:color="auto"/>
                    <w:left w:val="none" w:sz="0" w:space="0" w:color="auto"/>
                    <w:bottom w:val="none" w:sz="0" w:space="0" w:color="auto"/>
                    <w:right w:val="none" w:sz="0" w:space="0" w:color="auto"/>
                  </w:divBdr>
                  <w:divsChild>
                    <w:div w:id="449327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8708426">
      <w:bodyDiv w:val="1"/>
      <w:marLeft w:val="0"/>
      <w:marRight w:val="0"/>
      <w:marTop w:val="0"/>
      <w:marBottom w:val="0"/>
      <w:divBdr>
        <w:top w:val="none" w:sz="0" w:space="0" w:color="auto"/>
        <w:left w:val="none" w:sz="0" w:space="0" w:color="auto"/>
        <w:bottom w:val="none" w:sz="0" w:space="0" w:color="auto"/>
        <w:right w:val="none" w:sz="0" w:space="0" w:color="auto"/>
      </w:divBdr>
      <w:divsChild>
        <w:div w:id="1017854168">
          <w:marLeft w:val="0"/>
          <w:marRight w:val="0"/>
          <w:marTop w:val="0"/>
          <w:marBottom w:val="0"/>
          <w:divBdr>
            <w:top w:val="none" w:sz="0" w:space="0" w:color="auto"/>
            <w:left w:val="none" w:sz="0" w:space="0" w:color="auto"/>
            <w:bottom w:val="none" w:sz="0" w:space="0" w:color="auto"/>
            <w:right w:val="none" w:sz="0" w:space="0" w:color="auto"/>
          </w:divBdr>
          <w:divsChild>
            <w:div w:id="710960984">
              <w:marLeft w:val="0"/>
              <w:marRight w:val="0"/>
              <w:marTop w:val="0"/>
              <w:marBottom w:val="0"/>
              <w:divBdr>
                <w:top w:val="none" w:sz="0" w:space="0" w:color="auto"/>
                <w:left w:val="none" w:sz="0" w:space="0" w:color="auto"/>
                <w:bottom w:val="none" w:sz="0" w:space="0" w:color="auto"/>
                <w:right w:val="none" w:sz="0" w:space="0" w:color="auto"/>
              </w:divBdr>
              <w:divsChild>
                <w:div w:id="1054961546">
                  <w:marLeft w:val="0"/>
                  <w:marRight w:val="0"/>
                  <w:marTop w:val="0"/>
                  <w:marBottom w:val="0"/>
                  <w:divBdr>
                    <w:top w:val="none" w:sz="0" w:space="0" w:color="auto"/>
                    <w:left w:val="none" w:sz="0" w:space="0" w:color="auto"/>
                    <w:bottom w:val="none" w:sz="0" w:space="0" w:color="auto"/>
                    <w:right w:val="none" w:sz="0" w:space="0" w:color="auto"/>
                  </w:divBdr>
                  <w:divsChild>
                    <w:div w:id="103253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3072326">
      <w:bodyDiv w:val="1"/>
      <w:marLeft w:val="0"/>
      <w:marRight w:val="0"/>
      <w:marTop w:val="0"/>
      <w:marBottom w:val="0"/>
      <w:divBdr>
        <w:top w:val="none" w:sz="0" w:space="0" w:color="auto"/>
        <w:left w:val="none" w:sz="0" w:space="0" w:color="auto"/>
        <w:bottom w:val="none" w:sz="0" w:space="0" w:color="auto"/>
        <w:right w:val="none" w:sz="0" w:space="0" w:color="auto"/>
      </w:divBdr>
      <w:divsChild>
        <w:div w:id="1101417380">
          <w:marLeft w:val="0"/>
          <w:marRight w:val="0"/>
          <w:marTop w:val="0"/>
          <w:marBottom w:val="0"/>
          <w:divBdr>
            <w:top w:val="none" w:sz="0" w:space="0" w:color="auto"/>
            <w:left w:val="none" w:sz="0" w:space="0" w:color="auto"/>
            <w:bottom w:val="none" w:sz="0" w:space="0" w:color="auto"/>
            <w:right w:val="none" w:sz="0" w:space="0" w:color="auto"/>
          </w:divBdr>
          <w:divsChild>
            <w:div w:id="487553391">
              <w:marLeft w:val="0"/>
              <w:marRight w:val="0"/>
              <w:marTop w:val="0"/>
              <w:marBottom w:val="0"/>
              <w:divBdr>
                <w:top w:val="none" w:sz="0" w:space="0" w:color="auto"/>
                <w:left w:val="none" w:sz="0" w:space="0" w:color="auto"/>
                <w:bottom w:val="none" w:sz="0" w:space="0" w:color="auto"/>
                <w:right w:val="none" w:sz="0" w:space="0" w:color="auto"/>
              </w:divBdr>
              <w:divsChild>
                <w:div w:id="560406911">
                  <w:marLeft w:val="0"/>
                  <w:marRight w:val="0"/>
                  <w:marTop w:val="0"/>
                  <w:marBottom w:val="0"/>
                  <w:divBdr>
                    <w:top w:val="none" w:sz="0" w:space="0" w:color="auto"/>
                    <w:left w:val="none" w:sz="0" w:space="0" w:color="auto"/>
                    <w:bottom w:val="none" w:sz="0" w:space="0" w:color="auto"/>
                    <w:right w:val="none" w:sz="0" w:space="0" w:color="auto"/>
                  </w:divBdr>
                  <w:divsChild>
                    <w:div w:id="104814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5768789">
      <w:bodyDiv w:val="1"/>
      <w:marLeft w:val="0"/>
      <w:marRight w:val="0"/>
      <w:marTop w:val="0"/>
      <w:marBottom w:val="0"/>
      <w:divBdr>
        <w:top w:val="none" w:sz="0" w:space="0" w:color="auto"/>
        <w:left w:val="none" w:sz="0" w:space="0" w:color="auto"/>
        <w:bottom w:val="none" w:sz="0" w:space="0" w:color="auto"/>
        <w:right w:val="none" w:sz="0" w:space="0" w:color="auto"/>
      </w:divBdr>
      <w:divsChild>
        <w:div w:id="917203464">
          <w:marLeft w:val="0"/>
          <w:marRight w:val="0"/>
          <w:marTop w:val="0"/>
          <w:marBottom w:val="0"/>
          <w:divBdr>
            <w:top w:val="none" w:sz="0" w:space="0" w:color="auto"/>
            <w:left w:val="none" w:sz="0" w:space="0" w:color="auto"/>
            <w:bottom w:val="none" w:sz="0" w:space="0" w:color="auto"/>
            <w:right w:val="none" w:sz="0" w:space="0" w:color="auto"/>
          </w:divBdr>
          <w:divsChild>
            <w:div w:id="706760347">
              <w:marLeft w:val="0"/>
              <w:marRight w:val="0"/>
              <w:marTop w:val="0"/>
              <w:marBottom w:val="0"/>
              <w:divBdr>
                <w:top w:val="none" w:sz="0" w:space="0" w:color="auto"/>
                <w:left w:val="none" w:sz="0" w:space="0" w:color="auto"/>
                <w:bottom w:val="none" w:sz="0" w:space="0" w:color="auto"/>
                <w:right w:val="none" w:sz="0" w:space="0" w:color="auto"/>
              </w:divBdr>
              <w:divsChild>
                <w:div w:id="1965577718">
                  <w:marLeft w:val="0"/>
                  <w:marRight w:val="0"/>
                  <w:marTop w:val="0"/>
                  <w:marBottom w:val="0"/>
                  <w:divBdr>
                    <w:top w:val="none" w:sz="0" w:space="0" w:color="auto"/>
                    <w:left w:val="none" w:sz="0" w:space="0" w:color="auto"/>
                    <w:bottom w:val="none" w:sz="0" w:space="0" w:color="auto"/>
                    <w:right w:val="none" w:sz="0" w:space="0" w:color="auto"/>
                  </w:divBdr>
                  <w:divsChild>
                    <w:div w:id="446461480">
                      <w:marLeft w:val="0"/>
                      <w:marRight w:val="0"/>
                      <w:marTop w:val="0"/>
                      <w:marBottom w:val="0"/>
                      <w:divBdr>
                        <w:top w:val="none" w:sz="0" w:space="0" w:color="auto"/>
                        <w:left w:val="none" w:sz="0" w:space="0" w:color="auto"/>
                        <w:bottom w:val="none" w:sz="0" w:space="0" w:color="auto"/>
                        <w:right w:val="none" w:sz="0" w:space="0" w:color="auto"/>
                      </w:divBdr>
                    </w:div>
                  </w:divsChild>
                </w:div>
                <w:div w:id="1095856677">
                  <w:marLeft w:val="0"/>
                  <w:marRight w:val="0"/>
                  <w:marTop w:val="0"/>
                  <w:marBottom w:val="0"/>
                  <w:divBdr>
                    <w:top w:val="none" w:sz="0" w:space="0" w:color="auto"/>
                    <w:left w:val="none" w:sz="0" w:space="0" w:color="auto"/>
                    <w:bottom w:val="none" w:sz="0" w:space="0" w:color="auto"/>
                    <w:right w:val="none" w:sz="0" w:space="0" w:color="auto"/>
                  </w:divBdr>
                  <w:divsChild>
                    <w:div w:id="1924489975">
                      <w:marLeft w:val="0"/>
                      <w:marRight w:val="0"/>
                      <w:marTop w:val="0"/>
                      <w:marBottom w:val="0"/>
                      <w:divBdr>
                        <w:top w:val="none" w:sz="0" w:space="0" w:color="auto"/>
                        <w:left w:val="none" w:sz="0" w:space="0" w:color="auto"/>
                        <w:bottom w:val="none" w:sz="0" w:space="0" w:color="auto"/>
                        <w:right w:val="none" w:sz="0" w:space="0" w:color="auto"/>
                      </w:divBdr>
                    </w:div>
                  </w:divsChild>
                </w:div>
                <w:div w:id="247081801">
                  <w:marLeft w:val="0"/>
                  <w:marRight w:val="0"/>
                  <w:marTop w:val="0"/>
                  <w:marBottom w:val="0"/>
                  <w:divBdr>
                    <w:top w:val="none" w:sz="0" w:space="0" w:color="auto"/>
                    <w:left w:val="none" w:sz="0" w:space="0" w:color="auto"/>
                    <w:bottom w:val="none" w:sz="0" w:space="0" w:color="auto"/>
                    <w:right w:val="none" w:sz="0" w:space="0" w:color="auto"/>
                  </w:divBdr>
                  <w:divsChild>
                    <w:div w:id="46539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3815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405B69-4AAE-9D4A-BC0A-7A7CE2F91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380</TotalTime>
  <Pages>22</Pages>
  <Words>6469</Words>
  <Characters>33707</Characters>
  <Application>Microsoft Office Word</Application>
  <DocSecurity>0</DocSecurity>
  <Lines>717</Lines>
  <Paragraphs>542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Willy Wai</cp:lastModifiedBy>
  <cp:revision>120</cp:revision>
  <dcterms:created xsi:type="dcterms:W3CDTF">2023-09-11T05:03:00Z</dcterms:created>
  <dcterms:modified xsi:type="dcterms:W3CDTF">2024-11-21T06:15:00Z</dcterms:modified>
</cp:coreProperties>
</file>