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ECFE" w14:textId="20F2822A" w:rsidR="00DC4166" w:rsidRPr="00DC4166" w:rsidRDefault="00DC4166" w:rsidP="00DC4166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C4166">
        <w:rPr>
          <w:rFonts w:ascii="Arial" w:hAnsi="Arial" w:cs="Arial"/>
          <w:b/>
          <w:bCs/>
          <w:sz w:val="28"/>
          <w:szCs w:val="28"/>
        </w:rPr>
        <w:t>Documentación</w:t>
      </w:r>
      <w:r w:rsidRPr="00DC4166">
        <w:rPr>
          <w:rFonts w:ascii="Arial" w:hAnsi="Arial" w:cs="Arial"/>
          <w:b/>
          <w:bCs/>
          <w:sz w:val="24"/>
          <w:szCs w:val="24"/>
        </w:rPr>
        <w:t>:</w:t>
      </w:r>
    </w:p>
    <w:p w14:paraId="12784C38" w14:textId="1D7DB862" w:rsidR="00DC4166" w:rsidRPr="00DC4166" w:rsidRDefault="00DC4166" w:rsidP="00DC4166">
      <w:pPr>
        <w:spacing w:before="120" w:line="360" w:lineRule="auto"/>
        <w:jc w:val="both"/>
        <w:rPr>
          <w:rFonts w:ascii="Arial" w:hAnsi="Arial" w:cs="Arial"/>
        </w:rPr>
      </w:pPr>
      <w:r w:rsidRPr="00DC4166">
        <w:rPr>
          <w:rFonts w:ascii="Arial" w:hAnsi="Arial" w:cs="Arial"/>
        </w:rPr>
        <w:t>Mediante la presente se especifican los distintos aspectos del proyecto que se han abordado de acuerdo a la consigna especificada.</w:t>
      </w:r>
    </w:p>
    <w:p w14:paraId="7F3A72D9" w14:textId="21A12C87" w:rsidR="00351BFF" w:rsidRPr="009E66F6" w:rsidRDefault="00351BFF" w:rsidP="009E66F6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Buenas prácticas:</w:t>
      </w:r>
    </w:p>
    <w:p w14:paraId="23229D7B" w14:textId="6D429261" w:rsidR="00351BFF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realizó la correspondiente </w:t>
      </w:r>
      <w:proofErr w:type="spellStart"/>
      <w:r w:rsidRPr="009E66F6">
        <w:rPr>
          <w:rFonts w:ascii="Arial" w:hAnsi="Arial" w:cs="Arial"/>
        </w:rPr>
        <w:t>indentación</w:t>
      </w:r>
      <w:proofErr w:type="spellEnd"/>
      <w:r w:rsidRPr="009E66F6">
        <w:rPr>
          <w:rFonts w:ascii="Arial" w:hAnsi="Arial" w:cs="Arial"/>
        </w:rPr>
        <w:t xml:space="preserve"> </w:t>
      </w:r>
      <w:r w:rsidR="00DC4166">
        <w:rPr>
          <w:rFonts w:ascii="Arial" w:hAnsi="Arial" w:cs="Arial"/>
        </w:rPr>
        <w:t>en</w:t>
      </w:r>
      <w:r w:rsidRPr="009E66F6">
        <w:rPr>
          <w:rFonts w:ascii="Arial" w:hAnsi="Arial" w:cs="Arial"/>
        </w:rPr>
        <w:t xml:space="preserve"> las anidaciones aplicadas.</w:t>
      </w:r>
    </w:p>
    <w:p w14:paraId="4AC4E9E5" w14:textId="150300D5" w:rsidR="00061B1C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quitaron líneas comentadas</w:t>
      </w:r>
      <w:r w:rsidR="00DC4166">
        <w:rPr>
          <w:rFonts w:ascii="Arial" w:hAnsi="Arial" w:cs="Arial"/>
        </w:rPr>
        <w:t xml:space="preserve"> que no se iban a aplicar.</w:t>
      </w:r>
    </w:p>
    <w:p w14:paraId="2E0FE53B" w14:textId="001821CA" w:rsidR="00351BFF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quitaron líneas vacías</w:t>
      </w:r>
      <w:r w:rsidR="00DC4166">
        <w:rPr>
          <w:rFonts w:ascii="Arial" w:hAnsi="Arial" w:cs="Arial"/>
        </w:rPr>
        <w:t xml:space="preserve"> que no aplicaban a la legibilidad del código.</w:t>
      </w:r>
    </w:p>
    <w:p w14:paraId="3364FE5E" w14:textId="5D75D5B8" w:rsidR="00351BFF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redimensionaron imágenes.</w:t>
      </w:r>
    </w:p>
    <w:p w14:paraId="0C94E5D0" w14:textId="5E65C704" w:rsidR="009E66F6" w:rsidRPr="009E66F6" w:rsidRDefault="009E66F6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DC4166">
        <w:rPr>
          <w:rFonts w:ascii="Arial" w:hAnsi="Arial" w:cs="Arial"/>
        </w:rPr>
        <w:t>organizó la estructura de carpetas, de acuerdo a la clasificación de archivos.</w:t>
      </w:r>
    </w:p>
    <w:p w14:paraId="4A2E169E" w14:textId="056F1F20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SEO:</w:t>
      </w:r>
    </w:p>
    <w:p w14:paraId="1309BFDB" w14:textId="38D4F51C" w:rsidR="009965D0" w:rsidRPr="009E66F6" w:rsidRDefault="009965D0" w:rsidP="009E66F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aplicaron los </w:t>
      </w:r>
      <w:proofErr w:type="spellStart"/>
      <w:r w:rsidRPr="009E66F6">
        <w:rPr>
          <w:rFonts w:ascii="Arial" w:hAnsi="Arial" w:cs="Arial"/>
        </w:rPr>
        <w:t>keyword</w:t>
      </w:r>
      <w:r w:rsidR="00DC4166">
        <w:rPr>
          <w:rFonts w:ascii="Arial" w:hAnsi="Arial" w:cs="Arial"/>
        </w:rPr>
        <w:t>s</w:t>
      </w:r>
      <w:proofErr w:type="spellEnd"/>
      <w:r w:rsidRPr="009E66F6">
        <w:rPr>
          <w:rFonts w:ascii="Arial" w:hAnsi="Arial" w:cs="Arial"/>
        </w:rPr>
        <w:t xml:space="preserve"> correspondientes</w:t>
      </w:r>
      <w:r w:rsidR="00325E03" w:rsidRPr="009E66F6">
        <w:rPr>
          <w:rFonts w:ascii="Arial" w:hAnsi="Arial" w:cs="Arial"/>
        </w:rPr>
        <w:t xml:space="preserve"> en etiqueta META</w:t>
      </w:r>
      <w:r w:rsidRPr="009E66F6">
        <w:rPr>
          <w:rFonts w:ascii="Arial" w:hAnsi="Arial" w:cs="Arial"/>
        </w:rPr>
        <w:t>.</w:t>
      </w:r>
    </w:p>
    <w:p w14:paraId="2F6CE55D" w14:textId="2CADA1F2" w:rsidR="009965D0" w:rsidRPr="009E66F6" w:rsidRDefault="009965D0" w:rsidP="009E66F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realizó la descripción correspondiente</w:t>
      </w:r>
      <w:r w:rsidR="00325E03" w:rsidRPr="009E66F6">
        <w:rPr>
          <w:rFonts w:ascii="Arial" w:hAnsi="Arial" w:cs="Arial"/>
        </w:rPr>
        <w:t xml:space="preserve"> en etiqueta META</w:t>
      </w:r>
      <w:r w:rsidRPr="009E66F6">
        <w:rPr>
          <w:rFonts w:ascii="Arial" w:hAnsi="Arial" w:cs="Arial"/>
        </w:rPr>
        <w:t>.</w:t>
      </w:r>
    </w:p>
    <w:p w14:paraId="69BCA401" w14:textId="16EB360A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SASS:</w:t>
      </w:r>
    </w:p>
    <w:p w14:paraId="5884CD10" w14:textId="7EDE63B0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Aplicación de variables.</w:t>
      </w:r>
    </w:p>
    <w:p w14:paraId="6EEBE74A" w14:textId="40C2B757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</w:t>
      </w:r>
      <w:proofErr w:type="spellStart"/>
      <w:r w:rsidRPr="009E66F6">
        <w:rPr>
          <w:rFonts w:ascii="Arial" w:hAnsi="Arial" w:cs="Arial"/>
        </w:rPr>
        <w:t>extends</w:t>
      </w:r>
      <w:proofErr w:type="spellEnd"/>
      <w:r w:rsidRPr="009E66F6">
        <w:rPr>
          <w:rFonts w:ascii="Arial" w:hAnsi="Arial" w:cs="Arial"/>
        </w:rPr>
        <w:t>.</w:t>
      </w:r>
    </w:p>
    <w:p w14:paraId="090057DB" w14:textId="1B451EA5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bucles </w:t>
      </w:r>
      <w:proofErr w:type="spellStart"/>
      <w:r w:rsidRPr="009E66F6">
        <w:rPr>
          <w:rFonts w:ascii="Arial" w:hAnsi="Arial" w:cs="Arial"/>
        </w:rPr>
        <w:t>for</w:t>
      </w:r>
      <w:proofErr w:type="spellEnd"/>
      <w:r w:rsidRPr="009E66F6">
        <w:rPr>
          <w:rFonts w:ascii="Arial" w:hAnsi="Arial" w:cs="Arial"/>
        </w:rPr>
        <w:t xml:space="preserve">… </w:t>
      </w:r>
      <w:proofErr w:type="spellStart"/>
      <w:r w:rsidRPr="009E66F6">
        <w:rPr>
          <w:rFonts w:ascii="Arial" w:hAnsi="Arial" w:cs="Arial"/>
        </w:rPr>
        <w:t>from</w:t>
      </w:r>
      <w:proofErr w:type="spellEnd"/>
      <w:r w:rsidRPr="009E66F6">
        <w:rPr>
          <w:rFonts w:ascii="Arial" w:hAnsi="Arial" w:cs="Arial"/>
        </w:rPr>
        <w:t xml:space="preserve">… </w:t>
      </w:r>
      <w:proofErr w:type="spellStart"/>
      <w:r w:rsidRPr="009E66F6">
        <w:rPr>
          <w:rFonts w:ascii="Arial" w:hAnsi="Arial" w:cs="Arial"/>
        </w:rPr>
        <w:t>through</w:t>
      </w:r>
      <w:proofErr w:type="spellEnd"/>
      <w:r w:rsidRPr="009E66F6">
        <w:rPr>
          <w:rFonts w:ascii="Arial" w:hAnsi="Arial" w:cs="Arial"/>
        </w:rPr>
        <w:t>.</w:t>
      </w:r>
    </w:p>
    <w:p w14:paraId="54E0E857" w14:textId="10A71018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condicionales </w:t>
      </w:r>
      <w:proofErr w:type="spellStart"/>
      <w:r w:rsidRPr="009E66F6">
        <w:rPr>
          <w:rFonts w:ascii="Arial" w:hAnsi="Arial" w:cs="Arial"/>
        </w:rPr>
        <w:t>if</w:t>
      </w:r>
      <w:proofErr w:type="spellEnd"/>
      <w:r w:rsidRPr="009E66F6">
        <w:rPr>
          <w:rFonts w:ascii="Arial" w:hAnsi="Arial" w:cs="Arial"/>
        </w:rPr>
        <w:t>.</w:t>
      </w:r>
    </w:p>
    <w:p w14:paraId="123B0FEB" w14:textId="0AFD2786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Bootstrap:</w:t>
      </w:r>
    </w:p>
    <w:p w14:paraId="2CE20690" w14:textId="71B1E9CD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implementó un </w:t>
      </w:r>
      <w:proofErr w:type="spellStart"/>
      <w:r w:rsidRPr="009E66F6">
        <w:rPr>
          <w:rFonts w:ascii="Arial" w:hAnsi="Arial" w:cs="Arial"/>
        </w:rPr>
        <w:t>Carousel</w:t>
      </w:r>
      <w:proofErr w:type="spellEnd"/>
      <w:r w:rsidRPr="009E66F6">
        <w:rPr>
          <w:rFonts w:ascii="Arial" w:hAnsi="Arial" w:cs="Arial"/>
        </w:rPr>
        <w:t>.</w:t>
      </w:r>
    </w:p>
    <w:p w14:paraId="1AEE2E99" w14:textId="2CEA99AF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</w:t>
      </w:r>
      <w:proofErr w:type="spellStart"/>
      <w:r w:rsidRPr="009E66F6">
        <w:rPr>
          <w:rFonts w:ascii="Arial" w:hAnsi="Arial" w:cs="Arial"/>
        </w:rPr>
        <w:t>Cards</w:t>
      </w:r>
      <w:proofErr w:type="spellEnd"/>
      <w:r w:rsidRPr="009E66F6">
        <w:rPr>
          <w:rFonts w:ascii="Arial" w:hAnsi="Arial" w:cs="Arial"/>
        </w:rPr>
        <w:t>.</w:t>
      </w:r>
    </w:p>
    <w:p w14:paraId="3F16A51E" w14:textId="686191CF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</w:t>
      </w:r>
      <w:proofErr w:type="spellStart"/>
      <w:r w:rsidR="009E66F6">
        <w:rPr>
          <w:rFonts w:ascii="Arial" w:hAnsi="Arial" w:cs="Arial"/>
        </w:rPr>
        <w:t>F</w:t>
      </w:r>
      <w:r w:rsidRPr="009E66F6">
        <w:rPr>
          <w:rFonts w:ascii="Arial" w:hAnsi="Arial" w:cs="Arial"/>
        </w:rPr>
        <w:t>orms</w:t>
      </w:r>
      <w:proofErr w:type="spellEnd"/>
      <w:r w:rsidRPr="009E66F6">
        <w:rPr>
          <w:rFonts w:ascii="Arial" w:hAnsi="Arial" w:cs="Arial"/>
        </w:rPr>
        <w:t>.</w:t>
      </w:r>
    </w:p>
    <w:p w14:paraId="6D5132EA" w14:textId="2969C5AD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implementó </w:t>
      </w:r>
      <w:proofErr w:type="spellStart"/>
      <w:r w:rsidR="009E66F6">
        <w:rPr>
          <w:rFonts w:ascii="Arial" w:hAnsi="Arial" w:cs="Arial"/>
        </w:rPr>
        <w:t>N</w:t>
      </w:r>
      <w:r w:rsidRPr="009E66F6">
        <w:rPr>
          <w:rFonts w:ascii="Arial" w:hAnsi="Arial" w:cs="Arial"/>
        </w:rPr>
        <w:t>avbar</w:t>
      </w:r>
      <w:proofErr w:type="spellEnd"/>
      <w:r w:rsidRPr="009E66F6">
        <w:rPr>
          <w:rFonts w:ascii="Arial" w:hAnsi="Arial" w:cs="Arial"/>
        </w:rPr>
        <w:t>, responsive.</w:t>
      </w:r>
    </w:p>
    <w:p w14:paraId="239276E7" w14:textId="5C2FBF42" w:rsidR="009E66F6" w:rsidRPr="009E66F6" w:rsidRDefault="009E66F6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Animaciones:</w:t>
      </w:r>
    </w:p>
    <w:p w14:paraId="1C5D970A" w14:textId="1AF0ED57" w:rsidR="009E66F6" w:rsidRPr="009E66F6" w:rsidRDefault="009E66F6" w:rsidP="009E66F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animaciones </w:t>
      </w:r>
      <w:proofErr w:type="spellStart"/>
      <w:r w:rsidRPr="009E66F6">
        <w:rPr>
          <w:rFonts w:ascii="Arial" w:hAnsi="Arial" w:cs="Arial"/>
        </w:rPr>
        <w:t>linkeando</w:t>
      </w:r>
      <w:proofErr w:type="spellEnd"/>
      <w:r w:rsidRPr="009E66F6">
        <w:rPr>
          <w:rFonts w:ascii="Arial" w:hAnsi="Arial" w:cs="Arial"/>
        </w:rPr>
        <w:t xml:space="preserve"> la librería an</w:t>
      </w:r>
      <w:r w:rsidR="00DC4166">
        <w:rPr>
          <w:rFonts w:ascii="Arial" w:hAnsi="Arial" w:cs="Arial"/>
        </w:rPr>
        <w:t>i</w:t>
      </w:r>
      <w:r w:rsidRPr="009E66F6">
        <w:rPr>
          <w:rFonts w:ascii="Arial" w:hAnsi="Arial" w:cs="Arial"/>
        </w:rPr>
        <w:t>mate.css.</w:t>
      </w:r>
    </w:p>
    <w:p w14:paraId="394F3357" w14:textId="689925DF" w:rsidR="004160F7" w:rsidRPr="00DC4166" w:rsidRDefault="009E66F6" w:rsidP="004160F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animaciones de </w:t>
      </w:r>
      <w:proofErr w:type="spellStart"/>
      <w:r w:rsidRPr="009E66F6">
        <w:rPr>
          <w:rFonts w:ascii="Arial" w:hAnsi="Arial" w:cs="Arial"/>
        </w:rPr>
        <w:t>scroll</w:t>
      </w:r>
      <w:proofErr w:type="spellEnd"/>
      <w:r w:rsidRPr="009E66F6">
        <w:rPr>
          <w:rFonts w:ascii="Arial" w:hAnsi="Arial" w:cs="Arial"/>
        </w:rPr>
        <w:t xml:space="preserve"> en </w:t>
      </w:r>
      <w:proofErr w:type="spellStart"/>
      <w:r w:rsidRPr="009E66F6">
        <w:rPr>
          <w:rFonts w:ascii="Arial" w:hAnsi="Arial" w:cs="Arial"/>
        </w:rPr>
        <w:t>card</w:t>
      </w:r>
      <w:r w:rsidR="00DC4166">
        <w:rPr>
          <w:rFonts w:ascii="Arial" w:hAnsi="Arial" w:cs="Arial"/>
        </w:rPr>
        <w:t>s</w:t>
      </w:r>
      <w:proofErr w:type="spellEnd"/>
      <w:r w:rsidRPr="009E66F6">
        <w:rPr>
          <w:rFonts w:ascii="Arial" w:hAnsi="Arial" w:cs="Arial"/>
        </w:rPr>
        <w:t xml:space="preserve">, </w:t>
      </w:r>
      <w:proofErr w:type="spellStart"/>
      <w:r w:rsidRPr="009E66F6">
        <w:rPr>
          <w:rFonts w:ascii="Arial" w:hAnsi="Arial" w:cs="Arial"/>
        </w:rPr>
        <w:t>linkeando</w:t>
      </w:r>
      <w:proofErr w:type="spellEnd"/>
      <w:r w:rsidRPr="009E66F6">
        <w:rPr>
          <w:rFonts w:ascii="Arial" w:hAnsi="Arial" w:cs="Arial"/>
        </w:rPr>
        <w:t xml:space="preserve"> la librería aos.css.</w:t>
      </w:r>
    </w:p>
    <w:sectPr w:rsidR="004160F7" w:rsidRPr="00DC416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B94E" w14:textId="77777777" w:rsidR="00236A05" w:rsidRDefault="00236A05" w:rsidP="009965D0">
      <w:pPr>
        <w:spacing w:after="0" w:line="240" w:lineRule="auto"/>
      </w:pPr>
      <w:r>
        <w:separator/>
      </w:r>
    </w:p>
  </w:endnote>
  <w:endnote w:type="continuationSeparator" w:id="0">
    <w:p w14:paraId="5D468952" w14:textId="77777777" w:rsidR="00236A05" w:rsidRDefault="00236A05" w:rsidP="0099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21E6" w14:textId="77777777" w:rsidR="00236A05" w:rsidRDefault="00236A05" w:rsidP="009965D0">
      <w:pPr>
        <w:spacing w:after="0" w:line="240" w:lineRule="auto"/>
      </w:pPr>
      <w:r>
        <w:separator/>
      </w:r>
    </w:p>
  </w:footnote>
  <w:footnote w:type="continuationSeparator" w:id="0">
    <w:p w14:paraId="31128038" w14:textId="77777777" w:rsidR="00236A05" w:rsidRDefault="00236A05" w:rsidP="0099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F2AC" w14:textId="49177457" w:rsidR="009965D0" w:rsidRPr="00E84CB6" w:rsidRDefault="00E84CB6" w:rsidP="003D094D">
    <w:pPr>
      <w:pStyle w:val="Encabezado"/>
      <w:jc w:val="center"/>
      <w:rPr>
        <w:rFonts w:ascii="Arial" w:hAnsi="Arial" w:cs="Arial"/>
        <w:b/>
        <w:bCs/>
        <w:i/>
        <w:iCs/>
        <w:caps/>
      </w:rPr>
    </w:pPr>
    <w:r w:rsidRPr="00E84CB6">
      <w:rPr>
        <w:rFonts w:ascii="Arial" w:hAnsi="Arial" w:cs="Arial"/>
        <w:bCs/>
        <w:i/>
        <w:iCs/>
        <w:caps/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0BA0E" wp14:editId="364D2C34">
              <wp:simplePos x="0" y="0"/>
              <wp:positionH relativeFrom="column">
                <wp:posOffset>-946785</wp:posOffset>
              </wp:positionH>
              <wp:positionV relativeFrom="paragraph">
                <wp:posOffset>388620</wp:posOffset>
              </wp:positionV>
              <wp:extent cx="7381875" cy="45719"/>
              <wp:effectExtent l="0" t="0" r="952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1875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</a:schemeClr>
                          </a:gs>
                          <a:gs pos="46000">
                            <a:schemeClr val="accent4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4">
                              <a:lumMod val="60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3B4324" id="Rectángulo 5" o:spid="_x0000_s1026" style="position:absolute;margin-left:-74.55pt;margin-top:30.6pt;width:581.2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" fillcolor="#ffe599 [1303]" stroked="f" strokeweight="1pt">
              <v:fill color2="#997300 [1927]" rotate="t" angle="45" colors="0 #ffe699;30147f #ffc30d;1 #997300" focus="100%" type="gradient"/>
            </v:rect>
          </w:pict>
        </mc:Fallback>
      </mc:AlternateContent>
    </w:r>
    <w:r w:rsidR="003D094D" w:rsidRPr="00E84CB6">
      <w:rPr>
        <w:rFonts w:ascii="Arial" w:hAnsi="Arial" w:cs="Arial"/>
        <w:bCs/>
        <w:i/>
        <w:iCs/>
        <w:caps/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675A288C" wp14:editId="5DFB203F">
          <wp:simplePos x="0" y="0"/>
          <wp:positionH relativeFrom="column">
            <wp:posOffset>-85725</wp:posOffset>
          </wp:positionH>
          <wp:positionV relativeFrom="paragraph">
            <wp:posOffset>-74295</wp:posOffset>
          </wp:positionV>
          <wp:extent cx="1356360" cy="32702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636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094D"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Diseño Web: Tercer Pre-Entrega – </w:t>
    </w:r>
    <w:r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AÑO</w:t>
    </w:r>
    <w:r w:rsidR="003D094D"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1FA3"/>
    <w:multiLevelType w:val="hybridMultilevel"/>
    <w:tmpl w:val="B30C8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C5356"/>
    <w:multiLevelType w:val="hybridMultilevel"/>
    <w:tmpl w:val="AB1A6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DC6"/>
    <w:multiLevelType w:val="hybridMultilevel"/>
    <w:tmpl w:val="5CD60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036BE"/>
    <w:multiLevelType w:val="hybridMultilevel"/>
    <w:tmpl w:val="AA808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453FA"/>
    <w:multiLevelType w:val="hybridMultilevel"/>
    <w:tmpl w:val="B6E64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F"/>
    <w:rsid w:val="00032823"/>
    <w:rsid w:val="00061B1C"/>
    <w:rsid w:val="000F6F23"/>
    <w:rsid w:val="00236A05"/>
    <w:rsid w:val="00325E03"/>
    <w:rsid w:val="00351BFF"/>
    <w:rsid w:val="003D094D"/>
    <w:rsid w:val="004160F7"/>
    <w:rsid w:val="009965D0"/>
    <w:rsid w:val="00996FD4"/>
    <w:rsid w:val="009E66F6"/>
    <w:rsid w:val="00DC4166"/>
    <w:rsid w:val="00E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E5A86"/>
  <w15:chartTrackingRefBased/>
  <w15:docId w15:val="{14CFB591-7632-4EE7-B1B6-D8C1A4C6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6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5D0"/>
  </w:style>
  <w:style w:type="paragraph" w:styleId="Piedepgina">
    <w:name w:val="footer"/>
    <w:basedOn w:val="Normal"/>
    <w:link w:val="PiedepginaCar"/>
    <w:uiPriority w:val="99"/>
    <w:unhideWhenUsed/>
    <w:rsid w:val="00996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5D0"/>
  </w:style>
  <w:style w:type="paragraph" w:styleId="Prrafodelista">
    <w:name w:val="List Paragraph"/>
    <w:basedOn w:val="Normal"/>
    <w:uiPriority w:val="34"/>
    <w:qFormat/>
    <w:rsid w:val="0032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3C0C-48A6-41F5-A2B2-C2346829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FELTES Marcelo   TERNIUM [AR]</dc:creator>
  <cp:keywords/>
  <dc:description/>
  <cp:lastModifiedBy>FELTES Marcelo   TERNIUM [AR]</cp:lastModifiedBy>
  <cp:revision>8</cp:revision>
  <dcterms:created xsi:type="dcterms:W3CDTF">2024-04-21T17:14:00Z</dcterms:created>
  <dcterms:modified xsi:type="dcterms:W3CDTF">2024-04-22T00:22:00Z</dcterms:modified>
</cp:coreProperties>
</file>