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47EBA" w:rsidRDefault="00947EBA" w14:paraId="672A6659" wp14:textId="77777777">
      <w:pPr>
        <w:jc w:val="both"/>
        <w:rPr>
          <w:rFonts w:ascii="Calibri" w:hAnsi="Calibri" w:eastAsia="Calibri" w:cs="Calibri"/>
          <w:sz w:val="8"/>
          <w:szCs w:val="8"/>
        </w:rPr>
      </w:pPr>
    </w:p>
    <w:p xmlns:wp14="http://schemas.microsoft.com/office/word/2010/wordml" w:rsidR="00947EBA" w:rsidRDefault="00947EBA" w14:paraId="0A37501D" wp14:textId="77777777">
      <w:pPr>
        <w:jc w:val="both"/>
        <w:rPr>
          <w:rFonts w:ascii="Calibri" w:hAnsi="Calibri" w:eastAsia="Calibri" w:cs="Calibri"/>
          <w:sz w:val="8"/>
          <w:szCs w:val="8"/>
        </w:rPr>
      </w:pPr>
    </w:p>
    <w:tbl>
      <w:tblPr>
        <w:tblStyle w:val="a5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962"/>
        <w:gridCol w:w="1239"/>
        <w:gridCol w:w="1910"/>
        <w:gridCol w:w="851"/>
        <w:gridCol w:w="1036"/>
      </w:tblGrid>
      <w:tr xmlns:wp14="http://schemas.microsoft.com/office/word/2010/wordml" w:rsidR="00947EBA" w14:paraId="69FFF3E8" wp14:textId="77777777">
        <w:trPr>
          <w:trHeight w:val="20"/>
        </w:trPr>
        <w:tc>
          <w:tcPr>
            <w:tcW w:w="2830" w:type="dxa"/>
            <w:shd w:val="clear" w:color="auto" w:fill="D9D9D9"/>
            <w:vAlign w:val="center"/>
          </w:tcPr>
          <w:p w:rsidRPr="001834F5" w:rsidR="00947EBA" w:rsidRDefault="00652633" w14:paraId="3ACF494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Sigla Asignatura</w:t>
            </w:r>
          </w:p>
        </w:tc>
        <w:tc>
          <w:tcPr>
            <w:tcW w:w="962" w:type="dxa"/>
            <w:vAlign w:val="center"/>
          </w:tcPr>
          <w:p w:rsidRPr="001834F5" w:rsidR="00947EBA" w:rsidRDefault="00652633" w14:paraId="0AFDB81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PGY4121</w:t>
            </w:r>
          </w:p>
        </w:tc>
        <w:tc>
          <w:tcPr>
            <w:tcW w:w="1239" w:type="dxa"/>
            <w:shd w:val="clear" w:color="auto" w:fill="D9D9D9"/>
            <w:vAlign w:val="center"/>
          </w:tcPr>
          <w:p w:rsidRPr="001834F5" w:rsidR="00947EBA" w:rsidRDefault="00652633" w14:paraId="13CFA0F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Nombre de la Asignatura</w:t>
            </w:r>
          </w:p>
        </w:tc>
        <w:tc>
          <w:tcPr>
            <w:tcW w:w="1910" w:type="dxa"/>
            <w:vAlign w:val="center"/>
          </w:tcPr>
          <w:p w:rsidRPr="001834F5" w:rsidR="00947EBA" w:rsidRDefault="00652633" w14:paraId="097E40D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bookmarkStart w:name="_heading=h.gjdgxs" w:colFirst="0" w:colLast="0" w:id="0"/>
            <w:bookmarkEnd w:id="0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Programación de Aplicaciones Móviles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Pr="001834F5" w:rsidR="00947EBA" w:rsidRDefault="00652633" w14:paraId="6E13FE8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036" w:type="dxa"/>
            <w:vAlign w:val="center"/>
          </w:tcPr>
          <w:p w:rsidRPr="001834F5" w:rsidR="00947EBA" w:rsidRDefault="00652633" w14:paraId="64536FE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3h</w:t>
            </w:r>
          </w:p>
        </w:tc>
      </w:tr>
      <w:tr xmlns:wp14="http://schemas.microsoft.com/office/word/2010/wordml" w:rsidR="00947EBA" w14:paraId="56CF3534" wp14:textId="77777777">
        <w:trPr>
          <w:trHeight w:val="20"/>
        </w:trPr>
        <w:tc>
          <w:tcPr>
            <w:tcW w:w="2830" w:type="dxa"/>
            <w:shd w:val="clear" w:color="auto" w:fill="D9D9D9"/>
            <w:vAlign w:val="center"/>
          </w:tcPr>
          <w:p w:rsidRPr="001834F5" w:rsidR="00947EBA" w:rsidRDefault="00652633" w14:paraId="4E2976E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  <w:highlight w:val="yellow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Experiencia de Aprendizaje N° 1</w:t>
            </w:r>
          </w:p>
        </w:tc>
        <w:tc>
          <w:tcPr>
            <w:tcW w:w="5998" w:type="dxa"/>
            <w:gridSpan w:val="5"/>
            <w:vAlign w:val="center"/>
          </w:tcPr>
          <w:p w:rsidRPr="001834F5" w:rsidR="00947EBA" w:rsidRDefault="00652633" w14:paraId="2A053E0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proofErr w:type="spellStart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Ionic</w:t>
            </w:r>
            <w:proofErr w:type="spellEnd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 xml:space="preserve"> como </w:t>
            </w:r>
            <w:proofErr w:type="spellStart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framework</w:t>
            </w:r>
            <w:proofErr w:type="spellEnd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 xml:space="preserve"> híbrido</w:t>
            </w:r>
          </w:p>
        </w:tc>
      </w:tr>
      <w:tr xmlns:wp14="http://schemas.microsoft.com/office/word/2010/wordml" w:rsidR="00947EBA" w14:paraId="57C967E4" wp14:textId="77777777">
        <w:trPr>
          <w:trHeight w:val="20"/>
        </w:trPr>
        <w:tc>
          <w:tcPr>
            <w:tcW w:w="2830" w:type="dxa"/>
            <w:shd w:val="clear" w:color="auto" w:fill="D9D9D9"/>
            <w:vAlign w:val="center"/>
          </w:tcPr>
          <w:p w:rsidRPr="001834F5" w:rsidR="00947EBA" w:rsidRDefault="00652633" w14:paraId="67C1DA4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Actividad N° 1.2</w:t>
            </w:r>
          </w:p>
        </w:tc>
        <w:tc>
          <w:tcPr>
            <w:tcW w:w="5998" w:type="dxa"/>
            <w:gridSpan w:val="5"/>
            <w:vAlign w:val="center"/>
          </w:tcPr>
          <w:p w:rsidRPr="001834F5" w:rsidR="00947EBA" w:rsidRDefault="00652633" w14:paraId="2C6435B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000000"/>
                <w:sz w:val="18"/>
                <w:szCs w:val="18"/>
              </w:rPr>
            </w:pPr>
            <w:bookmarkStart w:name="_heading=h.30j0zll" w:colFirst="0" w:colLast="0" w:id="1"/>
            <w:bookmarkEnd w:id="1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Modifiquemos el proyecto</w:t>
            </w:r>
          </w:p>
        </w:tc>
      </w:tr>
      <w:tr xmlns:wp14="http://schemas.microsoft.com/office/word/2010/wordml" w:rsidR="00947EBA" w14:paraId="0BB95BC1" wp14:textId="77777777">
        <w:trPr>
          <w:trHeight w:val="20"/>
        </w:trPr>
        <w:tc>
          <w:tcPr>
            <w:tcW w:w="2830" w:type="dxa"/>
            <w:shd w:val="clear" w:color="auto" w:fill="D9D9D9"/>
            <w:vAlign w:val="center"/>
          </w:tcPr>
          <w:p w:rsidRPr="001834F5" w:rsidR="00947EBA" w:rsidRDefault="00652633" w14:paraId="5E1FF52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b/>
                <w:color w:val="000000"/>
                <w:sz w:val="18"/>
                <w:szCs w:val="18"/>
              </w:rPr>
              <w:t>Nombre del Recurso Didáctico</w:t>
            </w:r>
          </w:p>
        </w:tc>
        <w:tc>
          <w:tcPr>
            <w:tcW w:w="5998" w:type="dxa"/>
            <w:gridSpan w:val="5"/>
            <w:vAlign w:val="center"/>
          </w:tcPr>
          <w:p w:rsidRPr="001834F5" w:rsidR="00947EBA" w:rsidRDefault="00652633" w14:paraId="3731CD4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i/>
                <w:color w:val="548DD4"/>
                <w:sz w:val="18"/>
                <w:szCs w:val="18"/>
              </w:rPr>
            </w:pPr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 xml:space="preserve">1.2.4 ACTIVIDAD </w:t>
            </w:r>
            <w:proofErr w:type="spellStart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>Skeleton</w:t>
            </w:r>
            <w:proofErr w:type="spellEnd"/>
            <w:r w:rsidRPr="001834F5">
              <w:rPr>
                <w:rFonts w:ascii="Calibri" w:hAnsi="Calibri" w:eastAsia="Calibri" w:cs="Calibri"/>
                <w:color w:val="000000"/>
                <w:sz w:val="18"/>
                <w:szCs w:val="18"/>
              </w:rPr>
              <w:t xml:space="preserve"> APP modifiquemos el proyecto</w:t>
            </w:r>
          </w:p>
        </w:tc>
      </w:tr>
    </w:tbl>
    <w:p xmlns:wp14="http://schemas.microsoft.com/office/word/2010/wordml" w:rsidR="00947EBA" w:rsidRDefault="00652633" w14:paraId="5F9152C3" wp14:textId="77777777">
      <w:pPr>
        <w:pStyle w:val="Ttulo1"/>
        <w:numPr>
          <w:ilvl w:val="0"/>
          <w:numId w:val="2"/>
        </w:numPr>
        <w:spacing w:after="200" w:line="240" w:lineRule="auto"/>
        <w:ind w:left="426"/>
        <w:jc w:val="both"/>
        <w:rPr>
          <w:rFonts w:ascii="Calibri" w:hAnsi="Calibri" w:eastAsia="Calibri" w:cs="Calibri"/>
          <w:b/>
          <w:sz w:val="22"/>
          <w:szCs w:val="22"/>
        </w:rPr>
      </w:pPr>
      <w:bookmarkStart w:name="_heading=h.1fob9te" w:colFirst="0" w:colLast="0" w:id="2"/>
      <w:bookmarkEnd w:id="2"/>
      <w:r>
        <w:rPr>
          <w:rFonts w:ascii="Calibri" w:hAnsi="Calibri" w:eastAsia="Calibri" w:cs="Calibri"/>
          <w:b/>
          <w:sz w:val="22"/>
          <w:szCs w:val="22"/>
        </w:rPr>
        <w:t>APRENDIZAJES E INDICADORES DE LOGRO</w:t>
      </w:r>
    </w:p>
    <w:tbl>
      <w:tblPr>
        <w:tblStyle w:val="a6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538"/>
        <w:gridCol w:w="5290"/>
      </w:tblGrid>
      <w:tr xmlns:wp14="http://schemas.microsoft.com/office/word/2010/wordml" w:rsidR="00947EBA" w:rsidTr="60155089" w14:paraId="7C8C7774" wp14:textId="77777777">
        <w:trPr>
          <w:trHeight w:val="570"/>
        </w:trPr>
        <w:tc>
          <w:tcPr>
            <w:tcW w:w="3538" w:type="dxa"/>
            <w:shd w:val="clear" w:color="auto" w:fill="D9D9D9" w:themeFill="background1" w:themeFillShade="D9"/>
            <w:tcMar/>
            <w:vAlign w:val="center"/>
          </w:tcPr>
          <w:p w:rsidR="00947EBA" w:rsidP="60155089" w:rsidRDefault="00652633" w14:paraId="3DE17F1B" wp14:textId="1EF4A710">
            <w:pPr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bookmarkStart w:name="_heading=h.2et92p0" w:id="3"/>
            <w:bookmarkEnd w:id="3"/>
            <w:r w:rsidRPr="60155089" w:rsidR="60C1AED7">
              <w:rPr>
                <w:rFonts w:ascii="Calibri" w:hAnsi="Calibri" w:eastAsia="Calibri" w:cs="Calibri"/>
                <w:b w:val="1"/>
                <w:bCs w:val="1"/>
              </w:rPr>
              <w:t xml:space="preserve">Resultados </w:t>
            </w:r>
            <w:r w:rsidRPr="60155089" w:rsidR="00652633">
              <w:rPr>
                <w:rFonts w:ascii="Calibri" w:hAnsi="Calibri" w:eastAsia="Calibri" w:cs="Calibri"/>
                <w:b w:val="1"/>
                <w:bCs w:val="1"/>
              </w:rPr>
              <w:t>Aprendizajes</w:t>
            </w:r>
          </w:p>
        </w:tc>
        <w:tc>
          <w:tcPr>
            <w:tcW w:w="5290" w:type="dxa"/>
            <w:shd w:val="clear" w:color="auto" w:fill="D9D9D9" w:themeFill="background1" w:themeFillShade="D9"/>
            <w:tcMar/>
            <w:vAlign w:val="center"/>
          </w:tcPr>
          <w:p w:rsidR="00947EBA" w:rsidRDefault="00652633" w14:paraId="066C4A99" wp14:textId="77777777">
            <w:pPr>
              <w:spacing w:line="240" w:lineRule="auto"/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Indicadores de logro</w:t>
            </w:r>
          </w:p>
        </w:tc>
      </w:tr>
      <w:tr xmlns:wp14="http://schemas.microsoft.com/office/word/2010/wordml" w:rsidR="00947EBA" w:rsidTr="60155089" w14:paraId="68026A19" wp14:textId="77777777">
        <w:trPr>
          <w:trHeight w:val="20"/>
        </w:trPr>
        <w:tc>
          <w:tcPr>
            <w:tcW w:w="3538" w:type="dxa"/>
            <w:vMerge w:val="restart"/>
            <w:shd w:val="clear" w:color="auto" w:fill="auto"/>
            <w:tcMar/>
            <w:vAlign w:val="center"/>
          </w:tcPr>
          <w:p w:rsidRPr="00BD6DDE" w:rsidR="00947EBA" w:rsidP="00BD6DDE" w:rsidRDefault="00652633" w14:paraId="547EDF85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Crea Aplicaciones móviles híbridas utilizando un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framework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de acuerdo a los requerimientos del cliente</w:t>
            </w: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0E36401E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>Diseña la interfaz de usuario con los componentes respectivos del Framework para dar solución a los requerimientos del cliente.</w:t>
            </w:r>
          </w:p>
        </w:tc>
      </w:tr>
      <w:tr xmlns:wp14="http://schemas.microsoft.com/office/word/2010/wordml" w:rsidR="00947EBA" w:rsidTr="60155089" w14:paraId="7844ACA5" wp14:textId="77777777">
        <w:trPr>
          <w:trHeight w:val="20"/>
        </w:trPr>
        <w:tc>
          <w:tcPr>
            <w:tcW w:w="3538" w:type="dxa"/>
            <w:vMerge/>
            <w:tcMar/>
            <w:vAlign w:val="center"/>
          </w:tcPr>
          <w:p w:rsidRPr="00BD6DDE" w:rsidR="00947EBA" w:rsidP="00BD6DDE" w:rsidRDefault="00947EBA" w14:paraId="5DAB6C7B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42523D3D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Maneja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state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y datos que cambian en el tiempo para la solución de los requerimientos del cliente.</w:t>
            </w:r>
          </w:p>
        </w:tc>
      </w:tr>
      <w:tr xmlns:wp14="http://schemas.microsoft.com/office/word/2010/wordml" w:rsidR="00947EBA" w:rsidTr="60155089" w14:paraId="538F6B27" wp14:textId="77777777">
        <w:trPr>
          <w:trHeight w:val="20"/>
        </w:trPr>
        <w:tc>
          <w:tcPr>
            <w:tcW w:w="3538" w:type="dxa"/>
            <w:vMerge/>
            <w:tcMar/>
            <w:vAlign w:val="center"/>
          </w:tcPr>
          <w:p w:rsidRPr="00BD6DDE" w:rsidR="00947EBA" w:rsidP="00BD6DDE" w:rsidRDefault="00947EBA" w14:paraId="02EB378F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4DC66F55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Utiliza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Props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y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Children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para la solución de los requerimientos del cliente.</w:t>
            </w:r>
            <w:bookmarkStart w:name="_GoBack" w:id="4"/>
            <w:bookmarkEnd w:id="4"/>
          </w:p>
        </w:tc>
      </w:tr>
      <w:tr xmlns:wp14="http://schemas.microsoft.com/office/word/2010/wordml" w:rsidR="00947EBA" w:rsidTr="60155089" w14:paraId="3B58064C" wp14:textId="77777777">
        <w:trPr>
          <w:trHeight w:val="20"/>
        </w:trPr>
        <w:tc>
          <w:tcPr>
            <w:tcW w:w="3538" w:type="dxa"/>
            <w:vMerge w:val="restart"/>
            <w:shd w:val="clear" w:color="auto" w:fill="auto"/>
            <w:tcMar/>
            <w:vAlign w:val="center"/>
          </w:tcPr>
          <w:p w:rsidRPr="00BD6DDE" w:rsidR="00947EBA" w:rsidP="00BD6DDE" w:rsidRDefault="00652633" w14:paraId="7963345B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Identificar un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framework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para la creación de aplicaciones móviles híbridas entregando solución a los requerimientos del cliente.</w:t>
            </w: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7DF7D24A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>Selecciona los Formularios y componentes condicionales del Framework para la solución de los requerimientos del cliente.</w:t>
            </w:r>
          </w:p>
        </w:tc>
      </w:tr>
      <w:tr xmlns:wp14="http://schemas.microsoft.com/office/word/2010/wordml" w:rsidR="00947EBA" w:rsidTr="60155089" w14:paraId="758AF1A4" wp14:textId="77777777">
        <w:trPr>
          <w:trHeight w:val="20"/>
        </w:trPr>
        <w:tc>
          <w:tcPr>
            <w:tcW w:w="3538" w:type="dxa"/>
            <w:vMerge/>
            <w:tcMar/>
            <w:vAlign w:val="center"/>
          </w:tcPr>
          <w:p w:rsidRPr="00BD6DDE" w:rsidR="00947EBA" w:rsidP="00BD6DDE" w:rsidRDefault="00947EBA" w14:paraId="6A05A809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0736419F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Distingue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States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y datos que cambian en el tiempo para la solución de los requerimientos del cliente.</w:t>
            </w:r>
          </w:p>
        </w:tc>
      </w:tr>
      <w:tr xmlns:wp14="http://schemas.microsoft.com/office/word/2010/wordml" w:rsidR="00947EBA" w:rsidTr="60155089" w14:paraId="5246FFAC" wp14:textId="77777777">
        <w:trPr>
          <w:trHeight w:val="20"/>
        </w:trPr>
        <w:tc>
          <w:tcPr>
            <w:tcW w:w="3538" w:type="dxa"/>
            <w:vMerge/>
            <w:tcMar/>
            <w:vAlign w:val="center"/>
          </w:tcPr>
          <w:p w:rsidRPr="00BD6DDE" w:rsidR="00947EBA" w:rsidP="00BD6DDE" w:rsidRDefault="00947EBA" w14:paraId="5A39BBE3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290" w:type="dxa"/>
            <w:shd w:val="clear" w:color="auto" w:fill="auto"/>
            <w:tcMar/>
            <w:vAlign w:val="center"/>
          </w:tcPr>
          <w:p w:rsidRPr="00BD6DDE" w:rsidR="00947EBA" w:rsidP="00BD6DDE" w:rsidRDefault="00652633" w14:paraId="05392DBC" wp14:textId="77777777">
            <w:pPr>
              <w:pStyle w:val="Sinespaciad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D6DDE">
              <w:rPr>
                <w:rFonts w:asciiTheme="majorHAnsi" w:hAnsiTheme="majorHAnsi"/>
                <w:sz w:val="20"/>
                <w:szCs w:val="20"/>
              </w:rPr>
              <w:t xml:space="preserve">Reconoce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Props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y </w:t>
            </w:r>
            <w:proofErr w:type="spellStart"/>
            <w:r w:rsidRPr="00BD6DDE">
              <w:rPr>
                <w:rFonts w:asciiTheme="majorHAnsi" w:hAnsiTheme="majorHAnsi"/>
                <w:sz w:val="20"/>
                <w:szCs w:val="20"/>
              </w:rPr>
              <w:t>Children</w:t>
            </w:r>
            <w:proofErr w:type="spellEnd"/>
            <w:r w:rsidRPr="00BD6DDE">
              <w:rPr>
                <w:rFonts w:asciiTheme="majorHAnsi" w:hAnsiTheme="majorHAnsi"/>
                <w:sz w:val="20"/>
                <w:szCs w:val="20"/>
              </w:rPr>
              <w:t xml:space="preserve"> para la solución de los requerimientos del cliente.</w:t>
            </w:r>
          </w:p>
        </w:tc>
      </w:tr>
    </w:tbl>
    <w:p xmlns:wp14="http://schemas.microsoft.com/office/word/2010/wordml" w:rsidR="00947EBA" w:rsidRDefault="00947EBA" w14:paraId="41C8F396" wp14:textId="77777777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alibri" w:hAnsi="Calibri" w:eastAsia="Calibri" w:cs="Calibri"/>
          <w:b/>
          <w:color w:val="000000"/>
        </w:rPr>
      </w:pPr>
      <w:bookmarkStart w:name="_heading=h.3znysh7" w:colFirst="0" w:colLast="0" w:id="5"/>
      <w:bookmarkEnd w:id="5"/>
    </w:p>
    <w:p xmlns:wp14="http://schemas.microsoft.com/office/word/2010/wordml" w:rsidR="00947EBA" w:rsidRDefault="00652633" w14:paraId="144C3303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DESCRIPCIÓN GENERAL ACTIVIDAD</w:t>
      </w:r>
    </w:p>
    <w:p xmlns:wp14="http://schemas.microsoft.com/office/word/2010/wordml" w:rsidR="00947EBA" w:rsidRDefault="00947EBA" w14:paraId="72A3D3EC" wp14:textId="77777777">
      <w:pPr>
        <w:ind w:left="1080"/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363E0B4E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Esta actividad tiene </w:t>
      </w:r>
      <w:r>
        <w:rPr>
          <w:rFonts w:ascii="Calibri" w:hAnsi="Calibri" w:eastAsia="Calibri" w:cs="Calibri"/>
          <w:b/>
          <w:color w:val="000000"/>
        </w:rPr>
        <w:t>carácter formativa</w:t>
      </w:r>
      <w:r>
        <w:rPr>
          <w:rFonts w:ascii="Calibri" w:hAnsi="Calibri" w:eastAsia="Calibri" w:cs="Calibri"/>
          <w:color w:val="000000"/>
        </w:rPr>
        <w:t>, es decir: es para visualizar lo que aprendes, en la directa medida que tú docente de asignatura te va retroalimentando constantemente, tanto a nivel individual como colectivo (equipo de trabajo).</w:t>
      </w:r>
    </w:p>
    <w:p xmlns:wp14="http://schemas.microsoft.com/office/word/2010/wordml" w:rsidR="00947EBA" w:rsidRDefault="00947EBA" w14:paraId="0D0B940D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947EBA" w14:paraId="0E27B00A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144C564A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Se dispondrá de material complementario de estudio relacionado con Angular, donde aprenderás a profundidad a trabajar con Inputs del usuario y la sintaxis de </w:t>
      </w:r>
      <w:proofErr w:type="spellStart"/>
      <w:r>
        <w:rPr>
          <w:rFonts w:ascii="Calibri" w:hAnsi="Calibri" w:eastAsia="Calibri" w:cs="Calibri"/>
        </w:rPr>
        <w:t>Template</w:t>
      </w:r>
      <w:proofErr w:type="spellEnd"/>
      <w:r>
        <w:rPr>
          <w:rFonts w:ascii="Calibri" w:hAnsi="Calibri" w:eastAsia="Calibri" w:cs="Calibri"/>
        </w:rPr>
        <w:t xml:space="preserve"> (de Angular).</w:t>
      </w:r>
    </w:p>
    <w:p xmlns:wp14="http://schemas.microsoft.com/office/word/2010/wordml" w:rsidR="00947EBA" w:rsidRDefault="00652633" w14:paraId="60061E4C" wp14:textId="77777777">
      <w:pPr>
        <w:jc w:val="both"/>
        <w:rPr>
          <w:rFonts w:ascii="Calibri" w:hAnsi="Calibri" w:eastAsia="Calibri" w:cs="Calibri"/>
        </w:rPr>
      </w:pPr>
      <w:r>
        <w:br w:type="page"/>
      </w:r>
    </w:p>
    <w:p xmlns:wp14="http://schemas.microsoft.com/office/word/2010/wordml" w:rsidR="00947EBA" w:rsidRDefault="00652633" w14:paraId="6DEFA046" wp14:textId="77777777">
      <w:pPr>
        <w:jc w:val="both"/>
        <w:rPr>
          <w:rFonts w:ascii="Calibri" w:hAnsi="Calibri" w:eastAsia="Calibri" w:cs="Calibri"/>
          <w:b/>
          <w:u w:val="single"/>
        </w:rPr>
      </w:pPr>
      <w:r>
        <w:rPr>
          <w:rFonts w:ascii="Calibri" w:hAnsi="Calibri" w:eastAsia="Calibri" w:cs="Calibri"/>
          <w:b/>
          <w:u w:val="single"/>
        </w:rPr>
        <w:lastRenderedPageBreak/>
        <w:t>Paso 1</w:t>
      </w:r>
    </w:p>
    <w:p xmlns:wp14="http://schemas.microsoft.com/office/word/2010/wordml" w:rsidR="00947EBA" w:rsidRDefault="00652633" w14:paraId="53450FCF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De forma individual deberás modificar el proyecto iniciado la clase anterior denominada </w:t>
      </w:r>
      <w:proofErr w:type="spellStart"/>
      <w:r>
        <w:rPr>
          <w:rFonts w:ascii="Calibri" w:hAnsi="Calibri" w:eastAsia="Calibri" w:cs="Calibri"/>
        </w:rPr>
        <w:t>SkeletonAPP</w:t>
      </w:r>
      <w:proofErr w:type="spellEnd"/>
      <w:r>
        <w:rPr>
          <w:rFonts w:ascii="Calibri" w:hAnsi="Calibri" w:eastAsia="Calibri" w:cs="Calibri"/>
        </w:rPr>
        <w:t xml:space="preserve"> y modificar su diseño gráfico de acuerdos a los requerimientos planteados.</w:t>
      </w:r>
    </w:p>
    <w:p xmlns:wp14="http://schemas.microsoft.com/office/word/2010/wordml" w:rsidR="00947EBA" w:rsidRDefault="00947EBA" w14:paraId="44EAFD9C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7A2DB5CF" wp14:textId="77777777">
      <w:pPr>
        <w:jc w:val="both"/>
        <w:rPr>
          <w:rFonts w:ascii="Calibri" w:hAnsi="Calibri" w:eastAsia="Calibri" w:cs="Calibri"/>
          <w:b/>
          <w:u w:val="single"/>
        </w:rPr>
      </w:pPr>
      <w:proofErr w:type="gramStart"/>
      <w:r>
        <w:rPr>
          <w:rFonts w:ascii="Calibri" w:hAnsi="Calibri" w:eastAsia="Calibri" w:cs="Calibri"/>
          <w:b/>
          <w:u w:val="single"/>
        </w:rPr>
        <w:t>Paso</w:t>
      </w:r>
      <w:proofErr w:type="gramEnd"/>
      <w:r>
        <w:rPr>
          <w:rFonts w:ascii="Calibri" w:hAnsi="Calibri" w:eastAsia="Calibri" w:cs="Calibri"/>
          <w:b/>
          <w:u w:val="single"/>
        </w:rPr>
        <w:t xml:space="preserve"> 2</w:t>
      </w:r>
    </w:p>
    <w:p xmlns:wp14="http://schemas.microsoft.com/office/word/2010/wordml" w:rsidR="00947EBA" w:rsidRDefault="00652633" w14:paraId="2EBBBB13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Para la realización de esta actividad se recomienda indagar en la documentación oficial </w:t>
      </w:r>
      <w:hyperlink r:id="rId8">
        <w:r>
          <w:rPr>
            <w:rFonts w:ascii="Calibri" w:hAnsi="Calibri" w:eastAsia="Calibri" w:cs="Calibri"/>
            <w:color w:val="1155CC"/>
            <w:u w:val="single"/>
          </w:rPr>
          <w:t xml:space="preserve">UI </w:t>
        </w:r>
        <w:proofErr w:type="spellStart"/>
        <w:r>
          <w:rPr>
            <w:rFonts w:ascii="Calibri" w:hAnsi="Calibri" w:eastAsia="Calibri" w:cs="Calibri"/>
            <w:color w:val="1155CC"/>
            <w:u w:val="single"/>
          </w:rPr>
          <w:t>Components</w:t>
        </w:r>
        <w:proofErr w:type="spellEnd"/>
      </w:hyperlink>
      <w:r>
        <w:rPr>
          <w:rFonts w:ascii="Calibri" w:hAnsi="Calibri" w:eastAsia="Calibri" w:cs="Calibri"/>
        </w:rPr>
        <w:t xml:space="preserve"> sobre los componentes, ahí podrán ver cómo se crea y la forma en que se pueden manejar mediante el </w:t>
      </w:r>
      <w:proofErr w:type="spellStart"/>
      <w:r>
        <w:rPr>
          <w:rFonts w:ascii="Calibri" w:hAnsi="Calibri" w:eastAsia="Calibri" w:cs="Calibri"/>
        </w:rPr>
        <w:t>ts</w:t>
      </w:r>
      <w:proofErr w:type="spellEnd"/>
      <w:r>
        <w:rPr>
          <w:rFonts w:ascii="Calibri" w:hAnsi="Calibri" w:eastAsia="Calibri" w:cs="Calibri"/>
        </w:rPr>
        <w:t>.</w:t>
      </w:r>
    </w:p>
    <w:p xmlns:wp14="http://schemas.microsoft.com/office/word/2010/wordml" w:rsidR="00947EBA" w:rsidRDefault="00947EBA" w14:paraId="4B94D5A5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68EC5125" wp14:textId="77777777">
      <w:pPr>
        <w:jc w:val="both"/>
        <w:rPr>
          <w:rFonts w:ascii="Calibri" w:hAnsi="Calibri" w:eastAsia="Calibri" w:cs="Calibri"/>
          <w:b/>
        </w:rPr>
      </w:pPr>
      <w:proofErr w:type="gramStart"/>
      <w:r>
        <w:rPr>
          <w:rFonts w:ascii="Calibri" w:hAnsi="Calibri" w:eastAsia="Calibri" w:cs="Calibri"/>
          <w:b/>
        </w:rPr>
        <w:t>Requerimientos Visual</w:t>
      </w:r>
      <w:proofErr w:type="gramEnd"/>
    </w:p>
    <w:p xmlns:wp14="http://schemas.microsoft.com/office/word/2010/wordml" w:rsidR="00947EBA" w:rsidRDefault="00652633" w14:paraId="7E4CF983" wp14:textId="77777777">
      <w:pPr>
        <w:numPr>
          <w:ilvl w:val="0"/>
          <w:numId w:val="3"/>
        </w:numPr>
        <w:jc w:val="both"/>
        <w:rPr>
          <w:rFonts w:ascii="Calibri" w:hAnsi="Calibri" w:eastAsia="Calibri" w:cs="Calibri"/>
        </w:rPr>
      </w:pPr>
      <w:proofErr w:type="spellStart"/>
      <w:r>
        <w:rPr>
          <w:rFonts w:ascii="Calibri" w:hAnsi="Calibri" w:eastAsia="Calibri" w:cs="Calibri"/>
        </w:rPr>
        <w:t>Login</w:t>
      </w:r>
      <w:proofErr w:type="spellEnd"/>
    </w:p>
    <w:p xmlns:wp14="http://schemas.microsoft.com/office/word/2010/wordml" w:rsidR="00947EBA" w:rsidRDefault="00652633" w14:paraId="21A50C6A" wp14:textId="77777777">
      <w:pPr>
        <w:ind w:left="720"/>
        <w:jc w:val="both"/>
        <w:rPr>
          <w:rFonts w:ascii="Calibri" w:hAnsi="Calibri" w:eastAsia="Calibri" w:cs="Calibri"/>
        </w:rPr>
      </w:pPr>
      <w:r>
        <w:rPr>
          <w:noProof/>
          <w:lang w:val="es-CL"/>
        </w:rPr>
        <w:drawing>
          <wp:anchor xmlns:wp14="http://schemas.microsoft.com/office/word/2010/wordprocessingDrawing" distT="114300" distB="114300" distL="114300" distR="114300" simplePos="0" relativeHeight="251655168" behindDoc="0" locked="0" layoutInCell="1" hidden="0" allowOverlap="1" wp14:anchorId="7DDAB27B" wp14:editId="7777777">
            <wp:simplePos x="0" y="0"/>
            <wp:positionH relativeFrom="column">
              <wp:posOffset>4399915</wp:posOffset>
            </wp:positionH>
            <wp:positionV relativeFrom="paragraph">
              <wp:posOffset>123825</wp:posOffset>
            </wp:positionV>
            <wp:extent cx="1333500" cy="2619375"/>
            <wp:effectExtent l="0" t="0" r="0" b="0"/>
            <wp:wrapSquare wrapText="bothSides" distT="114300" distB="114300" distL="114300" distR="1143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947EBA" w:rsidRDefault="00652633" w14:paraId="0B2DE8C2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El </w:t>
      </w:r>
      <w:proofErr w:type="spellStart"/>
      <w:r>
        <w:rPr>
          <w:rFonts w:ascii="Calibri" w:hAnsi="Calibri" w:eastAsia="Calibri" w:cs="Calibri"/>
        </w:rPr>
        <w:t>login</w:t>
      </w:r>
      <w:proofErr w:type="spellEnd"/>
      <w:r>
        <w:rPr>
          <w:rFonts w:ascii="Calibri" w:hAnsi="Calibri" w:eastAsia="Calibri" w:cs="Calibri"/>
        </w:rPr>
        <w:t xml:space="preserve"> debe contar con dos campos, uno de </w:t>
      </w:r>
      <w:r>
        <w:rPr>
          <w:rFonts w:ascii="Calibri" w:hAnsi="Calibri" w:eastAsia="Calibri" w:cs="Calibri"/>
          <w:b/>
        </w:rPr>
        <w:t xml:space="preserve">usuario </w:t>
      </w:r>
      <w:r>
        <w:rPr>
          <w:rFonts w:ascii="Calibri" w:hAnsi="Calibri" w:eastAsia="Calibri" w:cs="Calibri"/>
        </w:rPr>
        <w:t xml:space="preserve">que permita ingresar una cadena alfanumérica de un largo máximo de 8 y mínimo 3 caracteres y una </w:t>
      </w:r>
      <w:r>
        <w:rPr>
          <w:rFonts w:ascii="Calibri" w:hAnsi="Calibri" w:eastAsia="Calibri" w:cs="Calibri"/>
          <w:b/>
        </w:rPr>
        <w:t xml:space="preserve">contraseña </w:t>
      </w:r>
      <w:r>
        <w:rPr>
          <w:rFonts w:ascii="Calibri" w:hAnsi="Calibri" w:eastAsia="Calibri" w:cs="Calibri"/>
        </w:rPr>
        <w:t>numérica de 4 dígitos de manera oculta mostrando solo “****” en las dos el texto descriptivo tiene que mantenerse por sobre el Input (consultar ion-input).</w:t>
      </w:r>
    </w:p>
    <w:p xmlns:wp14="http://schemas.microsoft.com/office/word/2010/wordml" w:rsidR="00947EBA" w:rsidRDefault="00947EBA" w14:paraId="3DEEC669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6203F1B1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El botón agregar debe recoger los datos desde la visual validando que se haya cumplido las condiciones descritas anteriormente  y traspasarlo a la ventana Home para mostrarlo en el Page destino. Al momento de apretar ingresar, el page </w:t>
      </w:r>
      <w:proofErr w:type="spellStart"/>
      <w:r>
        <w:rPr>
          <w:rFonts w:ascii="Calibri" w:hAnsi="Calibri" w:eastAsia="Calibri" w:cs="Calibri"/>
        </w:rPr>
        <w:t>Login</w:t>
      </w:r>
      <w:proofErr w:type="spellEnd"/>
      <w:r>
        <w:rPr>
          <w:rFonts w:ascii="Calibri" w:hAnsi="Calibri" w:eastAsia="Calibri" w:cs="Calibri"/>
        </w:rPr>
        <w:t xml:space="preserve"> se debe cerrar y pasar al Page Home.</w:t>
      </w:r>
    </w:p>
    <w:p xmlns:wp14="http://schemas.microsoft.com/office/word/2010/wordml" w:rsidR="00947EBA" w:rsidRDefault="00947EBA" w14:paraId="3656B9AB" wp14:textId="77777777">
      <w:pPr>
        <w:ind w:left="720"/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947EBA" w14:paraId="45FB0818" wp14:textId="77777777">
      <w:pPr>
        <w:ind w:left="720"/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10912CDE" wp14:textId="77777777">
      <w:pPr>
        <w:numPr>
          <w:ilvl w:val="0"/>
          <w:numId w:val="3"/>
        </w:num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Home</w:t>
      </w:r>
    </w:p>
    <w:p xmlns:wp14="http://schemas.microsoft.com/office/word/2010/wordml" w:rsidR="00947EBA" w:rsidRDefault="00947EBA" w14:paraId="049F31CB" wp14:textId="77777777">
      <w:pPr>
        <w:ind w:left="720"/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776F2262" wp14:textId="77777777">
      <w:pPr>
        <w:ind w:left="72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El Home se debe desarrollar una visual que permita mostrar el usuario que se ingresó en el </w:t>
      </w:r>
      <w:proofErr w:type="spellStart"/>
      <w:r>
        <w:rPr>
          <w:rFonts w:ascii="Calibri" w:hAnsi="Calibri" w:eastAsia="Calibri" w:cs="Calibri"/>
        </w:rPr>
        <w:t>Login</w:t>
      </w:r>
      <w:proofErr w:type="spellEnd"/>
      <w:r>
        <w:rPr>
          <w:rFonts w:ascii="Calibri" w:hAnsi="Calibri" w:eastAsia="Calibri" w:cs="Calibri"/>
        </w:rPr>
        <w:t xml:space="preserve">, posteriormente se debe Ingresar información adicional tales como el nombre, apellido, nivel de educación y fecha nacimiento como lo indican los requerimientos presentados en el </w:t>
      </w:r>
      <w:proofErr w:type="spellStart"/>
      <w:r>
        <w:rPr>
          <w:rFonts w:ascii="Calibri" w:hAnsi="Calibri" w:eastAsia="Calibri" w:cs="Calibri"/>
        </w:rPr>
        <w:t>Mockup</w:t>
      </w:r>
      <w:proofErr w:type="spellEnd"/>
      <w:r>
        <w:rPr>
          <w:rFonts w:ascii="Calibri" w:hAnsi="Calibri" w:eastAsia="Calibri" w:cs="Calibri"/>
        </w:rPr>
        <w:t>. Debe presentar dos botones, uno de Limpiar y otro Mostrar, el Limpiar permitirá limpiar cada uno de los campos mostrados y el Mostrar debe mostrar la información por lo menos el nombre y apellido en un Mensaje emergente.</w:t>
      </w:r>
    </w:p>
    <w:p xmlns:wp14="http://schemas.microsoft.com/office/word/2010/wordml" w:rsidR="00947EBA" w:rsidRDefault="00652633" w14:paraId="53128261" wp14:textId="77777777">
      <w:pPr>
        <w:jc w:val="both"/>
        <w:rPr>
          <w:rFonts w:ascii="Calibri" w:hAnsi="Calibri" w:eastAsia="Calibri" w:cs="Calibri"/>
        </w:rPr>
      </w:pPr>
      <w:r>
        <w:br w:type="page"/>
      </w:r>
    </w:p>
    <w:p xmlns:wp14="http://schemas.microsoft.com/office/word/2010/wordml" w:rsidR="00947EBA" w:rsidRDefault="001834F5" w14:paraId="71F07FFF" wp14:textId="77777777">
      <w:pPr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noProof/>
          <w:sz w:val="20"/>
          <w:szCs w:val="20"/>
          <w:lang w:val="es-CL"/>
        </w:rPr>
        <w:lastRenderedPageBreak/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1BA7B6B" wp14:editId="6A1D5C82">
            <wp:simplePos x="0" y="0"/>
            <wp:positionH relativeFrom="column">
              <wp:posOffset>2866030</wp:posOffset>
            </wp:positionH>
            <wp:positionV relativeFrom="paragraph">
              <wp:posOffset>95240</wp:posOffset>
            </wp:positionV>
            <wp:extent cx="2981325" cy="2889885"/>
            <wp:effectExtent l="0" t="0" r="9525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52633">
        <w:rPr>
          <w:rFonts w:ascii="Calibri" w:hAnsi="Calibri" w:eastAsia="Calibri" w:cs="Calibri"/>
          <w:b/>
          <w:u w:val="single"/>
        </w:rPr>
        <w:t>Paso</w:t>
      </w:r>
      <w:proofErr w:type="gramEnd"/>
      <w:r w:rsidR="00652633">
        <w:rPr>
          <w:rFonts w:ascii="Calibri" w:hAnsi="Calibri" w:eastAsia="Calibri" w:cs="Calibri"/>
          <w:b/>
          <w:u w:val="single"/>
        </w:rPr>
        <w:t xml:space="preserve"> 3</w:t>
      </w:r>
    </w:p>
    <w:p xmlns:wp14="http://schemas.microsoft.com/office/word/2010/wordml" w:rsidR="00947EBA" w:rsidRDefault="00947EBA" w14:paraId="62486C05" wp14:textId="77777777">
      <w:pPr>
        <w:jc w:val="both"/>
        <w:rPr>
          <w:rFonts w:ascii="Calibri" w:hAnsi="Calibri" w:eastAsia="Calibri" w:cs="Calibri"/>
          <w:b/>
        </w:rPr>
      </w:pPr>
    </w:p>
    <w:p xmlns:wp14="http://schemas.microsoft.com/office/word/2010/wordml" w:rsidR="00947EBA" w:rsidRDefault="00652633" w14:paraId="1512A89D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En el material complementario “MC12” podrán encontrar los recursos de un proyecto con </w:t>
      </w:r>
      <w:proofErr w:type="spellStart"/>
      <w:r>
        <w:rPr>
          <w:rFonts w:ascii="Calibri" w:hAnsi="Calibri" w:eastAsia="Calibri" w:cs="Calibri"/>
        </w:rPr>
        <w:t>Login</w:t>
      </w:r>
      <w:proofErr w:type="spellEnd"/>
      <w:r>
        <w:rPr>
          <w:rFonts w:ascii="Calibri" w:hAnsi="Calibri" w:eastAsia="Calibri" w:cs="Calibri"/>
        </w:rPr>
        <w:t xml:space="preserve"> y Home que se encuentra comentado su funcionamiento, este material debe ser suministrado por el Docente. </w:t>
      </w:r>
      <w:proofErr w:type="spellStart"/>
      <w:r>
        <w:rPr>
          <w:rFonts w:ascii="Calibri" w:hAnsi="Calibri" w:eastAsia="Calibri" w:cs="Calibri"/>
        </w:rPr>
        <w:t>Obs</w:t>
      </w:r>
      <w:proofErr w:type="spellEnd"/>
      <w:r>
        <w:rPr>
          <w:rFonts w:ascii="Calibri" w:hAnsi="Calibri" w:eastAsia="Calibri" w:cs="Calibri"/>
        </w:rPr>
        <w:t xml:space="preserve">: solo contiene la carpeta </w:t>
      </w:r>
      <w:proofErr w:type="spellStart"/>
      <w:r>
        <w:rPr>
          <w:rFonts w:ascii="Calibri" w:hAnsi="Calibri" w:eastAsia="Calibri" w:cs="Calibri"/>
        </w:rPr>
        <w:t>src</w:t>
      </w:r>
      <w:proofErr w:type="spellEnd"/>
      <w:r>
        <w:rPr>
          <w:rFonts w:ascii="Calibri" w:hAnsi="Calibri" w:eastAsia="Calibri" w:cs="Calibri"/>
        </w:rPr>
        <w:t xml:space="preserve"> debido a que las librerías externas pesan.</w:t>
      </w:r>
    </w:p>
    <w:p xmlns:wp14="http://schemas.microsoft.com/office/word/2010/wordml" w:rsidR="00947EBA" w:rsidRDefault="00947EBA" w14:paraId="4101652C" wp14:textId="77777777">
      <w:pPr>
        <w:jc w:val="both"/>
        <w:rPr>
          <w:rFonts w:ascii="Calibri" w:hAnsi="Calibri" w:eastAsia="Calibri" w:cs="Calibri"/>
          <w:b/>
        </w:rPr>
      </w:pPr>
    </w:p>
    <w:p xmlns:wp14="http://schemas.microsoft.com/office/word/2010/wordml" w:rsidR="00947EBA" w:rsidRDefault="00652633" w14:paraId="54D6CA44" wp14:textId="77777777">
      <w:pPr>
        <w:jc w:val="both"/>
        <w:rPr>
          <w:rFonts w:ascii="Calibri" w:hAnsi="Calibri" w:eastAsia="Calibri" w:cs="Calibri"/>
          <w:b/>
          <w:u w:val="single"/>
        </w:rPr>
      </w:pPr>
      <w:proofErr w:type="gramStart"/>
      <w:r>
        <w:rPr>
          <w:rFonts w:ascii="Calibri" w:hAnsi="Calibri" w:eastAsia="Calibri" w:cs="Calibri"/>
          <w:b/>
          <w:u w:val="single"/>
        </w:rPr>
        <w:t>Paso</w:t>
      </w:r>
      <w:proofErr w:type="gramEnd"/>
      <w:r>
        <w:rPr>
          <w:rFonts w:ascii="Calibri" w:hAnsi="Calibri" w:eastAsia="Calibri" w:cs="Calibri"/>
          <w:b/>
          <w:u w:val="single"/>
        </w:rPr>
        <w:t xml:space="preserve"> 4</w:t>
      </w:r>
    </w:p>
    <w:p xmlns:wp14="http://schemas.microsoft.com/office/word/2010/wordml" w:rsidR="00947EBA" w:rsidRDefault="00947EBA" w14:paraId="4B99056E" wp14:textId="77777777">
      <w:pPr>
        <w:jc w:val="both"/>
        <w:rPr>
          <w:rFonts w:ascii="Calibri" w:hAnsi="Calibri" w:eastAsia="Calibri" w:cs="Calibri"/>
          <w:b/>
        </w:rPr>
      </w:pPr>
    </w:p>
    <w:p xmlns:wp14="http://schemas.microsoft.com/office/word/2010/wordml" w:rsidR="00947EBA" w:rsidRDefault="00652633" w14:paraId="43CE3A94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Al finalizar el proyecto, se debe enviar de forma digital mediante el canal que indique el docente. El archivo a enviar debe ser </w:t>
      </w:r>
      <w:proofErr w:type="spellStart"/>
      <w:r>
        <w:rPr>
          <w:rFonts w:ascii="Calibri" w:hAnsi="Calibri" w:eastAsia="Calibri" w:cs="Calibri"/>
        </w:rPr>
        <w:t>rar</w:t>
      </w:r>
      <w:proofErr w:type="spellEnd"/>
      <w:r>
        <w:rPr>
          <w:rFonts w:ascii="Calibri" w:hAnsi="Calibri" w:eastAsia="Calibri" w:cs="Calibri"/>
        </w:rPr>
        <w:t xml:space="preserve"> pero debe ignorar las carpetas e2e u </w:t>
      </w:r>
      <w:proofErr w:type="spellStart"/>
      <w:r>
        <w:rPr>
          <w:rFonts w:ascii="Calibri" w:hAnsi="Calibri" w:eastAsia="Calibri" w:cs="Calibri"/>
        </w:rPr>
        <w:t>node_modules</w:t>
      </w:r>
      <w:proofErr w:type="spellEnd"/>
      <w:r>
        <w:rPr>
          <w:rFonts w:ascii="Calibri" w:hAnsi="Calibri" w:eastAsia="Calibri" w:cs="Calibri"/>
        </w:rPr>
        <w:t xml:space="preserve"> debido a su peso.</w:t>
      </w:r>
    </w:p>
    <w:p xmlns:wp14="http://schemas.microsoft.com/office/word/2010/wordml" w:rsidR="00947EBA" w:rsidRDefault="00947EBA" w14:paraId="1299C43A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947EBA" w14:paraId="4DDBEF00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947EBA" w:rsidRDefault="00652633" w14:paraId="72EA6CF2" wp14:textId="77777777">
      <w:pPr>
        <w:jc w:val="both"/>
        <w:rPr>
          <w:rFonts w:ascii="Calibri" w:hAnsi="Calibri" w:eastAsia="Calibri" w:cs="Calibri"/>
          <w:b/>
          <w:u w:val="single"/>
        </w:rPr>
      </w:pPr>
      <w:r>
        <w:rPr>
          <w:rFonts w:ascii="Calibri" w:hAnsi="Calibri" w:eastAsia="Calibri" w:cs="Calibri"/>
          <w:b/>
          <w:u w:val="single"/>
        </w:rPr>
        <w:t xml:space="preserve">Aspectos a considerar en la </w:t>
      </w:r>
      <w:proofErr w:type="spellStart"/>
      <w:r>
        <w:rPr>
          <w:rFonts w:ascii="Calibri" w:hAnsi="Calibri" w:eastAsia="Calibri" w:cs="Calibri"/>
          <w:b/>
          <w:u w:val="single"/>
        </w:rPr>
        <w:t>evaluacion</w:t>
      </w:r>
      <w:proofErr w:type="spellEnd"/>
    </w:p>
    <w:p xmlns:wp14="http://schemas.microsoft.com/office/word/2010/wordml" w:rsidR="00947EBA" w:rsidRDefault="00947EBA" w14:paraId="3461D779" wp14:textId="77777777">
      <w:pPr>
        <w:jc w:val="both"/>
        <w:rPr>
          <w:rFonts w:ascii="Calibri" w:hAnsi="Calibri" w:eastAsia="Calibri" w:cs="Calibri"/>
          <w:b/>
          <w:u w:val="single"/>
        </w:rPr>
      </w:pPr>
    </w:p>
    <w:p xmlns:wp14="http://schemas.microsoft.com/office/word/2010/wordml" w:rsidR="00947EBA" w:rsidRDefault="00652633" w14:paraId="7B2703B4" wp14:textId="77777777">
      <w:pPr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I. Diseña la interfaz de usuario con los componentes respectivos del Framework para dar solución a los requerimientos del cliente.</w:t>
      </w:r>
    </w:p>
    <w:p xmlns:wp14="http://schemas.microsoft.com/office/word/2010/wordml" w:rsidR="00947EBA" w:rsidRDefault="00652633" w14:paraId="77ED77A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Implementa los Page correspondientes según los requerimientos del proyecto</w:t>
      </w:r>
    </w:p>
    <w:p xmlns:wp14="http://schemas.microsoft.com/office/word/2010/wordml" w:rsidR="00947EBA" w:rsidRDefault="00652633" w14:paraId="386ACC3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En el Page </w:t>
      </w:r>
      <w:proofErr w:type="spellStart"/>
      <w:r>
        <w:rPr>
          <w:rFonts w:ascii="Calibri" w:hAnsi="Calibri" w:eastAsia="Calibri" w:cs="Calibri"/>
          <w:color w:val="000000"/>
          <w:sz w:val="20"/>
          <w:szCs w:val="20"/>
        </w:rPr>
        <w:t>login</w:t>
      </w:r>
      <w:proofErr w:type="spellEnd"/>
      <w:r>
        <w:rPr>
          <w:rFonts w:ascii="Calibri" w:hAnsi="Calibri" w:eastAsia="Calibri" w:cs="Calibri"/>
          <w:color w:val="000000"/>
          <w:sz w:val="20"/>
          <w:szCs w:val="20"/>
        </w:rPr>
        <w:t xml:space="preserve"> implementa los componentes UI solicitados según los requerimientos del cliente</w:t>
      </w:r>
    </w:p>
    <w:p xmlns:wp14="http://schemas.microsoft.com/office/word/2010/wordml" w:rsidR="00947EBA" w:rsidRDefault="00652633" w14:paraId="652769D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En el Page Home implementa los componentes UI solicitados según los requerimientos del cliente</w:t>
      </w:r>
    </w:p>
    <w:p xmlns:wp14="http://schemas.microsoft.com/office/word/2010/wordml" w:rsidR="00947EBA" w:rsidRDefault="00652633" w14:paraId="14B9CDF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Implementa restricciones de largo y formato de los </w:t>
      </w:r>
      <w:proofErr w:type="spellStart"/>
      <w:r>
        <w:rPr>
          <w:rFonts w:ascii="Calibri" w:hAnsi="Calibri" w:eastAsia="Calibri" w:cs="Calibri"/>
          <w:color w:val="000000"/>
          <w:sz w:val="20"/>
          <w:szCs w:val="20"/>
        </w:rPr>
        <w:t>component</w:t>
      </w:r>
      <w:proofErr w:type="spellEnd"/>
      <w:r>
        <w:rPr>
          <w:rFonts w:ascii="Calibri" w:hAnsi="Calibri" w:eastAsia="Calibri" w:cs="Calibri"/>
          <w:color w:val="000000"/>
          <w:sz w:val="20"/>
          <w:szCs w:val="20"/>
        </w:rPr>
        <w:t xml:space="preserve"> UI implementados en los Page según los requerimientos planteados por el cliente</w:t>
      </w:r>
    </w:p>
    <w:p xmlns:wp14="http://schemas.microsoft.com/office/word/2010/wordml" w:rsidR="00947EBA" w:rsidRDefault="00652633" w14:paraId="2021EE3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La Interfaz desarrollada tiene un grado de similitud con respecto a los requerimientos planteados por el cliente</w:t>
      </w:r>
    </w:p>
    <w:p xmlns:wp14="http://schemas.microsoft.com/office/word/2010/wordml" w:rsidR="00947EBA" w:rsidRDefault="00947EBA" w14:paraId="3CF2D8B6" wp14:textId="77777777">
      <w:pPr>
        <w:jc w:val="both"/>
        <w:rPr>
          <w:rFonts w:ascii="Calibri" w:hAnsi="Calibri" w:eastAsia="Calibri" w:cs="Calibri"/>
          <w:b/>
          <w:u w:val="single"/>
        </w:rPr>
      </w:pPr>
    </w:p>
    <w:p xmlns:wp14="http://schemas.microsoft.com/office/word/2010/wordml" w:rsidR="00947EBA" w:rsidRDefault="00652633" w14:paraId="1F5CF217" wp14:textId="77777777">
      <w:pPr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II. Maneja </w:t>
      </w:r>
      <w:proofErr w:type="spellStart"/>
      <w:r>
        <w:rPr>
          <w:rFonts w:ascii="Calibri" w:hAnsi="Calibri" w:eastAsia="Calibri" w:cs="Calibri"/>
          <w:b/>
          <w:sz w:val="20"/>
          <w:szCs w:val="20"/>
        </w:rPr>
        <w:t>state</w:t>
      </w:r>
      <w:proofErr w:type="spellEnd"/>
      <w:r>
        <w:rPr>
          <w:rFonts w:ascii="Calibri" w:hAnsi="Calibri" w:eastAsia="Calibri" w:cs="Calibri"/>
          <w:b/>
          <w:sz w:val="20"/>
          <w:szCs w:val="20"/>
        </w:rPr>
        <w:t xml:space="preserve"> y datos que cambian en el tiempo para la solución de los requerimientos del cliente.</w:t>
      </w:r>
    </w:p>
    <w:p xmlns:wp14="http://schemas.microsoft.com/office/word/2010/wordml" w:rsidR="00947EBA" w:rsidRDefault="00652633" w14:paraId="2ACFA26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 xml:space="preserve">Utiliza el enrutamiento y </w:t>
      </w:r>
      <w:proofErr w:type="spellStart"/>
      <w:r>
        <w:rPr>
          <w:rFonts w:ascii="Calibri" w:hAnsi="Calibri" w:eastAsia="Calibri" w:cs="Calibri"/>
          <w:color w:val="000000"/>
          <w:sz w:val="20"/>
          <w:szCs w:val="20"/>
        </w:rPr>
        <w:t>NavigationExtras</w:t>
      </w:r>
      <w:proofErr w:type="spellEnd"/>
      <w:r>
        <w:rPr>
          <w:rFonts w:ascii="Calibri" w:hAnsi="Calibri" w:eastAsia="Calibri" w:cs="Calibri"/>
          <w:color w:val="000000"/>
          <w:sz w:val="20"/>
          <w:szCs w:val="20"/>
        </w:rPr>
        <w:t xml:space="preserve"> para pasar datos de un Page a otro, rescatando la información mediante </w:t>
      </w:r>
      <w:proofErr w:type="spellStart"/>
      <w:r>
        <w:rPr>
          <w:rFonts w:ascii="Calibri" w:hAnsi="Calibri" w:eastAsia="Calibri" w:cs="Calibri"/>
          <w:color w:val="000000"/>
          <w:sz w:val="20"/>
          <w:szCs w:val="20"/>
        </w:rPr>
        <w:t>Route</w:t>
      </w:r>
      <w:proofErr w:type="spellEnd"/>
      <w:r>
        <w:rPr>
          <w:rFonts w:ascii="Calibri" w:hAnsi="Calibri" w:eastAsia="Calibri" w:cs="Calibri"/>
          <w:color w:val="000000"/>
          <w:sz w:val="20"/>
          <w:szCs w:val="20"/>
        </w:rPr>
        <w:t xml:space="preserve"> y </w:t>
      </w:r>
      <w:proofErr w:type="spellStart"/>
      <w:r>
        <w:rPr>
          <w:rFonts w:ascii="Calibri" w:hAnsi="Calibri" w:eastAsia="Calibri" w:cs="Calibri"/>
          <w:color w:val="000000"/>
          <w:sz w:val="20"/>
          <w:szCs w:val="20"/>
        </w:rPr>
        <w:t>ActiveRoute</w:t>
      </w:r>
      <w:proofErr w:type="spellEnd"/>
    </w:p>
    <w:p xmlns:wp14="http://schemas.microsoft.com/office/word/2010/wordml" w:rsidR="00947EBA" w:rsidRDefault="00947EBA" w14:paraId="0FB78278" wp14:textId="77777777">
      <w:pPr>
        <w:jc w:val="both"/>
        <w:rPr>
          <w:rFonts w:ascii="Calibri" w:hAnsi="Calibri" w:eastAsia="Calibri" w:cs="Calibri"/>
          <w:b/>
          <w:sz w:val="20"/>
          <w:szCs w:val="20"/>
        </w:rPr>
      </w:pPr>
    </w:p>
    <w:p xmlns:wp14="http://schemas.microsoft.com/office/word/2010/wordml" w:rsidR="00947EBA" w:rsidRDefault="00652633" w14:paraId="71D46F88" wp14:textId="77777777">
      <w:pPr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III. Utiliza </w:t>
      </w:r>
      <w:proofErr w:type="spellStart"/>
      <w:r>
        <w:rPr>
          <w:rFonts w:ascii="Calibri" w:hAnsi="Calibri" w:eastAsia="Calibri" w:cs="Calibri"/>
          <w:b/>
          <w:sz w:val="20"/>
          <w:szCs w:val="20"/>
        </w:rPr>
        <w:t>Props</w:t>
      </w:r>
      <w:proofErr w:type="spellEnd"/>
      <w:r>
        <w:rPr>
          <w:rFonts w:ascii="Calibri" w:hAnsi="Calibri" w:eastAsia="Calibri" w:cs="Calibri"/>
          <w:b/>
          <w:sz w:val="20"/>
          <w:szCs w:val="20"/>
        </w:rPr>
        <w:t xml:space="preserve"> y </w:t>
      </w:r>
      <w:proofErr w:type="spellStart"/>
      <w:r>
        <w:rPr>
          <w:rFonts w:ascii="Calibri" w:hAnsi="Calibri" w:eastAsia="Calibri" w:cs="Calibri"/>
          <w:b/>
          <w:sz w:val="20"/>
          <w:szCs w:val="20"/>
        </w:rPr>
        <w:t>Children</w:t>
      </w:r>
      <w:proofErr w:type="spellEnd"/>
      <w:r>
        <w:rPr>
          <w:rFonts w:ascii="Calibri" w:hAnsi="Calibri" w:eastAsia="Calibri" w:cs="Calibri"/>
          <w:b/>
          <w:sz w:val="20"/>
          <w:szCs w:val="20"/>
        </w:rPr>
        <w:t xml:space="preserve"> para la solución de los requerimientos del cliente.</w:t>
      </w:r>
      <w:r>
        <w:rPr>
          <w:rFonts w:ascii="Calibri" w:hAnsi="Calibri" w:eastAsia="Calibri" w:cs="Calibri"/>
          <w:b/>
          <w:sz w:val="20"/>
          <w:szCs w:val="20"/>
        </w:rPr>
        <w:br/>
      </w:r>
      <w:r>
        <w:rPr>
          <w:rFonts w:ascii="Calibri" w:hAnsi="Calibri" w:eastAsia="Calibri" w:cs="Calibri"/>
          <w:sz w:val="20"/>
          <w:szCs w:val="20"/>
        </w:rPr>
        <w:t>Genera los enrutamiento de la aplicación utilizando carga diferida de los módulos generados</w:t>
      </w:r>
    </w:p>
    <w:p xmlns:wp14="http://schemas.microsoft.com/office/word/2010/wordml" w:rsidR="001834F5" w:rsidRDefault="001834F5" w14:paraId="1FC39945" wp14:textId="77777777">
      <w:pPr>
        <w:jc w:val="both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0562CB0E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34CE0A41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62EBF3C5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6D98A12B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2946DB82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5997CC1D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110FFD37" wp14:textId="77777777">
      <w:pPr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:rsidRPr="001834F5" w:rsidR="001834F5" w:rsidP="001834F5" w:rsidRDefault="001834F5" w14:paraId="6B699379" wp14:textId="77777777">
      <w:pPr>
        <w:tabs>
          <w:tab w:val="left" w:pos="1419"/>
        </w:tabs>
        <w:rPr>
          <w:rFonts w:ascii="Calibri" w:hAnsi="Calibri" w:eastAsia="Calibri" w:cs="Calibri"/>
          <w:sz w:val="20"/>
          <w:szCs w:val="20"/>
        </w:rPr>
      </w:pPr>
    </w:p>
    <w:sectPr w:rsidRPr="001834F5" w:rsidR="001834F5">
      <w:headerReference w:type="default" r:id="rId11"/>
      <w:foot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D3F27" w:rsidRDefault="00AD3F27" w14:paraId="3FE9F23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AD3F27" w:rsidRDefault="00AD3F27" w14:paraId="1F72F64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947EBA" w:rsidRDefault="001834F5" w14:paraId="1837063B" wp14:textId="77777777">
    <w:r>
      <w:rPr>
        <w:noProof/>
        <w:lang w:val="es-CL"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0FAD0D7A" wp14:editId="7CEAB491">
          <wp:simplePos x="0" y="0"/>
          <wp:positionH relativeFrom="column">
            <wp:posOffset>-914400</wp:posOffset>
          </wp:positionH>
          <wp:positionV relativeFrom="paragraph">
            <wp:posOffset>-190889</wp:posOffset>
          </wp:positionV>
          <wp:extent cx="7576820" cy="1304925"/>
          <wp:effectExtent l="0" t="0" r="5080" b="9525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6820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7"/>
      <w:tblW w:w="8835" w:type="dxa"/>
      <w:tblInd w:w="-1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1590"/>
      <w:gridCol w:w="2310"/>
      <w:gridCol w:w="1890"/>
      <w:gridCol w:w="3045"/>
    </w:tblGrid>
    <w:tr xmlns:wp14="http://schemas.microsoft.com/office/word/2010/wordml" w:rsidR="00947EBA" w14:paraId="6ECF03EE" wp14:textId="77777777">
      <w:trPr>
        <w:trHeight w:val="60"/>
      </w:trPr>
      <w:tc>
        <w:tcPr>
          <w:tcW w:w="159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947EBA" w:rsidRDefault="00652633" w14:paraId="7E587893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Docente Diseñador</w:t>
          </w:r>
        </w:p>
      </w:tc>
      <w:tc>
        <w:tcPr>
          <w:tcW w:w="231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47EBA" w:rsidRDefault="00652633" w14:paraId="552DD154" wp14:textId="77777777">
          <w:pPr>
            <w:spacing w:line="240" w:lineRule="auto"/>
            <w:rPr>
              <w:i/>
              <w:sz w:val="14"/>
              <w:szCs w:val="14"/>
            </w:rPr>
          </w:pPr>
          <w:proofErr w:type="spellStart"/>
          <w:r>
            <w:rPr>
              <w:i/>
              <w:sz w:val="14"/>
              <w:szCs w:val="14"/>
            </w:rPr>
            <w:t>Ian</w:t>
          </w:r>
          <w:proofErr w:type="spellEnd"/>
          <w:r>
            <w:rPr>
              <w:i/>
              <w:sz w:val="14"/>
              <w:szCs w:val="14"/>
            </w:rPr>
            <w:t xml:space="preserve"> Cárdenas Castillo</w:t>
          </w:r>
        </w:p>
      </w:tc>
      <w:tc>
        <w:tcPr>
          <w:tcW w:w="189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947EBA" w:rsidRDefault="00652633" w14:paraId="177AEA24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Revisor metodológico</w:t>
          </w:r>
        </w:p>
      </w:tc>
      <w:tc>
        <w:tcPr>
          <w:tcW w:w="3045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947EBA" w:rsidRDefault="00652633" w14:paraId="7AD16AE6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Manuela Jimenez</w:t>
          </w:r>
        </w:p>
      </w:tc>
    </w:tr>
  </w:tbl>
  <w:p xmlns:wp14="http://schemas.microsoft.com/office/word/2010/wordml" w:rsidR="00947EBA" w:rsidRDefault="00947EBA" w14:paraId="08CE6F91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D3F27" w:rsidRDefault="00AD3F27" w14:paraId="61CDCEA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AD3F27" w:rsidRDefault="00AD3F27" w14:paraId="6BB9E25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947EBA" w:rsidRDefault="00652633" w14:paraId="3162DBBD" wp14:textId="77777777">
    <w:r>
      <w:rPr>
        <w:noProof/>
        <w:lang w:val="es-CL"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3FA45FB" wp14:editId="7777777">
          <wp:simplePos x="0" y="0"/>
          <wp:positionH relativeFrom="column">
            <wp:posOffset>4076700</wp:posOffset>
          </wp:positionH>
          <wp:positionV relativeFrom="paragraph">
            <wp:posOffset>-342896</wp:posOffset>
          </wp:positionV>
          <wp:extent cx="2447925" cy="409575"/>
          <wp:effectExtent l="0" t="0" r="0" b="0"/>
          <wp:wrapTopAndBottom distT="114300" distB="11430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2D6"/>
    <w:multiLevelType w:val="multilevel"/>
    <w:tmpl w:val="3D4CEA9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674072"/>
    <w:multiLevelType w:val="multilevel"/>
    <w:tmpl w:val="3A2E71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E21EB"/>
    <w:multiLevelType w:val="multilevel"/>
    <w:tmpl w:val="E93C5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0293691"/>
    <w:multiLevelType w:val="multilevel"/>
    <w:tmpl w:val="0B0628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BA"/>
    <w:rsid w:val="001834F5"/>
    <w:rsid w:val="00652633"/>
    <w:rsid w:val="00947EBA"/>
    <w:rsid w:val="00AD3F27"/>
    <w:rsid w:val="00BD6DDE"/>
    <w:rsid w:val="60155089"/>
    <w:rsid w:val="60C1AED7"/>
    <w:rsid w:val="7117A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D682C1"/>
  <w15:docId w15:val="{C0E24C20-000F-4B3C-9B6C-956ADDE09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277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62772"/>
  </w:style>
  <w:style w:type="paragraph" w:styleId="Piedepgina">
    <w:name w:val="footer"/>
    <w:basedOn w:val="Normal"/>
    <w:link w:val="PiedepginaCar"/>
    <w:uiPriority w:val="99"/>
    <w:unhideWhenUsed/>
    <w:rsid w:val="00A6277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62772"/>
  </w:style>
  <w:style w:type="paragraph" w:styleId="Prrafodelista">
    <w:name w:val="List Paragraph"/>
    <w:basedOn w:val="Normal"/>
    <w:uiPriority w:val="34"/>
    <w:qFormat/>
    <w:rsid w:val="00A62772"/>
    <w:pPr>
      <w:ind w:left="720"/>
      <w:contextualSpacing/>
    </w:pPr>
  </w:style>
  <w:style w:type="table" w:styleId="a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FB5634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97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7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97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7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972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2D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972DF"/>
    <w:rPr>
      <w:rFonts w:ascii="Segoe UI" w:hAnsi="Segoe UI" w:cs="Segoe UI"/>
      <w:sz w:val="18"/>
      <w:szCs w:val="18"/>
    </w:r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onicframework.com/docs/components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yu6Vf+8+BejVips6MyvD3Bu/A==">AMUW2mUJGRoZz4ybuYVheVi/k/Xhi3a2V5sRN1RU+WlYfc2FZw57hLmsORCkY/boCAThunXk0o6P+sZJno9bTbYMLDqJlgFh+RxiQTfaeyuybsuVjuol9haVM8BZ62FM87HdWPBpGh3ohUe72mOgcoXszNga/ZYBw/LKncPkt/eSSb65a0yUZCeTgFWHQDSnxD3nQX6kBSrj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2458228B949B479C0D95B74764B8CE" ma:contentTypeVersion="10" ma:contentTypeDescription="Crear nuevo documento." ma:contentTypeScope="" ma:versionID="734068bfad1b7fc3056ebe1a84daf5c5">
  <xsd:schema xmlns:xsd="http://www.w3.org/2001/XMLSchema" xmlns:xs="http://www.w3.org/2001/XMLSchema" xmlns:p="http://schemas.microsoft.com/office/2006/metadata/properties" xmlns:ns2="73c13b64-88fd-4eb7-a3bf-975b07d582db" xmlns:ns3="de7ac4cf-e23f-48fa-9529-c41e75b23430" targetNamespace="http://schemas.microsoft.com/office/2006/metadata/properties" ma:root="true" ma:fieldsID="f2d0ee4cb06e4d99530d64254e1556c3" ns2:_="" ns3:_="">
    <xsd:import namespace="73c13b64-88fd-4eb7-a3bf-975b07d582db"/>
    <xsd:import namespace="de7ac4cf-e23f-48fa-9529-c41e75b23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13b64-88fd-4eb7-a3bf-975b07d58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ac4cf-e23f-48fa-9529-c41e75b234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e0ce2e-47fc-4cfd-b901-939069886bd0}" ma:internalName="TaxCatchAll" ma:showField="CatchAllData" ma:web="de7ac4cf-e23f-48fa-9529-c41e75b234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ac4cf-e23f-48fa-9529-c41e75b23430" xsi:nil="true"/>
    <lcf76f155ced4ddcb4097134ff3c332f xmlns="73c13b64-88fd-4eb7-a3bf-975b07d582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325550-6DC7-4CA6-8081-988ABC6B5C6E}"/>
</file>

<file path=customXml/itemProps3.xml><?xml version="1.0" encoding="utf-8"?>
<ds:datastoreItem xmlns:ds="http://schemas.openxmlformats.org/officeDocument/2006/customXml" ds:itemID="{D3119938-85DE-4F1A-9D09-5500F878755C}"/>
</file>

<file path=customXml/itemProps4.xml><?xml version="1.0" encoding="utf-8"?>
<ds:datastoreItem xmlns:ds="http://schemas.openxmlformats.org/officeDocument/2006/customXml" ds:itemID="{668147AA-7221-4B2D-A296-85599260C3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Menares A.</cp:lastModifiedBy>
  <cp:revision>4</cp:revision>
  <dcterms:created xsi:type="dcterms:W3CDTF">2020-05-25T22:52:00Z</dcterms:created>
  <dcterms:modified xsi:type="dcterms:W3CDTF">2023-01-10T21:07:20Z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0x0101001E2458228B949B479C0D95B74764B8CE</vt:lpwstr>
  </property>
  <property fmtid="{D5CDD505-2E9C-101B-9397-08002B2CF9AE}" pid="3" name="MediaServiceImageTags">
    <vt:lpwstr/>
  </property>
</Properties>
</file>