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1FC9BB37"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80B97" w:rsidRPr="00780B97">
        <w:rPr>
          <w:rFonts w:eastAsia="Times New Roman" w:cs="Times New Roman"/>
          <w:color w:val="EE0000"/>
          <w:szCs w:val="23"/>
          <w:highlight w:val="yellow"/>
          <w:lang w:eastAsia="pt-BR"/>
        </w:rPr>
        <w:t>XXXX -  COLOCAR AUTOR</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{{agente_continuidade}}</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r w:rsidRPr="00E30450">
        <w:rPr>
          <w:rFonts w:eastAsia="Times New Roman"/>
          <w:highlight w:val="green"/>
          <w:lang w:eastAsia="pt-BR"/>
        </w:rPr>
        <w:t>agente_continuidade</w:t>
      </w:r>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{{c.contrato}}</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{{c.valor_liberado}}</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{{c.juros}}</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for item in c.itens %}</w:t>
      </w:r>
    </w:p>
    <w:p w14:paraId="4E9F5E81" w14:textId="77777777" w:rsidR="00E01703" w:rsidRPr="000E1E55" w:rsidRDefault="00E01703" w:rsidP="00E01703">
      <w:pPr>
        <w:pStyle w:val="List1"/>
        <w:rPr>
          <w:b/>
          <w:bCs/>
        </w:rPr>
      </w:pPr>
      <w:r w:rsidRPr="00AA3628">
        <w:rPr>
          <w:b/>
          <w:bCs/>
          <w:highlight w:val="green"/>
        </w:rPr>
        <w:t>{{ item.nome }}: R$ {{ item.valor }}</w:t>
      </w:r>
    </w:p>
    <w:p w14:paraId="52F950BB" w14:textId="77777777" w:rsidR="00E01703" w:rsidRPr="00131742" w:rsidRDefault="00E01703" w:rsidP="00E01703">
      <w:pPr>
        <w:pStyle w:val="List1"/>
        <w:numPr>
          <w:ilvl w:val="0"/>
          <w:numId w:val="0"/>
        </w:numPr>
        <w:ind w:left="360"/>
        <w:rPr>
          <w:color w:val="EE0000"/>
        </w:rPr>
      </w:pPr>
      <w:r w:rsidRPr="00131742">
        <w:rPr>
          <w:color w:val="EE0000"/>
        </w:rPr>
        <w:t>{% endfor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{{c.valor_parcela}}</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{{c.numero_parcela}}</w:t>
          </w:r>
        </w:sdtContent>
      </w:sdt>
    </w:p>
    <w:p w14:paraId="1CAFC69D" w14:textId="6D2B80F5"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r w:rsidR="005365FD">
        <w:rPr>
          <w:color w:val="EE0000"/>
        </w:rPr>
        <w:t>c.</w:t>
      </w:r>
      <w:r w:rsidRPr="00131742">
        <w:rPr>
          <w:color w:val="EE0000"/>
        </w:rPr>
        <w:t>periodo</w:t>
      </w:r>
      <w:r w:rsidR="00D01FDB">
        <w:rPr>
          <w:color w:val="EE0000"/>
        </w:rPr>
        <w:t xml:space="preserve"> == “di</w:t>
      </w:r>
      <w:r w:rsidR="0014603D">
        <w:rPr>
          <w:color w:val="EE0000"/>
        </w:rPr>
        <w:t>a</w:t>
      </w:r>
      <w:r w:rsidR="00D01FDB">
        <w:rPr>
          <w:color w:val="EE0000"/>
        </w:rPr>
        <w:t>rio”</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{{existe_capitalizacao}}</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{{existe_capitalizacao}}</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A06F2">
            <w:t>dd/mm/aaaa</w:t>
          </w:r>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r w:rsidR="008A06F2">
            <w:t>dd/mm/aaaa</w:t>
          </w:r>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r w:rsidR="008A06F2">
            <w:t>dd/mm/aaaa</w:t>
          </w:r>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2E9764CD" w:rsidR="0014603D" w:rsidRPr="0014603D" w:rsidRDefault="0014603D" w:rsidP="0014603D">
      <w:pPr>
        <w:pStyle w:val="List1"/>
        <w:numPr>
          <w:ilvl w:val="0"/>
          <w:numId w:val="0"/>
        </w:numPr>
        <w:ind w:left="720" w:firstLine="363"/>
        <w:rPr>
          <w:color w:val="EE0000"/>
        </w:rPr>
      </w:pPr>
      <w:r w:rsidRPr="0014603D">
        <w:rPr>
          <w:color w:val="EE0000"/>
        </w:rPr>
        <w:t xml:space="preserve">[[IF </w:t>
      </w:r>
      <w:r w:rsidR="005365FD">
        <w:rPr>
          <w:color w:val="EE0000"/>
        </w:rPr>
        <w:t>c.</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Nome, CPF: xxx;</w:t>
      </w:r>
    </w:p>
    <w:p w14:paraId="109CF9F2" w14:textId="63D224B2"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sidR="005365FD">
        <w:rPr>
          <w:color w:val="EE0000"/>
        </w:rPr>
        <w:t>c.</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 );</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Xxxxxx kg de milho/soja/trigo em grãos, período agrícola entre XXXX/aaaa e YYYY/aaaa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 );</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Pr>
          <w:highlight w:val="yellow"/>
        </w:rPr>
        <w:t>Xx vacas/novilhos/bois, xx meses de idade (R$ xxxx)</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Xxxxx), descrição, área, matrícula nº xxxxx – Cartório de Registro de Imóveis de XXXXX - UF (R$ );</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r w:rsidR="000737F3">
        <w:rPr>
          <w:color w:val="EE0000"/>
        </w:rPr>
        <w:t>c.</w:t>
      </w:r>
      <w:r w:rsidR="000F7749" w:rsidRPr="000F7749">
        <w:rPr>
          <w:color w:val="EE0000"/>
        </w:rPr>
        <w:t>finalidade_op}}</w:t>
      </w:r>
    </w:p>
    <w:p w14:paraId="35111061" w14:textId="77777777" w:rsidR="006D3182" w:rsidRDefault="006D3182" w:rsidP="006D3182">
      <w:pPr>
        <w:pStyle w:val="List1"/>
        <w:spacing w:before="100" w:beforeAutospacing="1" w:after="100" w:afterAutospacing="1"/>
        <w:ind w:hanging="357"/>
        <w:contextualSpacing/>
      </w:pPr>
      <w:r>
        <w:t>Aditivo em dd/mm/aaaa:</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0DBEED17" w14:textId="3EFCE5ED" w:rsidR="000737F3" w:rsidRPr="000737F3" w:rsidRDefault="000737F3" w:rsidP="000737F3">
      <w:pPr>
        <w:pStyle w:val="List1"/>
        <w:numPr>
          <w:ilvl w:val="0"/>
          <w:numId w:val="0"/>
        </w:numPr>
        <w:spacing w:before="100" w:beforeAutospacing="1" w:after="100" w:afterAutospacing="1"/>
        <w:ind w:left="720" w:hanging="360"/>
        <w:contextualSpacing/>
        <w:rPr>
          <w:color w:val="EE0000"/>
        </w:rPr>
      </w:pPr>
      <w:r w:rsidRPr="000737F3">
        <w:rPr>
          <w:color w:val="EE0000"/>
        </w:rPr>
        <w:t>{% endfor %}</w:t>
      </w:r>
    </w:p>
    <w:p w14:paraId="56D2E577" w14:textId="77777777" w:rsidR="00F16107" w:rsidRPr="003672E1" w:rsidRDefault="00A03BBE" w:rsidP="003672E1">
      <w:pPr>
        <w:pStyle w:val="Ttulo2"/>
      </w:pPr>
      <w:bookmarkStart w:id="3" w:name="_Toc227827909"/>
      <w:r w:rsidRPr="003672E1">
        <w:lastRenderedPageBreak/>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[[BLOCK juros_carencia_sem_datas_claras]]</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w:t>
      </w:r>
      <w:r w:rsidRPr="0046682B">
        <w:rPr>
          <w:highlight w:val="yellow"/>
        </w:rPr>
        <w:t xml:space="preserve">de </w:t>
      </w:r>
      <w:r w:rsidR="0046682B" w:rsidRPr="0046682B">
        <w:rPr>
          <w:highlight w:val="yellow"/>
        </w:rPr>
        <w:t>xxxx</w:t>
      </w:r>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r w:rsidR="0046682B" w:rsidRPr="0046682B">
        <w:rPr>
          <w:highlight w:val="yellow"/>
        </w:rPr>
        <w:t>xxxxx</w:t>
      </w:r>
      <w:r>
        <w:t xml:space="preserve"> parcelas, terá </w:t>
      </w:r>
      <w:r w:rsidRPr="0074276C">
        <w:rPr>
          <w:b/>
          <w:bCs/>
          <w:u w:val="single"/>
        </w:rPr>
        <w:t xml:space="preserve">o </w:t>
      </w:r>
      <w:r w:rsidRPr="00983559">
        <w:rPr>
          <w:b/>
          <w:bCs/>
          <w:highlight w:val="yellow"/>
          <w:u w:val="single"/>
        </w:rPr>
        <w:t xml:space="preserve">primeiro vencimento no dia </w:t>
      </w:r>
      <w:r w:rsidR="0046682B">
        <w:rPr>
          <w:b/>
          <w:bCs/>
          <w:highlight w:val="yellow"/>
          <w:u w:val="single"/>
        </w:rPr>
        <w:t>dd</w:t>
      </w:r>
      <w:r w:rsidRPr="00983559">
        <w:rPr>
          <w:b/>
          <w:bCs/>
          <w:highlight w:val="yellow"/>
          <w:u w:val="single"/>
        </w:rPr>
        <w:t xml:space="preserve"> de </w:t>
      </w:r>
      <w:r w:rsidR="0046682B">
        <w:rPr>
          <w:b/>
          <w:bCs/>
          <w:highlight w:val="yellow"/>
          <w:u w:val="single"/>
        </w:rPr>
        <w:t>mmmmmmm</w:t>
      </w:r>
      <w:r w:rsidRPr="00983559">
        <w:rPr>
          <w:b/>
          <w:bCs/>
          <w:highlight w:val="yellow"/>
          <w:u w:val="single"/>
        </w:rPr>
        <w:t xml:space="preserve"> de </w:t>
      </w:r>
      <w:r w:rsidR="0046682B">
        <w:rPr>
          <w:b/>
          <w:bCs/>
          <w:highlight w:val="yellow"/>
          <w:u w:val="single"/>
        </w:rPr>
        <w:t>aaaaa</w:t>
      </w:r>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lastRenderedPageBreak/>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r w:rsidR="003672E1">
        <w:rPr>
          <w:highlight w:val="yellow"/>
        </w:rPr>
        <w:t>xx</w:t>
      </w:r>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 - preço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 - montante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r w:rsidRPr="00F9541D">
        <w:rPr>
          <w:rFonts w:eastAsia="Times New Roman"/>
          <w:b/>
          <w:bCs/>
          <w:lang w:eastAsia="pt-BR"/>
        </w:rPr>
        <w:t>número e periodicidade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V - soma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lastRenderedPageBreak/>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de </w:t>
      </w:r>
      <w:r w:rsidR="0046682B">
        <w:t>xxxx</w:t>
      </w:r>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[[BLOCK encadeamento_operacoes]]</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w:t>
      </w:r>
      <w:r w:rsidR="00B952DC" w:rsidRPr="00B952DC">
        <w:rPr>
          <w:highlight w:val="yellow"/>
        </w:rPr>
        <w:lastRenderedPageBreak/>
        <w:t>nº xxxxx</w:t>
      </w:r>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xxxx.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(TJPR - 16ª C.Cível - 0014684-04.2013.8.16.0017 - Guaraniaçu -  Rel.: JUÍZA DE DIREITO SUBSTITUTO EM SEGUNDO GRAU VANIA MARIA DA SILVA KRAMER -  J.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lastRenderedPageBreak/>
        <w:t>Encadeamento das operações</w:t>
      </w:r>
      <w:bookmarkEnd w:id="19"/>
      <w:bookmarkEnd w:id="20"/>
    </w:p>
    <w:p w14:paraId="03A9DABC" w14:textId="77777777" w:rsidR="00D67FA3" w:rsidRDefault="00D67FA3" w:rsidP="00D67FA3">
      <w:r>
        <w:t>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aaaa, tinha o valor de R$ aaaa por sua vez, o saldo devedor renegociado na ocasião da operação executada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lastRenderedPageBreak/>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w:t>
      </w:r>
      <w:r>
        <w:lastRenderedPageBreak/>
        <w:t xml:space="preserve">operação anterior que, por sua vez, também se refere a uma renegociação. A operação primária de renegociação, registrada sob nº aaaa, tinha o valor de R$ aaaa. Por sua vez, o saldo devedor renegociado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w:t>
      </w:r>
      <w:r w:rsidRPr="001D6104">
        <w:lastRenderedPageBreak/>
        <w:t xml:space="preserve">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(TJPR - 16ª C.Cível - 0014684-04.2013.8.16.0017 - Guaraniaçu -  Rel.: JUÍZA DE DIREITO SUBSTITUTO EM SEGUNDO GRAU VANIA MARIA DA SILVA KRAMER -  J. 23.11.2020) [G. N.]</w:t>
      </w:r>
    </w:p>
    <w:p w14:paraId="459301BB" w14:textId="77777777" w:rsidR="0095580F" w:rsidRPr="001D6104" w:rsidRDefault="0095580F" w:rsidP="0095580F">
      <w:r w:rsidRPr="001D6104">
        <w:lastRenderedPageBreak/>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r w:rsidR="00F8205A">
        <w:t>xxxx</w:t>
      </w:r>
      <w:r>
        <w:t xml:space="preserve">, em </w:t>
      </w:r>
      <w:r w:rsidR="00F8205A">
        <w:t>dd de mmmmmm de aaaa</w:t>
      </w:r>
      <w:r>
        <w:t xml:space="preserve">, contratou uma operação de crédito no valor líquido de R$ </w:t>
      </w:r>
      <w:r w:rsidR="00F8205A">
        <w:t>xxxxx</w:t>
      </w:r>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r w:rsidR="00F8205A">
        <w:t>xxxxx</w:t>
      </w:r>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lastRenderedPageBreak/>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r w:rsidR="003F0530">
        <w:t>xxxxx</w:t>
      </w:r>
      <w:r>
        <w:t xml:space="preserve"> do empréstimo </w:t>
      </w:r>
      <w:r w:rsidR="003F0530">
        <w:t>xxxx</w:t>
      </w:r>
      <w:r>
        <w:t xml:space="preserve">, a instituição financeira libera R$ </w:t>
      </w:r>
      <w:r w:rsidR="003F0530">
        <w:t>xxxx</w:t>
      </w:r>
      <w:r>
        <w:t xml:space="preserve"> da linha de crédito </w:t>
      </w:r>
      <w:r w:rsidRPr="00E34FBD">
        <w:rPr>
          <w:highlight w:val="yellow"/>
        </w:rPr>
        <w:t xml:space="preserve">Agronegócio Giro </w:t>
      </w:r>
      <w:r>
        <w:t xml:space="preserve">e R$ </w:t>
      </w:r>
      <w:r w:rsidR="00E34FBD">
        <w:t>xxxx</w:t>
      </w:r>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r w:rsidR="003D6688">
        <w:t>xxxxx</w:t>
      </w:r>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lastRenderedPageBreak/>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w:t>
      </w:r>
      <w:r w:rsidRPr="001D6104">
        <w:lastRenderedPageBreak/>
        <w:t>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(TJPR - 16ª C.Cível - 0014684-04.2013.8.16.0017 - Guaraniaçu -  Rel.: JUÍZA DE DIREITO SUBSTITUTO EM SEGUNDO GRAU VANIA MARIA DA SILVA KRAMER -  J.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lastRenderedPageBreak/>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r w:rsidR="00112755">
        <w:t xml:space="preserve">xx de xxxxxx de xxxx, no valor de R$ xxxxx, </w:t>
      </w:r>
      <w:r w:rsidR="00A050E9">
        <w:t xml:space="preserve">e teve a finalidade </w:t>
      </w:r>
      <w:r w:rsidR="00112755">
        <w:t>xxxxxxxxxx</w:t>
      </w:r>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r w:rsidR="00112755">
        <w:t>xxxxxxx</w:t>
      </w:r>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r w:rsidR="00112755">
        <w:rPr>
          <w:highlight w:val="yellow"/>
        </w:rPr>
        <w:t>xxxxxxxx</w:t>
      </w:r>
      <w:r w:rsidRPr="00112755">
        <w:rPr>
          <w:highlight w:val="yellow"/>
        </w:rPr>
        <w:t xml:space="preserve">, apenas alterou-se o prazo de vencimento para </w:t>
      </w:r>
      <w:r w:rsidR="00112755">
        <w:rPr>
          <w:highlight w:val="yellow"/>
        </w:rPr>
        <w:t>xxxxxx</w:t>
      </w:r>
      <w:r w:rsidRPr="00112755">
        <w:rPr>
          <w:highlight w:val="yellow"/>
        </w:rPr>
        <w:t xml:space="preserve">, em </w:t>
      </w:r>
      <w:r w:rsidR="00112755">
        <w:rPr>
          <w:highlight w:val="yellow"/>
        </w:rPr>
        <w:t>xxxxxx</w:t>
      </w:r>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r w:rsidR="00112755">
        <w:rPr>
          <w:highlight w:val="yellow"/>
        </w:rPr>
        <w:t>xxxxxxx</w:t>
      </w:r>
      <w:r w:rsidRPr="00112755">
        <w:rPr>
          <w:highlight w:val="yellow"/>
        </w:rPr>
        <w:t xml:space="preserve"> (</w:t>
      </w:r>
      <w:r w:rsidR="00112755">
        <w:rPr>
          <w:highlight w:val="yellow"/>
        </w:rPr>
        <w:t>dd</w:t>
      </w:r>
      <w:r w:rsidRPr="00112755">
        <w:rPr>
          <w:highlight w:val="yellow"/>
        </w:rPr>
        <w:t>/</w:t>
      </w:r>
      <w:r w:rsidR="00112755">
        <w:rPr>
          <w:highlight w:val="yellow"/>
        </w:rPr>
        <w:t>mm</w:t>
      </w:r>
      <w:r w:rsidRPr="00112755">
        <w:rPr>
          <w:highlight w:val="yellow"/>
        </w:rPr>
        <w:t>/</w:t>
      </w:r>
      <w:r w:rsidR="00112755">
        <w:rPr>
          <w:highlight w:val="yellow"/>
        </w:rPr>
        <w:t>aaaaa</w:t>
      </w:r>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r w:rsidR="00112755">
        <w:rPr>
          <w:highlight w:val="yellow"/>
        </w:rPr>
        <w:t>xxxxxxxx</w:t>
      </w:r>
      <w:r w:rsidRPr="00112755">
        <w:rPr>
          <w:highlight w:val="yellow"/>
        </w:rPr>
        <w:t xml:space="preserve">. Na ocasião, confessou-se dívida de R$ </w:t>
      </w:r>
      <w:r w:rsidR="00112755">
        <w:rPr>
          <w:highlight w:val="yellow"/>
        </w:rPr>
        <w:t>xxxxxx</w:t>
      </w:r>
      <w:r w:rsidRPr="00112755">
        <w:rPr>
          <w:highlight w:val="yellow"/>
        </w:rPr>
        <w:t xml:space="preserve">, sendo que a operação passou a ser identificada sob número </w:t>
      </w:r>
      <w:r w:rsidR="00112755">
        <w:rPr>
          <w:highlight w:val="yellow"/>
        </w:rPr>
        <w:t>xxxxx</w:t>
      </w:r>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r w:rsidR="00112755">
        <w:rPr>
          <w:highlight w:val="yellow"/>
        </w:rPr>
        <w:t>xxxxx</w:t>
      </w:r>
      <w:r w:rsidRPr="00112755">
        <w:rPr>
          <w:highlight w:val="yellow"/>
        </w:rPr>
        <w:t xml:space="preserve"> (</w:t>
      </w:r>
      <w:r w:rsidR="00112755">
        <w:rPr>
          <w:highlight w:val="yellow"/>
        </w:rPr>
        <w:t>dd</w:t>
      </w:r>
      <w:r w:rsidR="00112755" w:rsidRPr="00112755">
        <w:rPr>
          <w:highlight w:val="yellow"/>
        </w:rPr>
        <w:t>/</w:t>
      </w:r>
      <w:r w:rsidR="00112755">
        <w:rPr>
          <w:highlight w:val="yellow"/>
        </w:rPr>
        <w:t>mm</w:t>
      </w:r>
      <w:r w:rsidR="00112755" w:rsidRPr="00112755">
        <w:rPr>
          <w:highlight w:val="yellow"/>
        </w:rPr>
        <w:t>/</w:t>
      </w:r>
      <w:r w:rsidR="00112755">
        <w:rPr>
          <w:highlight w:val="yellow"/>
        </w:rPr>
        <w:t>aaaaa</w:t>
      </w:r>
      <w:r w:rsidRPr="00112755">
        <w:rPr>
          <w:highlight w:val="yellow"/>
        </w:rPr>
        <w:t xml:space="preserve">) – Op. nº </w:t>
      </w:r>
      <w:r w:rsidR="00112755">
        <w:rPr>
          <w:highlight w:val="yellow"/>
        </w:rPr>
        <w:t>aaaaa</w:t>
      </w:r>
      <w:r w:rsidRPr="00112755">
        <w:rPr>
          <w:highlight w:val="yellow"/>
        </w:rPr>
        <w:t>.</w:t>
      </w:r>
    </w:p>
    <w:p w14:paraId="092FEA7D" w14:textId="545D960B" w:rsidR="00A050E9" w:rsidRDefault="00A050E9" w:rsidP="00A050E9">
      <w:r>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w:t>
      </w:r>
      <w:r>
        <w:lastRenderedPageBreak/>
        <w:t>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r w:rsidR="00C544DC">
        <w:rPr>
          <w:highlight w:val="yellow"/>
        </w:rPr>
        <w:t>xxxxxxx</w:t>
      </w:r>
      <w:r w:rsidRPr="00C544DC">
        <w:rPr>
          <w:highlight w:val="yellow"/>
        </w:rPr>
        <w:t xml:space="preserve">. Desse modo, solicita-se a ficha gráfica referente ao período entre a pactuação da operação </w:t>
      </w:r>
      <w:r w:rsidR="00C544DC">
        <w:rPr>
          <w:highlight w:val="yellow"/>
        </w:rPr>
        <w:t>xxxxxx</w:t>
      </w:r>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t xml:space="preserve">Ademais, constou-se que a operação </w:t>
      </w:r>
      <w:r w:rsidR="00C979CC">
        <w:t>xxxxx</w:t>
      </w:r>
      <w:r>
        <w:t xml:space="preserve"> foi duas vezes aditada: na primeira ocasião, apenas alterou-se o prazo de vencimento; o segundo aditivo (</w:t>
      </w:r>
      <w:r w:rsidR="00C979CC">
        <w:t>aaaaa</w:t>
      </w:r>
      <w:r>
        <w:t xml:space="preserve">), porém, </w:t>
      </w:r>
      <w:r w:rsidRPr="00252DB4">
        <w:t>alterou, além do prazo de vencimento, os encargos financeiros praticados</w:t>
      </w:r>
      <w:r>
        <w:t xml:space="preserve">. Os encargos financeiros foram extremamente elevados na ocasião do último aditamento, o que onerou excessivamente a </w:t>
      </w:r>
      <w:r>
        <w:lastRenderedPageBreak/>
        <w:t>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r w:rsidR="0049583C">
        <w:t>cxxx</w:t>
      </w:r>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[[BLOCK taxa_superior_media_mercado]]</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876F451"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r w:rsidR="003F0530" w:rsidRPr="009B77CC">
        <w:rPr>
          <w:highlight w:val="green"/>
        </w:rPr>
        <w:t>xxxxx</w:t>
      </w:r>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green"/>
          </w:rPr>
          <w:id w:val="109482335"/>
          <w:placeholder>
            <w:docPart w:val="1950A8E704374EB4BAB75D6839090E91"/>
          </w:placeholder>
        </w:sdtPr>
        <w:sdtContent>
          <w:r w:rsidR="009B77CC" w:rsidRPr="00AA3628">
            <w:rPr>
              <w:bCs/>
              <w:highlight w:val="green"/>
            </w:rPr>
            <w:t>{{c.juros}}</w:t>
          </w:r>
        </w:sdtContent>
      </w:sdt>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r w:rsidR="00911564" w:rsidRPr="00315095">
        <w:rPr>
          <w:rFonts w:eastAsia="Times New Roman"/>
          <w:color w:val="FF0000"/>
        </w:rPr>
        <w:t>xxxx</w:t>
      </w:r>
      <w:r w:rsidR="007E134F" w:rsidRPr="00315095">
        <w:rPr>
          <w:rFonts w:eastAsia="Times New Roman"/>
          <w:color w:val="FF0000"/>
        </w:rPr>
        <w:t xml:space="preserve">% a.m., equivalente a uma taxa de </w:t>
      </w:r>
      <w:r w:rsidR="00911564" w:rsidRPr="00315095">
        <w:rPr>
          <w:rFonts w:eastAsia="Times New Roman"/>
          <w:color w:val="FF0000"/>
        </w:rPr>
        <w:t>xxxx</w:t>
      </w:r>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{{produtor_genero.sujeito}}</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lastRenderedPageBreak/>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lastRenderedPageBreak/>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r w:rsidR="00DA25F0">
        <w:rPr>
          <w:rFonts w:eastAsia="Times New Roman"/>
          <w:lang w:eastAsia="pt-BR"/>
        </w:rPr>
        <w:t>aaaa</w:t>
      </w:r>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r w:rsidR="00DA25F0">
        <w:rPr>
          <w:rFonts w:eastAsia="Times New Roman"/>
          <w:lang w:eastAsia="pt-BR"/>
        </w:rPr>
        <w:t>bbbb</w:t>
      </w:r>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r w:rsidR="00DA25F0">
        <w:rPr>
          <w:rFonts w:eastAsia="Times New Roman"/>
          <w:b/>
          <w:bCs/>
        </w:rPr>
        <w:t>dddd</w:t>
      </w:r>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C.Cível - 0029796-22.2017.8.16.0001 - Curitiba -  Rel.: DESEMBARGADOR PAULO CEZAR BELLIO -  J.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r w:rsidR="003F0530">
        <w:rPr>
          <w:rFonts w:eastAsia="Times New Roman"/>
          <w:b/>
          <w:bCs/>
          <w:u w:val="single"/>
        </w:rPr>
        <w:t>xxxx</w:t>
      </w:r>
      <w:r>
        <w:rPr>
          <w:rFonts w:eastAsia="Times New Roman"/>
        </w:rPr>
        <w:t xml:space="preserve">, o que equivale a uma cobrança de </w:t>
      </w:r>
      <w:r w:rsidR="003F0530">
        <w:rPr>
          <w:rFonts w:eastAsia="Times New Roman"/>
          <w:b/>
          <w:bCs/>
          <w:u w:val="single"/>
        </w:rPr>
        <w:t>xxx</w:t>
      </w:r>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R$ xxxx</w:t>
      </w:r>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A necessidade de avaliação do caso concreto foi reforçada no recente acórdão REsp. 1.821.182/RS (julgado em 29/06/2022, Rel. Ministra Isabel Gallotti). Nesse julgamento, ficou claro que a análise da abusividade das taxas de juros deve considerar diversos fatores, como: (i) custo de captação de recursos no local e na época do contrato; (ii) valor e prazo do financiamento; (iii) fontes de renda do cliente; (iv) garantias ofertadas; (v) histórico de relacionamento entre cliente e instituição financeira; (vi) perfil de risco do tomador de crédito; e (vii)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[[BLOCK juros_superiores_plano_safra]]</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22.626/33 (Lei da Usura). 2. Agravo interno a que se nega provimento. (STJ - AgInt no</w:t>
      </w:r>
      <w:r w:rsidR="00DA6036">
        <w:t xml:space="preserve"> AREsp 414.457/ES, Rel. Ministro RAUL ARAÚJO, QUARTA TURMA, julgado em</w:t>
      </w:r>
      <w:r w:rsidR="00F634C0">
        <w:t xml:space="preserve"> </w:t>
      </w:r>
      <w:r w:rsidR="00DA6036">
        <w:t>07/02/2019, DJe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r w:rsidR="006F6CDF">
        <w:rPr>
          <w:b/>
          <w:bCs/>
          <w:u w:val="single"/>
        </w:rPr>
        <w:t>xxxx/xxxx</w:t>
      </w:r>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r w:rsidR="006575AD">
        <w:rPr>
          <w:highlight w:val="yellow"/>
        </w:rPr>
        <w:t>xxx</w:t>
      </w:r>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r w:rsidR="00DA25F0">
        <w:t>xxxxxxx</w:t>
      </w:r>
      <w:r w:rsidRPr="003E2788">
        <w:t xml:space="preserve"> a uma taxa de </w:t>
      </w:r>
      <w:r w:rsidR="00DA25F0">
        <w:t>xxxx</w:t>
      </w:r>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r w:rsidR="00427520">
        <w:rPr>
          <w:rFonts w:eastAsia="Times New Roman"/>
          <w:lang w:eastAsia="pt-BR"/>
        </w:rPr>
        <w:t>xx</w:t>
      </w:r>
      <w:r w:rsidR="00B5629F">
        <w:rPr>
          <w:rFonts w:eastAsia="Times New Roman"/>
          <w:lang w:eastAsia="pt-BR"/>
        </w:rPr>
        <w:t>/</w:t>
      </w:r>
      <w:r w:rsidR="00427520">
        <w:rPr>
          <w:rFonts w:eastAsia="Times New Roman"/>
          <w:lang w:eastAsia="pt-BR"/>
        </w:rPr>
        <w:t>xxx</w:t>
      </w:r>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r w:rsidR="00801B6B">
        <w:rPr>
          <w:rFonts w:eastAsia="Times New Roman"/>
          <w:lang w:eastAsia="pt-BR"/>
        </w:rPr>
        <w:t>cccc</w:t>
      </w:r>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r w:rsidR="00801B6B">
        <w:rPr>
          <w:rFonts w:eastAsia="Times New Roman" w:cs="Times New Roman"/>
          <w:sz w:val="22"/>
          <w:szCs w:val="22"/>
        </w:rPr>
        <w:t>cccc/cccc</w:t>
      </w:r>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r w:rsidR="00627088">
        <w:rPr>
          <w:rFonts w:eastAsia="Times New Roman"/>
          <w:b/>
          <w:bCs/>
          <w:u w:val="single"/>
        </w:rPr>
        <w:t>xxxxx</w:t>
      </w:r>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r>
        <w:rPr>
          <w:rFonts w:eastAsia="Times New Roman" w:cs="Times New Roman"/>
          <w:sz w:val="22"/>
          <w:szCs w:val="22"/>
        </w:rPr>
        <w:t>xxxx</w:t>
      </w:r>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r w:rsidR="00627088">
        <w:rPr>
          <w:rFonts w:eastAsia="Times New Roman"/>
        </w:rPr>
        <w:t>xxxx</w:t>
      </w:r>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juros_superiores_12_aa_credito_rural]]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r w:rsidR="00CA5BD2" w:rsidRPr="00CA5BD2">
        <w:t>[</w:t>
      </w:r>
      <w:r w:rsidR="003F0A2A" w:rsidRPr="00CA5BD2">
        <w:t>Após</w:t>
      </w:r>
      <w:r w:rsidR="00CA5BD2" w:rsidRPr="00CA5BD2">
        <w:t>]</w:t>
      </w:r>
      <w:r w:rsidR="007E134F" w:rsidRPr="00CA5BD2">
        <w:t xml:space="preserve"> analisar a operação em tela, observamos que os encargos financeiros pactuados são compostos de taxa de juros de </w:t>
      </w:r>
      <w:r w:rsidR="00730675" w:rsidRPr="00CA5BD2">
        <w:t>xxxx</w:t>
      </w:r>
      <w:r w:rsidR="007E134F" w:rsidRPr="00CA5BD2">
        <w:t>% a.m./</w:t>
      </w:r>
      <w:r w:rsidR="00730675" w:rsidRPr="00CA5BD2">
        <w:t>xxxx</w:t>
      </w:r>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especificamente xxxx.</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r>
        <w:rPr>
          <w:rFonts w:eastAsia="Times New Roman" w:cs="Times New Roman"/>
          <w:sz w:val="22"/>
          <w:szCs w:val="22"/>
        </w:rPr>
        <w:t>xxxxxx</w:t>
      </w:r>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afirma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(AgRG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2. Agravo interno a que se nega provimento. (STJ - AgInt no AREsp 414.457/ES, Rel. Ministro RAUL ARAÚJO, QUARTA TURMA, julgado em 07/02/2019, DJe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(TJPR - 13ª Câmara Cível - 0000784-78.2019.8.16.0134 - Pinhão - Rel.: DESEMBARGADOR FRANCISCO EDUARDO GONZAGA DE OLIVEIRA - Rel.Desig.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(AgRG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interno a que se nega provimento. (STJ - AgInt no AREsp 414.457/ES, Rel. Ministro RAUL ARAÚJO, QUARTA TURMA, julgado em 07/02/2019, DJe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r w:rsidR="00E178BD">
            <w:rPr>
              <w:rFonts w:eastAsia="Times New Roman"/>
              <w:highlight w:val="green"/>
            </w:rPr>
            <w:t>operacao_tx_limite</w:t>
          </w:r>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(REsp n. 1.940.292/PR, relatora Ministra Nancy Andrighi, Terceira Turma, julgado em 3/5/2022, DJe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r w:rsidR="008E3082">
        <w:rPr>
          <w:rFonts w:eastAsia="Times New Roman"/>
          <w:highlight w:val="yellow"/>
        </w:rPr>
        <w:t>xxxxx</w:t>
      </w:r>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{{produtor_genero.sujeito}}</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r w:rsidRPr="000729CC">
        <w:rPr>
          <w:color w:val="EE0000"/>
        </w:rPr>
        <w:t>cdi_com_substituicao_indevida</w:t>
      </w:r>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N. ]</w:t>
      </w:r>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r w:rsidRPr="000729CC">
        <w:rPr>
          <w:color w:val="EE0000"/>
        </w:rPr>
        <w:t>cdi_como_encargo_remuneratorio</w:t>
      </w:r>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ditos básicos, além de encargos adicionais à taxa efetiva de zzz%a.m</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N. ]</w:t>
      </w:r>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TJPR - 18ª C.Cível - 0032455-43.2019.8.16.0030 - Foz do Iguaçu -  Rel.: Desembargador Marcelo Gobbo Dalla Dea -  J.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r w:rsidRPr="000729CC">
        <w:rPr>
          <w:color w:val="EE0000"/>
        </w:rPr>
        <w:t>taxa_superior_contrato_originario</w:t>
      </w:r>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r w:rsidR="00824594">
        <w:rPr>
          <w:rFonts w:eastAsia="Times New Roman"/>
        </w:rPr>
        <w:t>xxxxxx</w:t>
      </w:r>
      <w:r w:rsidRPr="0083416A">
        <w:rPr>
          <w:rFonts w:eastAsia="Times New Roman"/>
        </w:rPr>
        <w:t xml:space="preserve">, verificamos que a taxa de juros praticada foi extremamente superior à taxa do contrato originário </w:t>
      </w:r>
      <w:r w:rsidR="00824594">
        <w:rPr>
          <w:rFonts w:eastAsia="Times New Roman"/>
        </w:rPr>
        <w:t>xxxxx</w:t>
      </w:r>
      <w:r w:rsidRPr="0083416A">
        <w:rPr>
          <w:rFonts w:eastAsia="Times New Roman"/>
        </w:rPr>
        <w:t xml:space="preserve">, onerando sobremaneira </w:t>
      </w:r>
      <w:r w:rsidR="0078256B" w:rsidRPr="0078256B">
        <w:rPr>
          <w:rFonts w:eastAsia="Times New Roman"/>
          <w:highlight w:val="green"/>
        </w:rPr>
        <w:t>{{produtor_genero.sujeito}}</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r w:rsidR="00824594">
        <w:rPr>
          <w:rFonts w:eastAsia="Times New Roman"/>
        </w:rPr>
        <w:t>xxxxx</w:t>
      </w:r>
      <w:r w:rsidRPr="0083416A">
        <w:rPr>
          <w:rFonts w:eastAsia="Times New Roman"/>
        </w:rPr>
        <w:t xml:space="preserve">, a taxa de juros praticada foi de </w:t>
      </w:r>
      <w:r w:rsidR="00824594">
        <w:rPr>
          <w:rFonts w:eastAsia="Times New Roman"/>
        </w:rPr>
        <w:t>xxxxx</w:t>
      </w:r>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r w:rsidR="00824594">
        <w:rPr>
          <w:rFonts w:eastAsia="Times New Roman"/>
          <w:sz w:val="22"/>
          <w:szCs w:val="22"/>
        </w:rPr>
        <w:t>xxxxx</w:t>
      </w:r>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r w:rsidR="00824594">
        <w:rPr>
          <w:rFonts w:eastAsia="Times New Roman"/>
          <w:b/>
          <w:bCs/>
        </w:rPr>
        <w:t>xxxxx</w:t>
      </w:r>
      <w:r w:rsidRPr="0083416A">
        <w:rPr>
          <w:rFonts w:eastAsia="Times New Roman"/>
        </w:rPr>
        <w:t xml:space="preserve">, conforme o tópico “Encadeamento das operações”, renegociou o saldo devedor da operação n° </w:t>
      </w:r>
      <w:r w:rsidR="00824594">
        <w:rPr>
          <w:rFonts w:eastAsia="Times New Roman"/>
        </w:rPr>
        <w:t>xxxx</w:t>
      </w:r>
      <w:r w:rsidRPr="0083416A">
        <w:rPr>
          <w:rFonts w:eastAsia="Times New Roman"/>
        </w:rPr>
        <w:t xml:space="preserve">. </w:t>
      </w:r>
      <w:r w:rsidRPr="001B2C66">
        <w:rPr>
          <w:rFonts w:eastAsia="Times New Roman"/>
          <w:highlight w:val="yellow"/>
        </w:rPr>
        <w:t xml:space="preserve">A taxa de juros pactuada na renegociação foi de </w:t>
      </w:r>
      <w:r w:rsidR="00824594" w:rsidRPr="001B2C66">
        <w:rPr>
          <w:rFonts w:eastAsia="Times New Roman"/>
          <w:highlight w:val="yellow"/>
        </w:rPr>
        <w:t>xxxx</w:t>
      </w:r>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r w:rsidR="00824594">
        <w:rPr>
          <w:rFonts w:eastAsia="Times New Roman"/>
          <w:sz w:val="22"/>
          <w:szCs w:val="22"/>
        </w:rPr>
        <w:t>xxxxx</w:t>
      </w:r>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{{produtor_genero.sujeito}}</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o valor das parcelas constantes no título exequendo foram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r w:rsidR="008931B9" w:rsidRPr="008931B9">
        <w:rPr>
          <w:color w:val="EE0000"/>
        </w:rPr>
        <w:t>capitalizacao_sem_pactuacao</w:t>
      </w:r>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AgRg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r>
        <w:rPr>
          <w:rFonts w:eastAsia="Times New Roman"/>
        </w:rPr>
        <w:t>AgRg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Esse entendimento também foi confirmado pelos professores Willian Soares Pugliese e Andressa Jarletti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Esse julgado trouxe importante acréscimo ao entendimento anterior, permitindo sanar as interpretações equivocadas do REsp.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r w:rsidR="001A6FC6" w:rsidRPr="001A6FC6">
        <w:rPr>
          <w:highlight w:val="yellow"/>
        </w:rPr>
        <w:t>xxxxxxx</w:t>
      </w:r>
      <w:r w:rsidR="001A6FC6">
        <w:t>x</w:t>
      </w:r>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Quando informa diariamente, mas pratica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quantidade</w:t>
          </w:r>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verbo</w:t>
          </w:r>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quantidade_op</w:t>
          </w:r>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ao fim do período de vigência das condições originais do contrato xxxx,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r w:rsidRPr="008931B9">
        <w:rPr>
          <w:color w:val="EE0000"/>
        </w:rPr>
        <w:t>periodicidade_capitalizacao_rural</w:t>
      </w:r>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Já no caso da renegociação xxxxx,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r w:rsidR="008C2B13" w:rsidRPr="00DB588A">
        <w:rPr>
          <w:rFonts w:eastAsia="Times New Roman"/>
          <w:highlight w:val="yellow"/>
        </w:rPr>
        <w:t>[ no caso da operação xxxxx]</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xxxxx,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r w:rsidR="00DB588A" w:rsidRPr="00DB588A">
        <w:rPr>
          <w:rFonts w:eastAsia="Times New Roman"/>
          <w:highlight w:val="yellow"/>
        </w:rPr>
        <w:t xml:space="preserve">[ no caso da operação xxxxx]. Já a partir da vigência do contrato xxxxx,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Jarletti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insurgido contra esse fundamento, que se mostra suficiente, por si só, para manter a conclusão do acórdão, incide na espécie a dicção da Súmula 283 do Supremo Tribunal Federal.” STJ, AgRg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xml:space="preserve">; e (ii)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Como observa a Dra. Andressa Jarletti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índice Herfindahl–Hirschman</w:t>
      </w:r>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TJMG, Ap.Cív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Jarletti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r w:rsidRPr="008931B9">
        <w:rPr>
          <w:color w:val="EE0000"/>
        </w:rPr>
        <w:t>capitalizacao_anual_sem_pactuacao</w:t>
      </w:r>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Willian Soares Pugliese e Andressa Jarletti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REsp.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r w:rsidR="003633D7">
        <w:t>xxxxx</w:t>
      </w:r>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r w:rsidR="003633D7">
        <w:t>xxxxxx</w:t>
      </w:r>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r w:rsidRPr="008931B9">
        <w:rPr>
          <w:color w:val="EE0000"/>
        </w:rPr>
        <w:t>cobranca_indevida_seguros_tarifa</w:t>
      </w:r>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r>
        <w:rPr>
          <w:rFonts w:eastAsia="Times New Roman"/>
          <w:highlight w:val="yellow"/>
        </w:rPr>
        <w:t>xxxx</w:t>
      </w:r>
      <w:r>
        <w:rPr>
          <w:rFonts w:eastAsia="Times New Roman"/>
        </w:rPr>
        <w:t xml:space="preserve"> na operação nº </w:t>
      </w:r>
      <w:r>
        <w:t>xyz123</w:t>
      </w:r>
      <w:r>
        <w:rPr>
          <w:rFonts w:eastAsia="Times New Roman"/>
        </w:rPr>
        <w:t>, no valor total de R$ xxxxx.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r>
        <w:rPr>
          <w:color w:val="EE0000"/>
        </w:rPr>
        <w:t>seguro_penhor</w:t>
      </w:r>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r w:rsidR="0078256B" w:rsidRPr="0078256B">
        <w:rPr>
          <w:rFonts w:eastAsia="Times New Roman"/>
          <w:highlight w:val="green"/>
        </w:rPr>
        <w:t>produtor_genero.sujeito</w:t>
      </w:r>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seguro_agricola</w:t>
      </w:r>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{{produtor_genero.sujeito}}</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{{produtor_genero.pronome}}</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seguro_vida</w:t>
      </w:r>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{{produtor_genero.</w:t>
      </w:r>
      <w:r w:rsidR="005C445B">
        <w:rPr>
          <w:highlight w:val="green"/>
        </w:rPr>
        <w:t>sujeito</w:t>
      </w:r>
      <w:r w:rsidR="005C445B" w:rsidRPr="0078256B">
        <w:rPr>
          <w:highlight w:val="green"/>
        </w:rPr>
        <w:t>}}</w:t>
      </w:r>
      <w:r>
        <w:rPr>
          <w:rFonts w:eastAsia="Times New Roman"/>
          <w:highlight w:val="yellow"/>
        </w:rPr>
        <w:t xml:space="preserve"> </w:t>
      </w:r>
      <w:r w:rsidR="005C445B" w:rsidRPr="0078256B">
        <w:rPr>
          <w:highlight w:val="green"/>
        </w:rPr>
        <w:t>{{produtor_genero.</w:t>
      </w:r>
      <w:r w:rsidR="005C445B">
        <w:rPr>
          <w:highlight w:val="green"/>
        </w:rPr>
        <w:t>verbo_foi</w:t>
      </w:r>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xxxx.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r>
        <w:rPr>
          <w:b/>
          <w:bCs/>
          <w:highlight w:val="green"/>
        </w:rPr>
        <w:t>condicionar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II - recusar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IV - prevalecer-se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Mondaí,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r w:rsidR="00EF230E">
        <w:rPr>
          <w:highlight w:val="green"/>
        </w:rPr>
        <w:t>estornos</w:t>
      </w:r>
      <w:r w:rsidR="00EF230E" w:rsidRPr="0078256B">
        <w:rPr>
          <w:highlight w:val="green"/>
        </w:rPr>
        <w:t>.</w:t>
      </w:r>
      <w:r w:rsidR="00EF230E">
        <w:rPr>
          <w:highlight w:val="green"/>
        </w:rPr>
        <w:t>seguro</w:t>
      </w:r>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Ademais, no contrato e na ficha gráfica da operação em análise, foi identificada a cobrança de R$ xxxx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a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r w:rsidRPr="008931B9">
        <w:rPr>
          <w:color w:val="EE0000"/>
        </w:rPr>
        <w:t>inadimplemento_ilegal_oneroso</w:t>
      </w:r>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No REsp 1431572/SC (Rel. Ministro Ricardo Villas Bôas Cueva, Terceira Turma, julgado em 07/06/2016, DJe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r>
        <w:rPr>
          <w:rFonts w:eastAsia="Times New Roman"/>
          <w:b/>
          <w:lang w:eastAsia="pt-BR"/>
        </w:rPr>
        <w:t>Resp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xxxxx</w:t>
      </w:r>
      <w:r w:rsidR="008D3C2D" w:rsidRPr="008D3C2D">
        <w:rPr>
          <w:highlight w:val="yellow"/>
        </w:rPr>
        <w:t xml:space="preserve"> / a agricultora xxxx</w:t>
      </w:r>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r w:rsidR="008D3C2D">
        <w:rPr>
          <w:rFonts w:eastAsia="Times New Roman"/>
        </w:rPr>
        <w:t>xxxxx</w:t>
      </w:r>
      <w:r>
        <w:t xml:space="preserve">, </w:t>
      </w:r>
      <w:r w:rsidR="008D3C2D" w:rsidRPr="008D3C2D">
        <w:rPr>
          <w:highlight w:val="yellow"/>
        </w:rPr>
        <w:t>cujo emitente / cuja emitente é o agricultor xxxxx / a agricultora xxxx</w:t>
      </w:r>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r w:rsidR="008D3C2D">
        <w:t>xxxx</w:t>
      </w:r>
      <w:r>
        <w:t xml:space="preserve"> foram liberados e integralmente destinados ao pagamento do saldo devedor do contrato </w:t>
      </w:r>
      <w:r w:rsidR="008D3C2D">
        <w:t>xxx</w:t>
      </w:r>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r w:rsidR="00DD36F5" w:rsidRPr="00B37ABF">
        <w:rPr>
          <w:highlight w:val="yellow"/>
        </w:rPr>
        <w:t>xxxxx</w:t>
      </w:r>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r w:rsidR="00CC640D" w:rsidRPr="00CC640D">
        <w:rPr>
          <w:highlight w:val="yellow"/>
        </w:rPr>
        <w:t>xxxxxx</w:t>
      </w:r>
      <w:r w:rsidR="00CC640D" w:rsidRPr="008C76D5">
        <w:t xml:space="preserve"> – parcelas 1 a </w:t>
      </w:r>
      <w:r w:rsidR="00CC640D" w:rsidRPr="00CC640D">
        <w:rPr>
          <w:highlight w:val="yellow"/>
        </w:rPr>
        <w:t>xx</w:t>
      </w:r>
      <w:r w:rsidR="00CC640D" w:rsidRPr="008C76D5">
        <w:t xml:space="preserve">) foi apurado e repetido em dobro, totalizando R$ </w:t>
      </w:r>
      <w:r w:rsidR="00CC640D" w:rsidRPr="00CC640D">
        <w:rPr>
          <w:highlight w:val="yellow"/>
        </w:rPr>
        <w:t>xxxxx</w:t>
      </w:r>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r w:rsidRPr="009043B4">
        <w:rPr>
          <w:rFonts w:eastAsia="Times New Roman" w:cs="Times New Roman"/>
          <w:sz w:val="22"/>
          <w:szCs w:val="22"/>
          <w:highlight w:val="yellow"/>
        </w:rPr>
        <w:t>xyz</w:t>
      </w:r>
      <w:r w:rsidRPr="009043B4">
        <w:rPr>
          <w:highlight w:val="yellow"/>
        </w:rPr>
        <w:t>, foi para renegociar o saldo devedor do instrumento de crédito nº xxxxx,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r w:rsidR="00B76D0A" w:rsidRPr="00D564E5">
        <w:rPr>
          <w:rFonts w:eastAsia="Times New Roman" w:cs="Times New Roman"/>
          <w:b/>
          <w:color w:val="FF0000"/>
          <w:szCs w:val="23"/>
          <w:highlight w:val="green"/>
        </w:rPr>
        <w:t>xxxxx</w:t>
      </w:r>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A52C7C">
        <w:rPr>
          <w:rFonts w:eastAsia="Times New Roman" w:cs="Times New Roman"/>
          <w:szCs w:val="23"/>
          <w:u w:val="single"/>
        </w:rPr>
        <w:t>xxxx</w:t>
      </w:r>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F7151" w:rsidRPr="00D564E5">
        <w:rPr>
          <w:rFonts w:eastAsia="Times New Roman" w:cs="Times New Roman"/>
          <w:b/>
          <w:bCs/>
          <w:szCs w:val="23"/>
          <w:highlight w:val="green"/>
          <w:u w:val="single"/>
        </w:rPr>
        <w:t>xxxxxx</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r w:rsidR="00CC464F" w:rsidRPr="00D564E5">
        <w:rPr>
          <w:i/>
          <w:highlight w:val="yellow"/>
        </w:rPr>
        <w:t>xxxxx</w:t>
      </w:r>
      <w:r w:rsidR="001F5FB8" w:rsidRPr="00D564E5">
        <w:rPr>
          <w:i/>
          <w:highlight w:val="yellow"/>
        </w:rPr>
        <w:t>/</w:t>
      </w:r>
      <w:r w:rsidR="00CC464F" w:rsidRPr="00D564E5">
        <w:rPr>
          <w:i/>
          <w:highlight w:val="yellow"/>
        </w:rPr>
        <w:t>aaaa</w:t>
      </w:r>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67F6862F"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5365FD">
        <w:rPr>
          <w:rFonts w:eastAsia="Times New Roman" w:cs="Times New Roman"/>
          <w:noProof/>
          <w:szCs w:val="23"/>
        </w:rPr>
        <w:t>22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67514" w14:textId="77777777" w:rsidR="00785E7B" w:rsidRDefault="00785E7B" w:rsidP="001C38E8">
      <w:r>
        <w:separator/>
      </w:r>
    </w:p>
  </w:endnote>
  <w:endnote w:type="continuationSeparator" w:id="0">
    <w:p w14:paraId="5A63A40F" w14:textId="77777777" w:rsidR="00785E7B" w:rsidRDefault="00785E7B" w:rsidP="001C38E8">
      <w:r>
        <w:continuationSeparator/>
      </w:r>
    </w:p>
  </w:endnote>
  <w:endnote w:type="continuationNotice" w:id="1">
    <w:p w14:paraId="12FE3185" w14:textId="77777777" w:rsidR="00785E7B" w:rsidRDefault="00785E7B">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5EC84" w14:textId="77777777" w:rsidR="00785E7B" w:rsidRDefault="00785E7B" w:rsidP="001C38E8">
      <w:r>
        <w:separator/>
      </w:r>
    </w:p>
  </w:footnote>
  <w:footnote w:type="continuationSeparator" w:id="0">
    <w:p w14:paraId="41337FB1" w14:textId="77777777" w:rsidR="00785E7B" w:rsidRDefault="00785E7B" w:rsidP="001C38E8">
      <w:r>
        <w:continuationSeparator/>
      </w:r>
    </w:p>
  </w:footnote>
  <w:footnote w:type="continuationNotice" w:id="1">
    <w:p w14:paraId="4A21F31C" w14:textId="77777777" w:rsidR="00785E7B" w:rsidRDefault="00785E7B">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65FD"/>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99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9D3F04"/>
    <w:rsid w:val="00A17D83"/>
    <w:rsid w:val="00A21348"/>
    <w:rsid w:val="00A244F3"/>
    <w:rsid w:val="00A32620"/>
    <w:rsid w:val="00A37769"/>
    <w:rsid w:val="00AA76A1"/>
    <w:rsid w:val="00AB0FC2"/>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A599B"/>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C4FD4"/>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2090</TotalTime>
  <Pages>93</Pages>
  <Words>27909</Words>
  <Characters>150714</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517</cp:revision>
  <cp:lastPrinted>2018-02-09T15:25:00Z</cp:lastPrinted>
  <dcterms:created xsi:type="dcterms:W3CDTF">2021-11-24T11:48:00Z</dcterms:created>
  <dcterms:modified xsi:type="dcterms:W3CDTF">2026-05-22T19:19:00Z</dcterms:modified>
</cp:coreProperties>
</file>