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3572861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proofErr w:type="spellStart"/>
      <w:r w:rsidRPr="00E30450">
        <w:rPr>
          <w:rFonts w:eastAsia="Times New Roman"/>
          <w:highlight w:val="green"/>
          <w:lang w:eastAsia="pt-BR"/>
        </w:rPr>
        <w:t>agente_continuidade</w:t>
      </w:r>
      <w:proofErr w:type="spellEnd"/>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7777777" w:rsidR="00E01703" w:rsidRDefault="00E01703" w:rsidP="00E01703">
      <w:pPr>
        <w:pStyle w:val="List1"/>
        <w:numPr>
          <w:ilvl w:val="0"/>
          <w:numId w:val="19"/>
        </w:numPr>
        <w:spacing w:before="100" w:beforeAutospacing="1" w:after="100" w:afterAutospacing="1"/>
        <w:ind w:hanging="357"/>
        <w:contextualSpacing/>
      </w:pPr>
      <w:r w:rsidRPr="006B508B">
        <w:rPr>
          <w:highlight w:val="yellow"/>
        </w:rPr>
        <w:t>Contrato de empréstimo</w:t>
      </w:r>
      <w:r>
        <w:t xml:space="preserve"> nº </w:t>
      </w:r>
      <w:r w:rsidRPr="00AA3628">
        <w:rPr>
          <w:highlight w:val="green"/>
        </w:rPr>
        <w:t>{{</w:t>
      </w:r>
      <w:proofErr w:type="spellStart"/>
      <w:r w:rsidRPr="00AA3628">
        <w:rPr>
          <w:highlight w:val="green"/>
        </w:rPr>
        <w:t>c.contrato</w:t>
      </w:r>
      <w:proofErr w:type="spellEnd"/>
      <w:r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r w:rsidRPr="00AA3628">
        <w:rPr>
          <w:highlight w:val="green"/>
        </w:rPr>
        <w:t>c.valor_liberado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r w:rsidRPr="00AA3628">
            <w:rPr>
              <w:bCs/>
              <w:highlight w:val="green"/>
            </w:rPr>
            <w:t>c.juros</w:t>
          </w:r>
          <w:proofErr w:type="spellEnd"/>
          <w:r w:rsidRPr="00AA3628">
            <w:rPr>
              <w:bCs/>
              <w:highlight w:val="green"/>
            </w:rPr>
            <w:t>}}</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xml:space="preserve">{% for item in </w:t>
      </w:r>
      <w:proofErr w:type="spellStart"/>
      <w:r w:rsidRPr="00131742">
        <w:rPr>
          <w:bCs/>
          <w:color w:val="EE0000"/>
        </w:rPr>
        <w:t>c.itens</w:t>
      </w:r>
      <w:proofErr w:type="spellEnd"/>
      <w:r w:rsidRPr="00131742">
        <w:rPr>
          <w:bCs/>
          <w:color w:val="EE0000"/>
        </w:rPr>
        <w:t xml:space="preserve"> %}</w:t>
      </w:r>
    </w:p>
    <w:p w14:paraId="4E9F5E81" w14:textId="77777777" w:rsidR="00E01703" w:rsidRPr="000E1E55" w:rsidRDefault="00E01703" w:rsidP="00E01703">
      <w:pPr>
        <w:pStyle w:val="List1"/>
        <w:rPr>
          <w:b/>
          <w:bCs/>
        </w:rPr>
      </w:pPr>
      <w:r w:rsidRPr="00AA3628">
        <w:rPr>
          <w:b/>
          <w:bCs/>
          <w:highlight w:val="green"/>
        </w:rPr>
        <w:t xml:space="preserve">{{ </w:t>
      </w:r>
      <w:proofErr w:type="spellStart"/>
      <w:r w:rsidRPr="00AA3628">
        <w:rPr>
          <w:b/>
          <w:bCs/>
          <w:highlight w:val="green"/>
        </w:rPr>
        <w:t>item.nome</w:t>
      </w:r>
      <w:proofErr w:type="spellEnd"/>
      <w:r w:rsidRPr="00AA3628">
        <w:rPr>
          <w:b/>
          <w:bCs/>
          <w:highlight w:val="green"/>
        </w:rPr>
        <w:t xml:space="preserve"> }}: R$ {{ </w:t>
      </w:r>
      <w:proofErr w:type="spellStart"/>
      <w:r w:rsidRPr="00AA3628">
        <w:rPr>
          <w:b/>
          <w:bCs/>
          <w:highlight w:val="green"/>
        </w:rPr>
        <w:t>item.valor</w:t>
      </w:r>
      <w:proofErr w:type="spellEnd"/>
      <w:r w:rsidRPr="00AA3628">
        <w:rPr>
          <w:b/>
          <w:bCs/>
          <w:highlight w:val="green"/>
        </w:rPr>
        <w:t xml:space="preserve"> }}</w:t>
      </w:r>
    </w:p>
    <w:p w14:paraId="52F950B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endfor</w:t>
      </w:r>
      <w:proofErr w:type="spellEnd"/>
      <w:r w:rsidRPr="00131742">
        <w:rPr>
          <w:color w:val="EE0000"/>
        </w:rPr>
        <w:t xml:space="preserve"> %}</w:t>
      </w:r>
    </w:p>
    <w:p w14:paraId="419AF5E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endif</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r w:rsidRPr="00AA3628">
        <w:rPr>
          <w:highlight w:val="green"/>
        </w:rPr>
        <w:t>c.valor_parcela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r w:rsidRPr="00AA3628">
            <w:rPr>
              <w:highlight w:val="green"/>
            </w:rPr>
            <w:t>c.numero_parcela</w:t>
          </w:r>
          <w:proofErr w:type="spellEnd"/>
          <w:r w:rsidRPr="00AA3628">
            <w:rPr>
              <w:highlight w:val="green"/>
            </w:rPr>
            <w:t>}}</w:t>
          </w:r>
        </w:sdtContent>
      </w:sdt>
    </w:p>
    <w:p w14:paraId="1CAFC69D" w14:textId="1C235317"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proofErr w:type="spellStart"/>
      <w:r w:rsidRPr="00131742">
        <w:rPr>
          <w:color w:val="EE0000"/>
        </w:rPr>
        <w:t>periodo</w:t>
      </w:r>
      <w:proofErr w:type="spellEnd"/>
      <w:r w:rsidR="00D01FDB">
        <w:rPr>
          <w:color w:val="EE0000"/>
        </w:rPr>
        <w:t xml:space="preserve"> == “</w:t>
      </w:r>
      <w:proofErr w:type="spellStart"/>
      <w:r w:rsidR="00D01FDB">
        <w:rPr>
          <w:color w:val="EE0000"/>
        </w:rPr>
        <w:t>di</w:t>
      </w:r>
      <w:r w:rsidR="0014603D">
        <w:rPr>
          <w:color w:val="EE0000"/>
        </w:rPr>
        <w:t>a</w:t>
      </w:r>
      <w:r w:rsidR="00D01FDB">
        <w:rPr>
          <w:color w:val="EE0000"/>
        </w:rPr>
        <w:t>rio</w:t>
      </w:r>
      <w:proofErr w:type="spellEnd"/>
      <w:r w:rsidR="00D01FDB">
        <w:rPr>
          <w:color w:val="EE0000"/>
        </w:rPr>
        <w:t>”</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lastRenderedPageBreak/>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12D58048" w:rsidR="0014603D" w:rsidRPr="0014603D" w:rsidRDefault="0014603D" w:rsidP="0014603D">
      <w:pPr>
        <w:pStyle w:val="List1"/>
        <w:numPr>
          <w:ilvl w:val="0"/>
          <w:numId w:val="0"/>
        </w:numPr>
        <w:ind w:left="720" w:firstLine="363"/>
        <w:rPr>
          <w:color w:val="EE0000"/>
        </w:rPr>
      </w:pPr>
      <w:r w:rsidRPr="0014603D">
        <w:rPr>
          <w:color w:val="EE0000"/>
        </w:rPr>
        <w:t xml:space="preserve">[[IF </w:t>
      </w:r>
      <w:r>
        <w:rPr>
          <w:color w:val="EE0000"/>
        </w:rPr>
        <w:t>garantia</w:t>
      </w:r>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109CF9F2" w14:textId="7A45E084"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r>
        <w:rPr>
          <w:color w:val="EE0000"/>
        </w:rPr>
        <w:t>garantia</w:t>
      </w:r>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 );</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 );</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 );</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9D8BD0F"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F7749" w:rsidRPr="000F7749">
        <w:rPr>
          <w:color w:val="EE0000"/>
        </w:rPr>
        <w:t>finalidade_op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da forma de pagamento: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 - preço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 - montante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r w:rsidRPr="00F9541D">
        <w:rPr>
          <w:rFonts w:eastAsia="Times New Roman"/>
          <w:b/>
          <w:bCs/>
          <w:lang w:eastAsia="pt-BR"/>
        </w:rPr>
        <w:t>número e periodicidade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V - soma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r w:rsidRPr="001D6104">
        <w:t>C.Cível</w:t>
      </w:r>
      <w:proofErr w:type="spellEnd"/>
      <w:r w:rsidRPr="001D6104">
        <w:t xml:space="preserve"> - 0014684-04.2013.8.16.0017 - Guaraniaçu -  Rel.: JUÍZA DE DIREITO SUBSTITUTO EM SEGUNDO GRAU VANIA MARIA DA SILVA KRAMER -  J.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r w:rsidRPr="001D6104">
        <w:t>C.Cível</w:t>
      </w:r>
      <w:proofErr w:type="spellEnd"/>
      <w:r w:rsidRPr="001D6104">
        <w:t xml:space="preserve"> - 0014684-04.2013.8.16.0017 - Guaraniaçu -  Rel.: JUÍZA DE DIREITO SUBSTITUTO EM SEGUNDO GRAU VANIA MARIA DA SILVA KRAMER -  J.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r w:rsidRPr="001D6104">
        <w:t>C.Cível</w:t>
      </w:r>
      <w:proofErr w:type="spellEnd"/>
      <w:r w:rsidRPr="001D6104">
        <w:t xml:space="preserve"> - 0014684-04.2013.8.16.0017 - Guaraniaçu -  Rel.: JUÍZA DE DIREITO SUBSTITUTO EM SEGUNDO GRAU VANIA MARIA DA SILVA KRAMER -  J.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taxa_superior_media_mercado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876F451"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green"/>
          </w:rPr>
          <w:id w:val="109482335"/>
          <w:placeholder>
            <w:docPart w:val="1950A8E704374EB4BAB75D6839090E91"/>
          </w:placeholder>
        </w:sdtPr>
        <w:sdtContent>
          <w:r w:rsidR="009B77CC" w:rsidRPr="00AA3628">
            <w:rPr>
              <w:bCs/>
              <w:highlight w:val="green"/>
            </w:rPr>
            <w:t>{{</w:t>
          </w:r>
          <w:proofErr w:type="spellStart"/>
          <w:r w:rsidR="009B77CC" w:rsidRPr="00AA3628">
            <w:rPr>
              <w:bCs/>
              <w:highlight w:val="green"/>
            </w:rPr>
            <w:t>c.juros</w:t>
          </w:r>
          <w:proofErr w:type="spellEnd"/>
          <w:r w:rsidR="009B77CC" w:rsidRPr="00AA3628">
            <w:rPr>
              <w:bCs/>
              <w:highlight w:val="green"/>
            </w:rPr>
            <w:t>}}</w:t>
          </w:r>
        </w:sdtContent>
      </w:sdt>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w:t>
      </w:r>
      <w:r w:rsidR="007E134F" w:rsidRPr="00315095">
        <w:rPr>
          <w:rFonts w:eastAsia="Times New Roman"/>
        </w:rPr>
        <w:lastRenderedPageBreak/>
        <w:t xml:space="preserve">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r w:rsidRPr="00D527D1">
        <w:t>C.Cível</w:t>
      </w:r>
      <w:proofErr w:type="spellEnd"/>
      <w:r w:rsidRPr="00D527D1">
        <w:t xml:space="preserve"> - 0029796-22.2017.8.16.0001 - Curitiba -  Rel.: DESEMBARGADOR PAULO CEZAR BELLIO -  J.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juros_superiores_12_aa_credito_rural]]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r w:rsidR="00CA5BD2" w:rsidRPr="00CA5BD2">
        <w:t>[</w:t>
      </w:r>
      <w:r w:rsidR="003F0A2A" w:rsidRPr="00CA5BD2">
        <w:t>Após</w:t>
      </w:r>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N. ]</w:t>
      </w:r>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N. ]</w:t>
      </w:r>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r w:rsidRPr="00AF784B">
        <w:rPr>
          <w:rFonts w:eastAsia="Times New Roman"/>
          <w:highlight w:val="yellow"/>
          <w:lang w:eastAsia="pt-BR"/>
        </w:rPr>
        <w:t>C.Cível</w:t>
      </w:r>
      <w:proofErr w:type="spellEnd"/>
      <w:r w:rsidRPr="00AF784B">
        <w:rPr>
          <w:rFonts w:eastAsia="Times New Roman"/>
          <w:highlight w:val="yellow"/>
          <w:lang w:eastAsia="pt-BR"/>
        </w:rPr>
        <w:t xml:space="preserve"> - 0032455-43.2019.8.16.0030 - Foz do Iguaçu -  Rel.: Desembargador Marcelo Gobbo Dalla Dea -  J.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o valor das parcelas constantes no título exequendo foram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Quando informa diariamente, mas pratica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quantidade</w:t>
          </w:r>
          <w:proofErr w:type="spell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verbo</w:t>
          </w:r>
          <w:proofErr w:type="spell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proofErr w:type="spell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r w:rsidR="008C2B13" w:rsidRPr="00DB588A">
        <w:rPr>
          <w:rFonts w:eastAsia="Times New Roman"/>
          <w:highlight w:val="yellow"/>
        </w:rPr>
        <w:t xml:space="preserve">[ no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proofErr w:type="spell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r w:rsidR="00DB588A" w:rsidRPr="00DB588A">
        <w:rPr>
          <w:rFonts w:eastAsia="Times New Roman"/>
          <w:highlight w:val="yellow"/>
        </w:rPr>
        <w:t xml:space="preserve">[ no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r>
        <w:t>Ap.Cív</w:t>
      </w:r>
      <w:proofErr w:type="spell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  j/p,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21A90683" w14:textId="77777777"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FD5B7F4" w14:textId="7777777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produtor_genero.sujeito</w:t>
      </w:r>
      <w:proofErr w:type="spell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produtor_genero.pronome</w:t>
      </w:r>
      <w:proofErr w:type="spell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2950B237" w14:textId="77777777"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77777777"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o produtor foi constrangido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r>
        <w:rPr>
          <w:b/>
          <w:bCs/>
          <w:highlight w:val="green"/>
        </w:rPr>
        <w:t>condicionar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II - recusar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IV - prevalecer-se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lastRenderedPageBreak/>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77777777"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Pr="00FD288C">
        <w:rPr>
          <w:rFonts w:eastAsia="Times New Roman"/>
          <w:highlight w:val="yellow"/>
        </w:rPr>
        <w:t>Seguro Penhor e o Seguro Agrícola</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Pr="003977E2" w:rsidRDefault="00CE23FC" w:rsidP="00CE23FC">
      <w:pPr>
        <w:rPr>
          <w:rFonts w:eastAsia="Times New Roman"/>
        </w:rPr>
      </w:pPr>
      <w:r w:rsidRPr="003977E2">
        <w:rPr>
          <w:rFonts w:eastAsia="Times New Roman"/>
        </w:rPr>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lastRenderedPageBreak/>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7ACC52B9" w14:textId="77777777"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a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t>Nesse sentido, procedemos o estorno dos valores cobrados.</w:t>
      </w:r>
      <w:bookmarkEnd w:id="85"/>
      <w:bookmarkEnd w:id="86"/>
    </w:p>
    <w:p w14:paraId="7A2DDEF5" w14:textId="77777777"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lastRenderedPageBreak/>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RECURSO ESPECIAL. PROCESSUAL CIVIL E CIVIL. CONTRATOS BANCÁRIOS. AÇÃO REVISIONAL. JUNTADA DO CONTRATO. AUSÊNCIA. ART. 359/CPC/1973. EFEITOS. PRESUNÇÃO DE VERACIDADE. JUROS DE MORA. 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lastRenderedPageBreak/>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xml:space="preserve">: note que o lançamento de encargos de inadimplência, isto é, “JUROS INADIMPLENTE” foram cobrados à taxa </w:t>
      </w:r>
      <w:r>
        <w:rPr>
          <w:rFonts w:eastAsia="Times New Roman"/>
          <w:lang w:eastAsia="pt-BR"/>
        </w:rPr>
        <w:lastRenderedPageBreak/>
        <w:t>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lastRenderedPageBreak/>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lastRenderedPageBreak/>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lastRenderedPageBreak/>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w:t>
      </w:r>
      <w:r w:rsidR="00CC640D" w:rsidRPr="008C76D5">
        <w:lastRenderedPageBreak/>
        <w:t xml:space="preserve">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lastRenderedPageBreak/>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03EBD02D"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0100DF">
        <w:rPr>
          <w:rFonts w:eastAsia="Times New Roman" w:cs="Times New Roman"/>
          <w:noProof/>
          <w:szCs w:val="23"/>
        </w:rPr>
        <w:t>4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2EB44" w14:textId="77777777" w:rsidR="00EB4DCB" w:rsidRDefault="00EB4DCB" w:rsidP="001C38E8">
      <w:r>
        <w:separator/>
      </w:r>
    </w:p>
  </w:endnote>
  <w:endnote w:type="continuationSeparator" w:id="0">
    <w:p w14:paraId="44FBFB10" w14:textId="77777777" w:rsidR="00EB4DCB" w:rsidRDefault="00EB4DCB" w:rsidP="001C38E8">
      <w:r>
        <w:continuationSeparator/>
      </w:r>
    </w:p>
  </w:endnote>
  <w:endnote w:type="continuationNotice" w:id="1">
    <w:p w14:paraId="27B58AEC" w14:textId="77777777" w:rsidR="00EB4DCB" w:rsidRDefault="00EB4DCB">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0BD80" w14:textId="77777777" w:rsidR="00EB4DCB" w:rsidRDefault="00EB4DCB" w:rsidP="001C38E8">
      <w:r>
        <w:separator/>
      </w:r>
    </w:p>
  </w:footnote>
  <w:footnote w:type="continuationSeparator" w:id="0">
    <w:p w14:paraId="3A008FE9" w14:textId="77777777" w:rsidR="00EB4DCB" w:rsidRDefault="00EB4DCB" w:rsidP="001C38E8">
      <w:r>
        <w:continuationSeparator/>
      </w:r>
    </w:p>
  </w:footnote>
  <w:footnote w:type="continuationNotice" w:id="1">
    <w:p w14:paraId="33B80E35" w14:textId="77777777" w:rsidR="00EB4DCB" w:rsidRDefault="00EB4DCB">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7085"/>
    <w:rsid w:val="005375B0"/>
    <w:rsid w:val="00537D16"/>
    <w:rsid w:val="00543F57"/>
    <w:rsid w:val="00544394"/>
    <w:rsid w:val="00545550"/>
    <w:rsid w:val="005467C4"/>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1D39"/>
    <w:rsid w:val="0078256B"/>
    <w:rsid w:val="00783C2E"/>
    <w:rsid w:val="00784D78"/>
    <w:rsid w:val="00785099"/>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5310"/>
    <w:rsid w:val="007F6222"/>
    <w:rsid w:val="007F7151"/>
    <w:rsid w:val="007F7BE2"/>
    <w:rsid w:val="007F7E0C"/>
    <w:rsid w:val="00801924"/>
    <w:rsid w:val="00801B6B"/>
    <w:rsid w:val="00802BF1"/>
    <w:rsid w:val="008031FE"/>
    <w:rsid w:val="0080441E"/>
    <w:rsid w:val="00805AEF"/>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2A2D"/>
    <w:rsid w:val="009D30B2"/>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B37"/>
    <w:rsid w:val="00CA4D5B"/>
    <w:rsid w:val="00CA5BD2"/>
    <w:rsid w:val="00CA6119"/>
    <w:rsid w:val="00CA6D5D"/>
    <w:rsid w:val="00CA7B57"/>
    <w:rsid w:val="00CB13CC"/>
    <w:rsid w:val="00CB248F"/>
    <w:rsid w:val="00CB413B"/>
    <w:rsid w:val="00CB4519"/>
    <w:rsid w:val="00CB568C"/>
    <w:rsid w:val="00CB586E"/>
    <w:rsid w:val="00CB5ECF"/>
    <w:rsid w:val="00CB63D5"/>
    <w:rsid w:val="00CB68C5"/>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000000"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000000"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000000"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000000"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000000"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000000"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7279F"/>
    <w:rsid w:val="00786664"/>
    <w:rsid w:val="00792861"/>
    <w:rsid w:val="00795A1C"/>
    <w:rsid w:val="007A2D3D"/>
    <w:rsid w:val="007B0292"/>
    <w:rsid w:val="007B6E53"/>
    <w:rsid w:val="007D2DCD"/>
    <w:rsid w:val="007D54C8"/>
    <w:rsid w:val="00837A1D"/>
    <w:rsid w:val="00840F96"/>
    <w:rsid w:val="00842E74"/>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A17D83"/>
    <w:rsid w:val="00A21348"/>
    <w:rsid w:val="00A244F3"/>
    <w:rsid w:val="00A32620"/>
    <w:rsid w:val="00A37769"/>
    <w:rsid w:val="00AA76A1"/>
    <w:rsid w:val="00AC1DE1"/>
    <w:rsid w:val="00AC677B"/>
    <w:rsid w:val="00AD1EF3"/>
    <w:rsid w:val="00AD2F45"/>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B61B7"/>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47109"/>
    <w:rsid w:val="00E54445"/>
    <w:rsid w:val="00E808B0"/>
    <w:rsid w:val="00E83E72"/>
    <w:rsid w:val="00EA0CF6"/>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1918</TotalTime>
  <Pages>93</Pages>
  <Words>27879</Words>
  <Characters>150552</Characters>
  <Application>Microsoft Office Word</Application>
  <DocSecurity>0</DocSecurity>
  <Lines>1254</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513</cp:revision>
  <cp:lastPrinted>2018-02-09T15:25:00Z</cp:lastPrinted>
  <dcterms:created xsi:type="dcterms:W3CDTF">2021-11-24T11:48:00Z</dcterms:created>
  <dcterms:modified xsi:type="dcterms:W3CDTF">2026-05-04T20:10:00Z</dcterms:modified>
</cp:coreProperties>
</file>