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598"/>
      </w:pPr>
      <w:r/>
      <w:r/>
    </w:p>
    <w:tbl>
      <w:tblPr>
        <w:tblW w:w="104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2267"/>
        <w:gridCol w:w="1685"/>
        <w:gridCol w:w="1993"/>
        <w:gridCol w:w="1030"/>
        <w:gridCol w:w="3437"/>
      </w:tblGrid>
      <w:tr>
        <w:trPr>
          <w:trHeight w:val="1832"/>
        </w:trPr>
        <w:tc>
          <w:tcPr>
            <w:tcW w:w="2267" w:type="dxa"/>
            <w:vAlign w:val="top"/>
            <w:textDirection w:val="lrTb"/>
            <w:noWrap w:val="false"/>
          </w:tcPr>
          <w:p>
            <w:pPr>
              <w:pStyle w:val="598"/>
              <w:jc w:val="center"/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7454" cy="1077417"/>
                      <wp:effectExtent l="6350" t="6350" r="6350" b="635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42080012" name=""/>
                              <pic:cNvPicPr/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707454" cy="10774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5.7pt;height:84.8pt;mso-wrap-distance-left:0.0pt;mso-wrap-distance-top:0.0pt;mso-wrap-distance-right:0.0pt;mso-wrap-distance-bottom:0.0pt;" stroked="f">
                      <v:path textboxrect="0,0,0,0"/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  <w:tc>
          <w:tcPr>
            <w:gridSpan w:val="3"/>
            <w:tcW w:w="4708" w:type="dxa"/>
            <w:vAlign w:val="center"/>
            <w:textDirection w:val="lrTb"/>
            <w:noWrap w:val="false"/>
          </w:tcPr>
          <w:p>
            <w:pPr>
              <w:pStyle w:val="59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GOVERNO DO ESTADO DE RONDÔNIA</w:t>
            </w:r>
            <w:r/>
          </w:p>
          <w:p>
            <w:pPr>
              <w:pStyle w:val="59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AGÊNCIA DE DEFESA AGROSILVOPASTORIL DO ESTADO DE RONDÔNIA</w:t>
            </w:r>
            <w:r/>
          </w:p>
          <w:p>
            <w:pPr>
              <w:pStyle w:val="59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IDARON</w:t>
            </w:r>
            <w:r/>
          </w:p>
        </w:tc>
        <w:tc>
          <w:tcPr>
            <w:tcW w:w="3435" w:type="dxa"/>
            <w:vAlign w:val="center"/>
            <w:textDirection w:val="lrTb"/>
            <w:noWrap w:val="false"/>
          </w:tcPr>
          <w:p>
            <w:pPr>
              <w:pStyle w:val="59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AUTORIZAÇÃO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PROVISÓRIA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DE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VIAGEM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OU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TRÂNSITO 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FORA DO HORÁRIO DE EXPEDIENTE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/>
          </w:p>
        </w:tc>
      </w:tr>
      <w:tr>
        <w:trPr>
          <w:trHeight w:val="1147"/>
        </w:trPr>
        <w:tc>
          <w:tcPr>
            <w:gridSpan w:val="5"/>
            <w:tcW w:w="10412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VEÍCULO</w:t>
            </w:r>
            <w:r>
              <w:rPr>
                <w:b/>
                <w:sz w:val="28"/>
                <w:szCs w:val="28"/>
              </w:rPr>
            </w:r>
            <w:r/>
          </w:p>
          <w:p>
            <w:pPr>
              <w:pStyle w:val="59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PLACA</w:t>
            </w:r>
            <w:r>
              <w:rPr>
                <w:rFonts w:ascii="Times New Roman" w:hAnsi="Times New Roman"/>
              </w:rPr>
              <w:t xml:space="preserve"> QTF8E23</w:t>
            </w:r>
            <w:r>
              <w:rPr>
                <w:rFonts w:ascii="Times New Roman" w:hAnsi="Times New Roman"/>
                <w:b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TIPO/MODELO: </w:t>
            </w:r>
            <w:r>
              <w:rPr>
                <w:rFonts w:ascii="Times New Roman" w:hAnsi="Times New Roman"/>
                <w:b/>
              </w:rPr>
              <w:t xml:space="preserve">TOYOTA/HILUX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598"/>
              <w:jc w:val="center"/>
            </w:pPr>
            <w:r/>
            <w:r/>
          </w:p>
        </w:tc>
      </w:tr>
      <w:tr>
        <w:trPr>
          <w:trHeight w:val="422"/>
        </w:trPr>
        <w:tc>
          <w:tcPr>
            <w:gridSpan w:val="3"/>
            <w:tcW w:w="5945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OBJETIVO</w:t>
            </w:r>
            <w:r/>
          </w:p>
        </w:tc>
        <w:tc>
          <w:tcPr>
            <w:gridSpan w:val="2"/>
            <w:tcW w:w="4466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DESTINO</w:t>
            </w:r>
            <w:r/>
          </w:p>
        </w:tc>
      </w:tr>
      <w:tr>
        <w:trPr>
          <w:trHeight w:val="906"/>
        </w:trPr>
        <w:tc>
          <w:tcPr>
            <w:gridSpan w:val="3"/>
            <w:tcW w:w="5945" w:type="dxa"/>
            <w:vAlign w:val="top"/>
            <w:textDirection w:val="lrTb"/>
            <w:noWrap w:val="false"/>
          </w:tcPr>
          <w:p>
            <w:pPr>
              <w:pStyle w:val="609"/>
              <w:jc w:val="both"/>
              <w:tabs>
                <w:tab w:val="clear" w:pos="4419" w:leader="none"/>
                <w:tab w:val="clear" w:pos="8838" w:leader="none"/>
              </w:tabs>
              <w:rPr>
                <w:rFonts w:ascii="Verdana" w:hAnsi="Verdana"/>
                <w:sz w:val="20"/>
                <w:u w:val="single"/>
              </w:rPr>
            </w:pPr>
            <w:r>
              <w:t xml:space="preserve">Deslocar-se ao município </w:t>
            </w:r>
            <w:r>
              <w:t xml:space="preserve">de Alto Paraiso </w:t>
            </w:r>
            <w:r>
              <w:t xml:space="preserve">para apoio a </w:t>
            </w:r>
            <w:r>
              <w:rPr>
                <w:rFonts w:ascii="Verdana" w:hAnsi="Verdana"/>
                <w:sz w:val="20"/>
                <w:u w:val="single"/>
              </w:rPr>
              <w:t xml:space="preserve">execução de atividade de fiscalização em area com suspeita de plantio proibido de soja em sucessão.</w:t>
            </w:r>
            <w:r/>
          </w:p>
        </w:tc>
        <w:tc>
          <w:tcPr>
            <w:gridSpan w:val="2"/>
            <w:tcW w:w="4466" w:type="dxa"/>
            <w:vAlign w:val="center"/>
            <w:textDirection w:val="lrTb"/>
            <w:noWrap w:val="false"/>
          </w:tcPr>
          <w:p>
            <w:pPr>
              <w:pStyle w:val="609"/>
              <w:jc w:val="center"/>
              <w:tabs>
                <w:tab w:val="clear" w:pos="4419" w:leader="none"/>
                <w:tab w:val="clear" w:pos="8838" w:leader="none"/>
              </w:tabs>
              <w:rPr>
                <w:rFonts w:ascii="Verdana" w:hAnsi="Verdana" w:cs="Tahoma"/>
                <w:sz w:val="22"/>
                <w:szCs w:val="22"/>
                <w:highlight w:val="none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São Miguel-N.Braisilandia-Rolim de Moura-Cacoal-Pres.Médice-Ji Paraná, Ouro Preto-Jaru-Ariquemes-Alto Paraiso</w:t>
            </w:r>
            <w:r>
              <w:rPr>
                <w:rFonts w:ascii="Verdana" w:hAnsi="Verdana" w:cs="Tahoma"/>
                <w:sz w:val="22"/>
                <w:szCs w:val="22"/>
              </w:rPr>
              <w:t xml:space="preserve">-RO</w:t>
            </w:r>
            <w:r>
              <w:rPr>
                <w:rFonts w:ascii="Verdana" w:hAnsi="Verdana" w:cs="Tahoma"/>
                <w:sz w:val="22"/>
                <w:szCs w:val="22"/>
              </w:rPr>
              <w:t xml:space="preserve">.</w:t>
            </w:r>
            <w:r>
              <w:rPr>
                <w:rFonts w:ascii="Verdana" w:hAnsi="Verdana" w:cs="Tahoma"/>
                <w:sz w:val="22"/>
                <w:szCs w:val="22"/>
              </w:rPr>
            </w:r>
            <w:r/>
          </w:p>
          <w:p>
            <w:pPr>
              <w:pStyle w:val="609"/>
              <w:jc w:val="center"/>
              <w:tabs>
                <w:tab w:val="clear" w:pos="4419" w:leader="none"/>
                <w:tab w:val="clear" w:pos="8838" w:leader="none"/>
              </w:tabs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sz w:val="22"/>
                <w:szCs w:val="22"/>
                <w:highlight w:val="none"/>
              </w:rPr>
            </w:r>
            <w:r>
              <w:rPr>
                <w:rFonts w:ascii="Verdana" w:hAnsi="Verdana" w:cs="Tahoma"/>
                <w:sz w:val="22"/>
                <w:szCs w:val="22"/>
                <w:highlight w:val="none"/>
              </w:rPr>
            </w:r>
          </w:p>
        </w:tc>
      </w:tr>
      <w:tr>
        <w:trPr>
          <w:trHeight w:val="1183"/>
        </w:trPr>
        <w:tc>
          <w:tcPr>
            <w:gridSpan w:val="5"/>
            <w:tcW w:w="10412" w:type="dxa"/>
            <w:vAlign w:val="top"/>
            <w:textDirection w:val="lrTb"/>
            <w:noWrap w:val="false"/>
          </w:tcPr>
          <w:p>
            <w:pPr>
              <w:pStyle w:val="598"/>
              <w:jc w:val="both"/>
            </w:pPr>
            <w:r>
              <w:rPr>
                <w:b/>
              </w:rPr>
              <w:t xml:space="preserve">SERVIDOR</w:t>
            </w:r>
            <w:r>
              <w:rPr>
                <w:b/>
              </w:rPr>
              <w:t xml:space="preserve">:</w:t>
            </w:r>
            <w:r>
              <w:t xml:space="preserve"> </w:t>
            </w:r>
            <w:r>
              <w:t xml:space="preserve">Cisley Munis Silva</w:t>
            </w:r>
            <w:r/>
          </w:p>
          <w:p>
            <w:pPr>
              <w:pStyle w:val="598"/>
            </w:pPr>
            <w:r>
              <w:rPr>
                <w:b/>
              </w:rPr>
              <w:t xml:space="preserve">CARGO/</w:t>
            </w:r>
            <w:r>
              <w:rPr>
                <w:b/>
              </w:rPr>
              <w:t xml:space="preserve">FUNÇÃO:</w:t>
            </w:r>
            <w:r>
              <w:t xml:space="preserve"> </w:t>
            </w:r>
            <w:r>
              <w:t xml:space="preserve">Técnico fiscal</w:t>
            </w:r>
            <w:r>
              <w:t xml:space="preserve"> Estadual</w:t>
            </w:r>
            <w:r>
              <w:t xml:space="preserve"> Agropecuário</w:t>
            </w:r>
            <w:r/>
          </w:p>
          <w:p>
            <w:pPr>
              <w:pStyle w:val="598"/>
              <w:jc w:val="both"/>
            </w:pPr>
            <w:r>
              <w:rPr>
                <w:b/>
              </w:rPr>
              <w:t xml:space="preserve">MATRÍCULA:</w:t>
            </w:r>
            <w:r>
              <w:t xml:space="preserve"> </w:t>
            </w:r>
            <w:r>
              <w:t xml:space="preserve">3</w:t>
            </w:r>
            <w:r>
              <w:t xml:space="preserve">00094718</w:t>
            </w:r>
            <w:r/>
          </w:p>
          <w:p>
            <w:pPr>
              <w:pStyle w:val="598"/>
              <w:jc w:val="both"/>
            </w:pPr>
            <w:r>
              <w:rPr>
                <w:b/>
              </w:rPr>
              <w:t xml:space="preserve">HABILITAÇÃO:</w:t>
            </w:r>
            <w:r>
              <w:t xml:space="preserve"> </w:t>
            </w:r>
            <w:r>
              <w:t xml:space="preserve">02886462568</w:t>
            </w:r>
            <w:r>
              <w:t xml:space="preserve">    </w:t>
            </w:r>
            <w:r>
              <w:rPr>
                <w:b/>
              </w:rPr>
              <w:t xml:space="preserve">- CATEGORIA:</w:t>
            </w:r>
            <w:r>
              <w:t xml:space="preserve"> </w:t>
            </w:r>
            <w:r>
              <w:t xml:space="preserve">A</w:t>
            </w:r>
            <w:r>
              <w:t xml:space="preserve">C</w:t>
            </w:r>
            <w:r>
              <w:t xml:space="preserve">           </w:t>
            </w:r>
            <w:r>
              <w:rPr>
                <w:b/>
              </w:rPr>
              <w:t xml:space="preserve">- VALIDADE:</w:t>
            </w:r>
            <w:r>
              <w:t xml:space="preserve"> </w:t>
            </w:r>
            <w:r>
              <w:t xml:space="preserve">18</w:t>
            </w:r>
            <w:r>
              <w:t xml:space="preserve">/</w:t>
            </w:r>
            <w:r>
              <w:t xml:space="preserve">12</w:t>
            </w:r>
            <w:r>
              <w:t xml:space="preserve">/2033</w:t>
            </w:r>
            <w:r/>
          </w:p>
          <w:p>
            <w:pPr>
              <w:pStyle w:val="598"/>
              <w:tabs>
                <w:tab w:val="left" w:pos="3650" w:leader="none"/>
                <w:tab w:val="center" w:pos="5076" w:leader="none"/>
              </w:tabs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</w:r>
            <w:r/>
          </w:p>
        </w:tc>
      </w:tr>
      <w:tr>
        <w:trPr>
          <w:trHeight w:val="760"/>
        </w:trPr>
        <w:tc>
          <w:tcPr>
            <w:gridSpan w:val="2"/>
            <w:tcW w:w="3952" w:type="dxa"/>
            <w:vAlign w:val="center"/>
            <w:textDirection w:val="lrTb"/>
            <w:noWrap w:val="false"/>
          </w:tcPr>
          <w:p>
            <w:pPr>
              <w:pStyle w:val="59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SAÍDA: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25/03</w:t>
            </w:r>
            <w:r>
              <w:rPr>
                <w:sz w:val="20"/>
                <w:szCs w:val="20"/>
              </w:rPr>
              <w:t xml:space="preserve">/2026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/>
          </w:p>
        </w:tc>
        <w:tc>
          <w:tcPr>
            <w:tcW w:w="1992" w:type="dxa"/>
            <w:vAlign w:val="center"/>
            <w:textDirection w:val="lrTb"/>
            <w:noWrap w:val="false"/>
          </w:tcPr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gridSpan w:val="2"/>
            <w:tcW w:w="4466" w:type="dxa"/>
            <w:vAlign w:val="top"/>
            <w:vMerge w:val="restart"/>
            <w:textDirection w:val="lrTb"/>
            <w:noWrap w:val="false"/>
          </w:tcPr>
          <w:p>
            <w:pPr>
              <w:pStyle w:val="610"/>
            </w:pPr>
            <w:r>
              <w:t xml:space="preserve">Responsável Transporte:</w:t>
            </w:r>
            <w:r/>
          </w:p>
          <w:p>
            <w:pPr>
              <w:pStyle w:val="598"/>
              <w:jc w:val="center"/>
            </w:pPr>
            <w:r/>
            <w:r/>
          </w:p>
          <w:p>
            <w:pPr>
              <w:pStyle w:val="598"/>
              <w:jc w:val="center"/>
            </w:pPr>
            <w:r/>
            <w:r/>
          </w:p>
        </w:tc>
      </w:tr>
      <w:tr>
        <w:trPr>
          <w:trHeight w:val="760" w:hRule="exact"/>
        </w:trPr>
        <w:tc>
          <w:tcPr>
            <w:gridSpan w:val="2"/>
            <w:tcW w:w="3952" w:type="dxa"/>
            <w:vAlign w:val="center"/>
            <w:textDirection w:val="lrTb"/>
            <w:noWrap w:val="false"/>
          </w:tcPr>
          <w:p>
            <w:pPr>
              <w:pStyle w:val="59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CHEGADA: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/>
          </w:p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/>
          </w:p>
        </w:tc>
        <w:tc>
          <w:tcPr>
            <w:tcW w:w="1992" w:type="dxa"/>
            <w:vAlign w:val="center"/>
            <w:textDirection w:val="lrTb"/>
            <w:noWrap w:val="false"/>
          </w:tcPr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/>
          </w:p>
        </w:tc>
        <w:tc>
          <w:tcPr>
            <w:gridSpan w:val="2"/>
            <w:tcW w:w="4466" w:type="dxa"/>
            <w:vAlign w:val="top"/>
            <w:vMerge w:val="continue"/>
            <w:textDirection w:val="lrTb"/>
            <w:noWrap w:val="false"/>
          </w:tcPr>
          <w:p>
            <w:pPr>
              <w:pStyle w:val="598"/>
            </w:pPr>
            <w:r/>
            <w:r/>
          </w:p>
        </w:tc>
      </w:tr>
      <w:tr>
        <w:trPr>
          <w:trHeight w:val="341"/>
        </w:trPr>
        <w:tc>
          <w:tcPr>
            <w:gridSpan w:val="5"/>
            <w:tcW w:w="10412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OBS: VEÍCULO ENTREGUE EM PERFEITO ESTADO DE CONSERVAÇÃO</w:t>
            </w:r>
            <w:r/>
          </w:p>
        </w:tc>
      </w:tr>
    </w:tbl>
    <w:tbl>
      <w:tblPr>
        <w:tblpPr w:horzAnchor="margin" w:tblpXSpec="left" w:vertAnchor="text" w:tblpY="92" w:leftFromText="141" w:topFromText="0" w:rightFromText="141" w:bottomFromText="0"/>
        <w:tblW w:w="316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2281"/>
        <w:gridCol w:w="1694"/>
        <w:gridCol w:w="587"/>
        <w:gridCol w:w="1417"/>
        <w:gridCol w:w="507"/>
        <w:gridCol w:w="583"/>
        <w:gridCol w:w="881"/>
        <w:gridCol w:w="662"/>
        <w:gridCol w:w="3313"/>
        <w:gridCol w:w="33"/>
        <w:gridCol w:w="1902"/>
        <w:gridCol w:w="278"/>
        <w:gridCol w:w="1762"/>
        <w:gridCol w:w="1416"/>
        <w:gridCol w:w="588"/>
        <w:gridCol w:w="33"/>
        <w:gridCol w:w="3270"/>
        <w:gridCol w:w="1191"/>
        <w:gridCol w:w="1518"/>
        <w:gridCol w:w="4494"/>
        <w:gridCol w:w="3270"/>
      </w:tblGrid>
      <w:tr>
        <w:trPr>
          <w:gridAfter w:val="7"/>
          <w:trHeight w:val="2730"/>
        </w:trPr>
        <w:tc>
          <w:tcPr>
            <w:tcW w:w="2281" w:type="dxa"/>
            <w:vAlign w:val="top"/>
            <w:textDirection w:val="lrTb"/>
            <w:noWrap w:val="false"/>
          </w:tcPr>
          <w:p>
            <w:pPr>
              <w:pStyle w:val="598"/>
              <w:jc w:val="center"/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7454" cy="798980"/>
                      <wp:effectExtent l="0" t="0" r="0" b="0"/>
                      <wp:docPr id="2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1698496" name=""/>
                              <pic:cNvPicPr/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07453" cy="7989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55.7pt;height:62.9pt;mso-wrap-distance-left:0.0pt;mso-wrap-distance-top:0.0pt;mso-wrap-distance-right:0.0pt;mso-wrap-distance-bottom:0.0pt;" stroked="f">
                      <v:path textboxrect="0,0,0,0"/>
                      <v:imagedata r:id="rId8" o:title=""/>
                    </v:shape>
                  </w:pict>
                </mc:Fallback>
              </mc:AlternateContent>
            </w:r>
            <w:r/>
            <w:r/>
          </w:p>
        </w:tc>
        <w:tc>
          <w:tcPr>
            <w:gridSpan w:val="2"/>
            <w:tcW w:w="2281" w:type="dxa"/>
            <w:vAlign w:val="center"/>
            <w:textDirection w:val="lrTb"/>
            <w:noWrap w:val="false"/>
          </w:tcPr>
          <w:p>
            <w:pPr>
              <w:pStyle w:val="598"/>
              <w:jc w:val="center"/>
            </w:pPr>
            <w:r>
              <w:rPr>
                <w:b/>
                <w:sz w:val="20"/>
                <w:szCs w:val="20"/>
              </w:rPr>
              <w:t xml:space="preserve">GOVERNO DO ESTADO DE RONDÔNIA</w:t>
            </w:r>
            <w:r>
              <w:rPr>
                <w:b/>
                <w:sz w:val="20"/>
                <w:szCs w:val="20"/>
              </w:rPr>
            </w:r>
            <w:r/>
          </w:p>
          <w:p>
            <w:pPr>
              <w:pStyle w:val="598"/>
              <w:jc w:val="center"/>
            </w:pPr>
            <w:r>
              <w:rPr>
                <w:b/>
                <w:sz w:val="16"/>
                <w:szCs w:val="16"/>
              </w:rPr>
              <w:t xml:space="preserve">AGÊNCIA DE DEFESA AGROSILVOPASTORIL DO ESTADO DE RONDÔNIA</w:t>
            </w:r>
            <w:r>
              <w:rPr>
                <w:b/>
                <w:sz w:val="16"/>
                <w:szCs w:val="16"/>
              </w:rPr>
            </w:r>
            <w:r/>
          </w:p>
          <w:p>
            <w:pPr>
              <w:pStyle w:val="598"/>
              <w:jc w:val="center"/>
              <w:rPr>
                <w:bCs/>
                <w:sz w:val="16"/>
                <w:szCs w:val="16"/>
              </w:rPr>
            </w:pPr>
            <w:r>
              <w:rPr>
                <w:b/>
                <w:sz w:val="28"/>
                <w:szCs w:val="28"/>
              </w:rPr>
              <w:t xml:space="preserve">IDARON</w:t>
            </w:r>
            <w:r>
              <w:rPr>
                <w:b/>
                <w:sz w:val="28"/>
                <w:szCs w:val="28"/>
              </w:rPr>
            </w:r>
            <w:r/>
          </w:p>
        </w:tc>
        <w:tc>
          <w:tcPr>
            <w:gridSpan w:val="2"/>
            <w:tcW w:w="1924" w:type="dxa"/>
            <w:vAlign w:val="center"/>
            <w:textDirection w:val="lrTb"/>
            <w:noWrap w:val="false"/>
          </w:tcPr>
          <w:p>
            <w:pPr>
              <w:pStyle w:val="598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AUTORIZAÇÃO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PROVISÓRIA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DE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VIAGEM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OU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TRÂNSITO 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FORA DO HORÁRIO DE EXPEDIENTE</w:t>
            </w:r>
            <w:r>
              <w:rPr>
                <w:rFonts w:ascii="Times New Roman" w:hAnsi="Times New Roman"/>
                <w:b/>
                <w:spacing w:val="1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/>
          </w:p>
        </w:tc>
        <w:tc>
          <w:tcPr>
            <w:gridSpan w:val="3"/>
            <w:tcW w:w="2126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5248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3456" w:type="dxa"/>
            <w:vAlign w:val="center"/>
            <w:textDirection w:val="lrTb"/>
            <w:noWrap w:val="false"/>
          </w:tcPr>
          <w:p>
            <w:r/>
            <w:r/>
          </w:p>
        </w:tc>
      </w:tr>
      <w:tr>
        <w:trPr>
          <w:trHeight w:val="492"/>
        </w:trPr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pPr>
              <w:pStyle w:val="598"/>
              <w:jc w:val="center"/>
            </w:pPr>
            <w:r>
              <w:rPr>
                <w:b/>
                <w:sz w:val="28"/>
                <w:szCs w:val="28"/>
              </w:rPr>
              <w:t xml:space="preserve">VEÍCULO</w:t>
            </w:r>
            <w:r>
              <w:rPr>
                <w:b/>
                <w:sz w:val="28"/>
                <w:szCs w:val="28"/>
              </w:rPr>
            </w:r>
            <w:r/>
          </w:p>
          <w:p>
            <w:pPr>
              <w:pStyle w:val="598"/>
              <w:jc w:val="center"/>
            </w:pPr>
            <w:r>
              <w:rPr>
                <w:rFonts w:ascii="Times New Roman" w:hAnsi="Times New Roman"/>
              </w:rPr>
              <w:t xml:space="preserve">PLACA</w:t>
            </w:r>
            <w:r>
              <w:rPr>
                <w:rFonts w:ascii="Times New Roman" w:hAnsi="Times New Roman"/>
              </w:rPr>
              <w:t xml:space="preserve"> QTF8E23</w:t>
            </w:r>
            <w:r>
              <w:rPr>
                <w:rFonts w:ascii="Times New Roman" w:hAnsi="Times New Roman"/>
                <w:b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TIPO/MODELO: </w:t>
            </w:r>
            <w:r>
              <w:rPr>
                <w:rFonts w:ascii="Times New Roman" w:hAnsi="Times New Roman"/>
                <w:b/>
              </w:rPr>
              <w:t xml:space="preserve">TOYOTA/HILUX</w:t>
            </w:r>
            <w:r>
              <w:rPr>
                <w:rFonts w:ascii="Times New Roman" w:hAnsi="Times New Roman"/>
              </w:rPr>
            </w:r>
            <w:r/>
          </w:p>
          <w:p>
            <w:pPr>
              <w:pStyle w:val="598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/>
            <w:r/>
            <w:r/>
          </w:p>
        </w:tc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5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4"/>
            <w:tcW w:w="1047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rPr>
          <w:gridAfter w:val="1"/>
          <w:trHeight w:val="254"/>
        </w:trPr>
        <w:tc>
          <w:tcPr>
            <w:gridSpan w:val="4"/>
            <w:tcW w:w="5979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rFonts w:ascii="Arial Black" w:hAnsi="Arial Black"/>
                <w:bCs/>
              </w:rPr>
            </w:pPr>
            <w:r>
              <w:rPr>
                <w:rFonts w:ascii="Arial Black" w:hAnsi="Arial Black"/>
                <w:b/>
              </w:rPr>
              <w:t xml:space="preserve">OBJETIVO</w:t>
            </w:r>
            <w:r>
              <w:rPr>
                <w:rFonts w:ascii="Arial Black" w:hAnsi="Arial Black"/>
                <w:b/>
              </w:rPr>
            </w:r>
            <w:r/>
          </w:p>
        </w:tc>
        <w:tc>
          <w:tcPr>
            <w:gridSpan w:val="6"/>
            <w:tcW w:w="5979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rFonts w:ascii="Arial Black" w:hAnsi="Arial Black"/>
                <w:bCs/>
              </w:rPr>
            </w:pPr>
            <w:r>
              <w:rPr>
                <w:rFonts w:ascii="Arial Black" w:hAnsi="Arial Black"/>
                <w:b/>
              </w:rPr>
              <w:t xml:space="preserve">DESTINO</w:t>
            </w:r>
            <w:r>
              <w:rPr>
                <w:rFonts w:ascii="Arial Black" w:hAnsi="Arial Black"/>
                <w:b/>
              </w:rPr>
            </w:r>
            <w:r/>
          </w:p>
        </w:tc>
        <w:tc>
          <w:tcPr>
            <w:gridSpan w:val="6"/>
            <w:tcW w:w="597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597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tcW w:w="4494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rPr>
          <w:gridAfter w:val="1"/>
          <w:trHeight w:val="444"/>
        </w:trPr>
        <w:tc>
          <w:tcPr>
            <w:gridSpan w:val="4"/>
            <w:tcW w:w="5979" w:type="dxa"/>
            <w:vAlign w:val="top"/>
            <w:textDirection w:val="lrTb"/>
            <w:noWrap w:val="false"/>
          </w:tcPr>
          <w:p>
            <w:pPr>
              <w:pStyle w:val="609"/>
              <w:jc w:val="both"/>
              <w:tabs>
                <w:tab w:val="clear" w:pos="4419" w:leader="none"/>
                <w:tab w:val="clear" w:pos="8838" w:leader="none"/>
              </w:tabs>
              <w:rPr>
                <w:rFonts w:ascii="Verdana" w:hAnsi="Verdana"/>
                <w:szCs w:val="20"/>
              </w:rPr>
            </w:pPr>
            <w:r>
              <w:t xml:space="preserve">Deslocar-se ao município </w:t>
            </w:r>
            <w:r>
              <w:t xml:space="preserve">de Alto Paraiso </w:t>
            </w:r>
            <w:r>
              <w:t xml:space="preserve">para apoio a </w:t>
            </w:r>
            <w:r>
              <w:rPr>
                <w:rFonts w:ascii="Verdana" w:hAnsi="Verdana"/>
                <w:sz w:val="20"/>
                <w:u w:val="single"/>
              </w:rPr>
              <w:t xml:space="preserve">execução de atividade de fiscalização em area com suspeita de plantio proibido de soja em sucessão.</w:t>
            </w:r>
            <w:r>
              <w:rPr>
                <w:rFonts w:ascii="Verdana" w:hAnsi="Verdana"/>
                <w:sz w:val="20"/>
                <w:u w:val="single"/>
              </w:rPr>
            </w:r>
            <w:r/>
          </w:p>
        </w:tc>
        <w:tc>
          <w:tcPr>
            <w:gridSpan w:val="6"/>
            <w:tcW w:w="5979" w:type="dxa"/>
            <w:vAlign w:val="center"/>
            <w:textDirection w:val="lrTb"/>
            <w:noWrap w:val="false"/>
          </w:tcPr>
          <w:p>
            <w:pPr>
              <w:pStyle w:val="609"/>
              <w:jc w:val="center"/>
              <w:tabs>
                <w:tab w:val="clear" w:pos="4419" w:leader="none"/>
                <w:tab w:val="clear" w:pos="8838" w:leader="none"/>
              </w:tabs>
            </w:pPr>
            <w:r>
              <w:rPr>
                <w:rFonts w:ascii="Verdana" w:hAnsi="Verdana"/>
                <w:sz w:val="22"/>
                <w:szCs w:val="22"/>
              </w:rPr>
              <w:t xml:space="preserve">São Miguel-N.Braisilandia-Rolim de Moura-Cacoal-Pres.Médice-Ji Paraná, Ouro Preto-Jaru-Ariquemes-Alto Paraiso</w:t>
            </w:r>
            <w:r>
              <w:rPr>
                <w:rFonts w:ascii="Verdana" w:hAnsi="Verdana" w:cs="Tahoma"/>
                <w:sz w:val="22"/>
                <w:szCs w:val="22"/>
              </w:rPr>
              <w:t xml:space="preserve">-RO</w:t>
            </w:r>
            <w:r>
              <w:rPr>
                <w:rFonts w:ascii="Verdana" w:hAnsi="Verdana" w:cs="Tahoma"/>
                <w:sz w:val="22"/>
                <w:szCs w:val="22"/>
              </w:rPr>
              <w:t xml:space="preserve">.</w:t>
            </w:r>
            <w:r>
              <w:rPr>
                <w:rFonts w:ascii="Verdana" w:hAnsi="Verdana" w:cs="Tahoma"/>
                <w:sz w:val="22"/>
                <w:szCs w:val="22"/>
                <w:highlight w:val="none"/>
              </w:rPr>
            </w:r>
            <w:r/>
          </w:p>
          <w:p>
            <w:pPr>
              <w:pStyle w:val="609"/>
              <w:jc w:val="center"/>
              <w:tabs>
                <w:tab w:val="clear" w:pos="4419" w:leader="none"/>
                <w:tab w:val="clear" w:pos="8838" w:leader="none"/>
              </w:tabs>
              <w:rPr>
                <w:rFonts w:ascii="Verdana" w:hAnsi="Verdana" w:cs="Tahoma"/>
                <w:highlight w:val="none"/>
              </w:rPr>
            </w:pPr>
            <w:r>
              <w:rPr>
                <w:rFonts w:ascii="Verdana" w:hAnsi="Verdana" w:cs="Tahoma"/>
                <w:sz w:val="22"/>
                <w:szCs w:val="22"/>
                <w:highlight w:val="none"/>
              </w:rPr>
            </w:r>
            <w:r>
              <w:rPr>
                <w:rFonts w:ascii="Verdana" w:hAnsi="Verdana" w:cs="Tahoma"/>
                <w:sz w:val="22"/>
                <w:szCs w:val="22"/>
              </w:rPr>
            </w:r>
            <w:r/>
          </w:p>
        </w:tc>
        <w:tc>
          <w:tcPr>
            <w:gridSpan w:val="6"/>
            <w:tcW w:w="597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597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tcW w:w="4494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rPr>
          <w:trHeight w:val="965"/>
        </w:trPr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pPr>
              <w:pStyle w:val="598"/>
              <w:jc w:val="both"/>
            </w:pPr>
            <w:r>
              <w:rPr>
                <w:b/>
              </w:rPr>
              <w:t xml:space="preserve">SERVIDOR</w:t>
            </w:r>
            <w:r>
              <w:rPr>
                <w:b/>
              </w:rPr>
              <w:t xml:space="preserve">:</w:t>
            </w:r>
            <w:r>
              <w:t xml:space="preserve"> </w:t>
            </w:r>
            <w:r>
              <w:t xml:space="preserve">Cisley Munis Silva</w:t>
            </w:r>
            <w:r/>
            <w:r/>
          </w:p>
          <w:p>
            <w:pPr>
              <w:pStyle w:val="598"/>
            </w:pPr>
            <w:r>
              <w:rPr>
                <w:b/>
              </w:rPr>
              <w:t xml:space="preserve">CARGO/</w:t>
            </w:r>
            <w:r>
              <w:rPr>
                <w:b/>
              </w:rPr>
              <w:t xml:space="preserve">FUNÇÃO:</w:t>
            </w:r>
            <w:r>
              <w:t xml:space="preserve"> </w:t>
            </w:r>
            <w:r>
              <w:t xml:space="preserve">Técnico fiscal</w:t>
            </w:r>
            <w:r>
              <w:t xml:space="preserve"> Estadual</w:t>
            </w:r>
            <w:r>
              <w:t xml:space="preserve"> Agropecuário</w:t>
            </w:r>
            <w:r/>
            <w:r/>
          </w:p>
          <w:p>
            <w:pPr>
              <w:pStyle w:val="598"/>
              <w:jc w:val="both"/>
            </w:pPr>
            <w:r>
              <w:rPr>
                <w:b/>
              </w:rPr>
              <w:t xml:space="preserve">MATRÍCULA:</w:t>
            </w:r>
            <w:r>
              <w:t xml:space="preserve"> </w:t>
            </w:r>
            <w:r>
              <w:t xml:space="preserve">3</w:t>
            </w:r>
            <w:r>
              <w:t xml:space="preserve">00094718</w:t>
            </w:r>
            <w:r/>
            <w:r/>
          </w:p>
          <w:p>
            <w:pPr>
              <w:pStyle w:val="598"/>
              <w:jc w:val="both"/>
            </w:pPr>
            <w:r>
              <w:rPr>
                <w:b/>
              </w:rPr>
              <w:t xml:space="preserve">HABILITAÇÃO:</w:t>
            </w:r>
            <w:r>
              <w:t xml:space="preserve"> </w:t>
            </w:r>
            <w:r>
              <w:t xml:space="preserve">02886462568</w:t>
            </w:r>
            <w:r>
              <w:t xml:space="preserve">    </w:t>
            </w:r>
            <w:r>
              <w:rPr>
                <w:b/>
              </w:rPr>
              <w:t xml:space="preserve">- CATEGORIA:</w:t>
            </w:r>
            <w:r>
              <w:t xml:space="preserve"> </w:t>
            </w:r>
            <w:r>
              <w:t xml:space="preserve">A</w:t>
            </w:r>
            <w:r>
              <w:t xml:space="preserve">C</w:t>
            </w:r>
            <w:r>
              <w:t xml:space="preserve">           </w:t>
            </w:r>
            <w:r>
              <w:rPr>
                <w:b/>
              </w:rPr>
              <w:t xml:space="preserve">- VALIDADE:</w:t>
            </w:r>
            <w:r>
              <w:t xml:space="preserve"> </w:t>
            </w:r>
            <w:r>
              <w:t xml:space="preserve">18</w:t>
            </w:r>
            <w:r>
              <w:t xml:space="preserve">/</w:t>
            </w:r>
            <w:r>
              <w:t xml:space="preserve">12</w:t>
            </w:r>
            <w:r>
              <w:t xml:space="preserve">/2033</w:t>
            </w:r>
            <w:r/>
            <w:r/>
          </w:p>
          <w:p>
            <w:pPr>
              <w:pStyle w:val="598"/>
              <w:tabs>
                <w:tab w:val="left" w:pos="3650" w:leader="none"/>
                <w:tab w:val="center" w:pos="5076" w:leader="none"/>
              </w:tabs>
            </w:pPr>
            <w:r>
              <w:rPr>
                <w:sz w:val="6"/>
                <w:szCs w:val="6"/>
              </w:rPr>
            </w:r>
            <w:r>
              <w:rPr>
                <w:sz w:val="6"/>
                <w:szCs w:val="6"/>
              </w:rPr>
            </w:r>
            <w:r/>
          </w:p>
        </w:tc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5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4"/>
            <w:tcW w:w="10473" w:type="dxa"/>
            <w:vAlign w:val="top"/>
            <w:textDirection w:val="lrTb"/>
            <w:noWrap w:val="false"/>
          </w:tcPr>
          <w:p>
            <w:r/>
            <w:r/>
          </w:p>
        </w:tc>
      </w:tr>
      <w:tr>
        <w:trPr>
          <w:gridAfter w:val="3"/>
          <w:trHeight w:val="694"/>
        </w:trPr>
        <w:tc>
          <w:tcPr>
            <w:gridSpan w:val="2"/>
            <w:tcW w:w="3975" w:type="dxa"/>
            <w:vAlign w:val="center"/>
            <w:textDirection w:val="lrTb"/>
            <w:noWrap w:val="false"/>
          </w:tcPr>
          <w:p>
            <w:pPr>
              <w:pStyle w:val="598"/>
            </w:pPr>
            <w:r>
              <w:rPr>
                <w:b/>
                <w:sz w:val="20"/>
                <w:szCs w:val="20"/>
              </w:rPr>
              <w:t xml:space="preserve">SAÍDA: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10/12</w:t>
            </w:r>
            <w:r>
              <w:rPr>
                <w:sz w:val="20"/>
                <w:szCs w:val="20"/>
              </w:rPr>
              <w:t xml:space="preserve">/2025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gridSpan w:val="5"/>
            <w:tcW w:w="3975" w:type="dxa"/>
            <w:vAlign w:val="center"/>
            <w:textDirection w:val="lrTb"/>
            <w:noWrap w:val="false"/>
          </w:tcPr>
          <w:p>
            <w:pPr>
              <w:pStyle w:val="598"/>
            </w:pPr>
            <w:r>
              <w:rPr>
                <w:sz w:val="20"/>
                <w:szCs w:val="20"/>
              </w:rPr>
              <w:t xml:space="preserve">KM: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gridSpan w:val="2"/>
            <w:tcW w:w="3975" w:type="dxa"/>
            <w:vAlign w:val="top"/>
            <w:textDirection w:val="lrTb"/>
            <w:noWrap w:val="false"/>
          </w:tcPr>
          <w:p>
            <w:pPr>
              <w:pStyle w:val="610"/>
            </w:pPr>
            <w:r>
              <w:t xml:space="preserve">Responsável Transporte:</w:t>
            </w:r>
            <w:r/>
            <w:r/>
          </w:p>
          <w:p>
            <w:pPr>
              <w:pStyle w:val="598"/>
              <w:jc w:val="center"/>
            </w:pPr>
            <w:r/>
            <w:r/>
            <w:r/>
          </w:p>
          <w:p>
            <w:pPr>
              <w:pStyle w:val="598"/>
              <w:jc w:val="center"/>
            </w:pPr>
            <w:r/>
            <w:r/>
            <w:r/>
          </w:p>
        </w:tc>
        <w:tc>
          <w:tcPr>
            <w:gridSpan w:val="4"/>
            <w:tcW w:w="3975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2"/>
            <w:tcW w:w="2004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4494" w:type="dxa"/>
            <w:vAlign w:val="top"/>
            <w:vMerge w:val="restart"/>
            <w:textDirection w:val="lrTb"/>
            <w:noWrap w:val="false"/>
          </w:tcPr>
          <w:p>
            <w:r/>
            <w:r/>
          </w:p>
        </w:tc>
      </w:tr>
      <w:tr>
        <w:trPr>
          <w:gridAfter w:val="3"/>
          <w:trHeight w:val="1536" w:hRule="exact"/>
        </w:trPr>
        <w:tc>
          <w:tcPr>
            <w:gridSpan w:val="2"/>
            <w:tcW w:w="3975" w:type="dxa"/>
            <w:vAlign w:val="center"/>
            <w:textDirection w:val="lrTb"/>
            <w:noWrap w:val="false"/>
          </w:tcPr>
          <w:p>
            <w:pPr>
              <w:pStyle w:val="598"/>
            </w:pPr>
            <w:r>
              <w:rPr>
                <w:b/>
                <w:sz w:val="20"/>
                <w:szCs w:val="20"/>
              </w:rPr>
              <w:t xml:space="preserve">CHEGADA: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</w:pPr>
            <w:r>
              <w:rPr>
                <w:sz w:val="20"/>
                <w:szCs w:val="20"/>
              </w:rPr>
              <w:t xml:space="preserve">                   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  <w:rPr>
                <w:bCs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/>
          </w:p>
        </w:tc>
        <w:tc>
          <w:tcPr>
            <w:gridSpan w:val="5"/>
            <w:tcW w:w="3975" w:type="dxa"/>
            <w:vAlign w:val="center"/>
            <w:textDirection w:val="lrTb"/>
            <w:noWrap w:val="false"/>
          </w:tcPr>
          <w:p>
            <w:pPr>
              <w:pStyle w:val="598"/>
            </w:pPr>
            <w:r>
              <w:rPr>
                <w:sz w:val="20"/>
                <w:szCs w:val="20"/>
              </w:rPr>
              <w:t xml:space="preserve">KM: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598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gridSpan w:val="2"/>
            <w:tcW w:w="3975" w:type="dxa"/>
            <w:vAlign w:val="top"/>
            <w:textDirection w:val="lrTb"/>
            <w:noWrap w:val="false"/>
          </w:tcPr>
          <w:p>
            <w:pPr>
              <w:pStyle w:val="598"/>
            </w:pPr>
            <w:r/>
            <w:r/>
            <w:r/>
          </w:p>
        </w:tc>
        <w:tc>
          <w:tcPr>
            <w:gridSpan w:val="4"/>
            <w:tcW w:w="3975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2"/>
            <w:tcW w:w="2004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3"/>
            <w:tcW w:w="4494" w:type="dxa"/>
            <w:vAlign w:val="top"/>
            <w:vMerge w:val="continue"/>
            <w:textDirection w:val="lrTb"/>
            <w:noWrap w:val="false"/>
          </w:tcPr>
          <w:p>
            <w:pPr>
              <w:pStyle w:val="598"/>
              <w:framePr w:hSpace="141" w:wrap="around" w:vAnchor="text" w:hAnchor="margin" w:y="92"/>
            </w:pPr>
            <w:r/>
            <w:r/>
          </w:p>
        </w:tc>
      </w:tr>
      <w:tr>
        <w:trPr>
          <w:trHeight w:val="85"/>
        </w:trPr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pPr>
              <w:pStyle w:val="598"/>
              <w:jc w:val="center"/>
              <w:rPr>
                <w:bCs/>
              </w:rPr>
            </w:pPr>
            <w:r>
              <w:rPr>
                <w:b/>
                <w:sz w:val="20"/>
                <w:szCs w:val="20"/>
              </w:rPr>
              <w:t xml:space="preserve">OBS: VEÍCULO ENTREGUE EM PERFEITO ESTADO DE CONSERVAÇÃO</w:t>
            </w:r>
            <w:r>
              <w:rPr>
                <w:b/>
                <w:sz w:val="20"/>
                <w:szCs w:val="20"/>
              </w:rPr>
            </w:r>
            <w:r/>
          </w:p>
        </w:tc>
        <w:tc>
          <w:tcPr>
            <w:gridSpan w:val="6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5"/>
            <w:tcW w:w="7069" w:type="dxa"/>
            <w:vAlign w:val="top"/>
            <w:textDirection w:val="lrTb"/>
            <w:noWrap w:val="false"/>
          </w:tcPr>
          <w:p>
            <w:r/>
            <w:r/>
          </w:p>
        </w:tc>
        <w:tc>
          <w:tcPr>
            <w:gridSpan w:val="4"/>
            <w:tcW w:w="10473" w:type="dxa"/>
            <w:vAlign w:val="top"/>
            <w:textDirection w:val="lrTb"/>
            <w:noWrap w:val="false"/>
          </w:tcPr>
          <w:p>
            <w:r/>
            <w:r/>
          </w:p>
        </w:tc>
      </w:tr>
    </w:tbl>
    <w:p>
      <w:pPr>
        <w:pStyle w:val="610"/>
        <w:ind w:left="-567" w:right="567"/>
        <w:rPr>
          <w:sz w:val="16"/>
          <w:szCs w:val="16"/>
        </w:rPr>
      </w:pPr>
      <w:r>
        <w:rPr>
          <w:sz w:val="16"/>
          <w:szCs w:val="16"/>
        </w:rPr>
        <w:tab/>
        <w:t xml:space="preserve">       </w:t>
      </w:r>
      <w:r/>
    </w:p>
    <w:p>
      <w:pPr>
        <w:pStyle w:val="598"/>
      </w:pPr>
      <w:r>
        <w:rPr>
          <w:sz w:val="14"/>
        </w:rPr>
        <w:tab/>
        <w:tab/>
        <w:tab/>
        <w:tab/>
        <w:tab/>
        <w:tab/>
        <w:tab/>
        <w:tab/>
        <w:tab/>
      </w:r>
      <w:r/>
    </w:p>
    <w:p>
      <w:pPr>
        <w:pStyle w:val="598"/>
      </w:pPr>
      <w:r/>
      <w:r/>
    </w:p>
    <w:p>
      <w:pPr>
        <w:pStyle w:val="598"/>
      </w:pPr>
      <w:r/>
      <w:r/>
    </w:p>
    <w:p>
      <w:pPr>
        <w:pStyle w:val="598"/>
      </w:pPr>
      <w:r/>
      <w:r/>
    </w:p>
    <w:p>
      <w:pPr>
        <w:pStyle w:val="598"/>
        <w:ind w:left="-110"/>
        <w:rPr>
          <w:b/>
          <w:sz w:val="16"/>
        </w:rPr>
      </w:pPr>
      <w:r>
        <w:rPr>
          <w:b/>
          <w:sz w:val="16"/>
        </w:rPr>
        <w:t xml:space="preserve">2ª VIA PARA O SETOR</w:t>
      </w:r>
      <w:r/>
    </w:p>
    <w:sectPr>
      <w:footnotePr/>
      <w:endnotePr/>
      <w:type w:val="nextPage"/>
      <w:pgSz w:w="11907" w:h="16840" w:orient="portrait"/>
      <w:pgMar w:top="719" w:right="0" w:bottom="719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8"/>
    <w:next w:val="598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8"/>
    <w:next w:val="598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8"/>
    <w:next w:val="59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59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598"/>
    <w:next w:val="59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8"/>
    <w:next w:val="59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8"/>
    <w:next w:val="59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8"/>
    <w:next w:val="59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8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next w:val="598"/>
    <w:link w:val="598"/>
    <w:qFormat/>
    <w:rPr>
      <w:rFonts w:ascii="Verdana" w:hAnsi="Verdana"/>
      <w:sz w:val="22"/>
      <w:szCs w:val="24"/>
      <w:lang w:val="pt-BR" w:eastAsia="pt-BR" w:bidi="ar-SA"/>
    </w:rPr>
  </w:style>
  <w:style w:type="paragraph" w:styleId="599">
    <w:name w:val="Título 1"/>
    <w:basedOn w:val="598"/>
    <w:next w:val="598"/>
    <w:link w:val="598"/>
    <w:qFormat/>
    <w:pPr>
      <w:jc w:val="center"/>
      <w:keepNext/>
      <w:outlineLvl w:val="0"/>
    </w:pPr>
    <w:rPr>
      <w:b/>
      <w:bCs/>
      <w:sz w:val="20"/>
    </w:rPr>
  </w:style>
  <w:style w:type="paragraph" w:styleId="600">
    <w:name w:val="Título 2"/>
    <w:basedOn w:val="598"/>
    <w:next w:val="598"/>
    <w:link w:val="598"/>
    <w:qFormat/>
    <w:pPr>
      <w:jc w:val="center"/>
      <w:keepNext/>
      <w:outlineLvl w:val="1"/>
    </w:pPr>
    <w:rPr>
      <w:b/>
      <w:bCs/>
    </w:rPr>
  </w:style>
  <w:style w:type="paragraph" w:styleId="601">
    <w:name w:val="Título 3"/>
    <w:basedOn w:val="598"/>
    <w:next w:val="598"/>
    <w:link w:val="598"/>
    <w:qFormat/>
    <w:pPr>
      <w:jc w:val="center"/>
      <w:keepNext/>
      <w:framePr w:hSpace="141" w:wrap="around" w:vAnchor="page" w:hAnchor="margin" w:y="2935"/>
      <w:outlineLvl w:val="2"/>
    </w:pPr>
    <w:rPr>
      <w:b/>
      <w:bCs/>
      <w:sz w:val="24"/>
    </w:rPr>
  </w:style>
  <w:style w:type="character" w:styleId="602">
    <w:name w:val="Fonte parág. padrão"/>
    <w:next w:val="602"/>
    <w:link w:val="598"/>
    <w:semiHidden/>
  </w:style>
  <w:style w:type="table" w:styleId="603">
    <w:name w:val="Tabela normal"/>
    <w:next w:val="603"/>
    <w:link w:val="598"/>
    <w:semiHidden/>
    <w:tblPr/>
  </w:style>
  <w:style w:type="numbering" w:styleId="604">
    <w:name w:val="Sem lista"/>
    <w:next w:val="604"/>
    <w:link w:val="598"/>
    <w:semiHidden/>
  </w:style>
  <w:style w:type="paragraph" w:styleId="605">
    <w:name w:val="Título"/>
    <w:basedOn w:val="598"/>
    <w:next w:val="605"/>
    <w:link w:val="598"/>
    <w:qFormat/>
    <w:pPr>
      <w:jc w:val="center"/>
    </w:pPr>
    <w:rPr>
      <w:rFonts w:ascii="Times New Roman" w:hAnsi="Times New Roman"/>
      <w:b/>
      <w:bCs/>
      <w:sz w:val="24"/>
    </w:rPr>
  </w:style>
  <w:style w:type="paragraph" w:styleId="606">
    <w:name w:val="Legenda"/>
    <w:basedOn w:val="598"/>
    <w:next w:val="598"/>
    <w:link w:val="598"/>
    <w:qFormat/>
    <w:pPr>
      <w:jc w:val="center"/>
      <w:spacing w:line="320" w:lineRule="exact"/>
    </w:pPr>
    <w:rPr>
      <w:rFonts w:ascii="Times New Roman" w:hAnsi="Times New Roman"/>
      <w:b/>
      <w:color w:val="000000"/>
      <w:sz w:val="20"/>
      <w:szCs w:val="20"/>
    </w:rPr>
  </w:style>
  <w:style w:type="table" w:styleId="607">
    <w:name w:val="Tabela com grade"/>
    <w:basedOn w:val="603"/>
    <w:next w:val="607"/>
    <w:link w:val="598"/>
    <w:tblPr/>
  </w:style>
  <w:style w:type="paragraph" w:styleId="608">
    <w:name w:val="Texto de balão"/>
    <w:basedOn w:val="598"/>
    <w:next w:val="608"/>
    <w:link w:val="598"/>
    <w:semiHidden/>
    <w:rPr>
      <w:rFonts w:ascii="Tahoma" w:hAnsi="Tahoma" w:cs="Tahoma"/>
      <w:sz w:val="16"/>
      <w:szCs w:val="16"/>
    </w:rPr>
  </w:style>
  <w:style w:type="paragraph" w:styleId="609">
    <w:name w:val="Cabeçalho"/>
    <w:basedOn w:val="598"/>
    <w:next w:val="609"/>
    <w:link w:val="598"/>
    <w:pPr>
      <w:tabs>
        <w:tab w:val="center" w:pos="4419" w:leader="none"/>
        <w:tab w:val="right" w:pos="8838" w:leader="none"/>
      </w:tabs>
    </w:pPr>
    <w:rPr>
      <w:rFonts w:ascii="Times New Roman" w:hAnsi="Times New Roman"/>
      <w:sz w:val="24"/>
    </w:rPr>
  </w:style>
  <w:style w:type="paragraph" w:styleId="610">
    <w:name w:val="Rodapé"/>
    <w:basedOn w:val="598"/>
    <w:next w:val="610"/>
    <w:link w:val="611"/>
    <w:uiPriority w:val="99"/>
    <w:unhideWhenUsed/>
    <w:pPr>
      <w:ind w:right="-40"/>
      <w:tabs>
        <w:tab w:val="center" w:pos="4252" w:leader="none"/>
        <w:tab w:val="right" w:pos="8504" w:leader="none"/>
      </w:tabs>
    </w:pPr>
    <w:rPr>
      <w:rFonts w:ascii="Calibri" w:hAnsi="Calibri" w:eastAsia="Calibri"/>
      <w:szCs w:val="22"/>
      <w:lang w:eastAsia="en-US"/>
    </w:rPr>
  </w:style>
  <w:style w:type="character" w:styleId="611">
    <w:name w:val="Rodapé Char"/>
    <w:next w:val="611"/>
    <w:link w:val="610"/>
    <w:uiPriority w:val="99"/>
    <w:rPr>
      <w:rFonts w:ascii="Calibri" w:hAnsi="Calibri" w:eastAsia="Calibri"/>
      <w:sz w:val="22"/>
      <w:szCs w:val="22"/>
      <w:lang w:eastAsia="en-US"/>
    </w:rPr>
  </w:style>
  <w:style w:type="character" w:styleId="1572" w:default="1">
    <w:name w:val="Default Paragraph Font"/>
    <w:uiPriority w:val="1"/>
    <w:semiHidden/>
    <w:unhideWhenUsed/>
  </w:style>
  <w:style w:type="numbering" w:styleId="1573" w:default="1">
    <w:name w:val="No List"/>
    <w:uiPriority w:val="99"/>
    <w:semiHidden/>
    <w:unhideWhenUsed/>
  </w:style>
  <w:style w:type="table" w:styleId="157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Company>Agência de Def Sanit Agrosilvopastoril do Est de RO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GOVERNO DO ESTADO DE RONDONIA</dc:title>
  <dc:creator>IDARON-RO</dc:creator>
  <cp:revision>14</cp:revision>
  <dcterms:created xsi:type="dcterms:W3CDTF">2023-11-06T16:48:00Z</dcterms:created>
  <dcterms:modified xsi:type="dcterms:W3CDTF">2026-04-01T13:03:03Z</dcterms:modified>
  <cp:version>983040</cp:version>
</cp:coreProperties>
</file>