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27801" w:rsidRPr="00F27801" w:rsidRDefault="00F27801" w:rsidP="00F278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2780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Comentários sobre o desenvolvimento do aplicativo GerLanches.exe</w:t>
      </w:r>
    </w:p>
    <w:p w:rsidR="00F27801" w:rsidRPr="00F27801" w:rsidRDefault="00F27801" w:rsidP="00F27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7801">
        <w:rPr>
          <w:rFonts w:ascii="Times New Roman" w:eastAsia="Times New Roman" w:hAnsi="Times New Roman" w:cs="Times New Roman"/>
          <w:sz w:val="24"/>
          <w:szCs w:val="24"/>
          <w:lang w:eastAsia="pt-BR"/>
        </w:rPr>
        <w:t>1️</w:t>
      </w:r>
      <w:r w:rsidRPr="00F27801">
        <w:rPr>
          <w:rFonts w:ascii="Tahoma" w:eastAsia="Times New Roman" w:hAnsi="Tahoma" w:cs="Tahoma"/>
          <w:sz w:val="24"/>
          <w:szCs w:val="24"/>
          <w:lang w:eastAsia="pt-BR"/>
        </w:rPr>
        <w:t>⃣</w:t>
      </w:r>
      <w:r w:rsidRPr="00F2780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2780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Instalação</w:t>
      </w:r>
      <w:r w:rsidRPr="00F2780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Para utilizar o sistema, é necessário que o aplicativo </w:t>
      </w:r>
      <w:r w:rsidRPr="00F2780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GerLanches.exe</w:t>
      </w:r>
      <w:r w:rsidRPr="00F2780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o banco de dados </w:t>
      </w:r>
      <w:proofErr w:type="spellStart"/>
      <w:r w:rsidRPr="00F2780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GerLanches.db</w:t>
      </w:r>
      <w:proofErr w:type="spellEnd"/>
      <w:r w:rsidRPr="00F2780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estejam no </w:t>
      </w:r>
      <w:r w:rsidRPr="00F2780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mesmo diretório</w:t>
      </w:r>
      <w:r w:rsidRPr="00F2780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F27801" w:rsidRPr="00F27801" w:rsidRDefault="00F27801" w:rsidP="00F27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7801">
        <w:rPr>
          <w:rFonts w:ascii="Times New Roman" w:eastAsia="Times New Roman" w:hAnsi="Times New Roman" w:cs="Times New Roman"/>
          <w:sz w:val="24"/>
          <w:szCs w:val="24"/>
          <w:lang w:eastAsia="pt-BR"/>
        </w:rPr>
        <w:t>2️</w:t>
      </w:r>
      <w:r w:rsidRPr="00F27801">
        <w:rPr>
          <w:rFonts w:ascii="Tahoma" w:eastAsia="Times New Roman" w:hAnsi="Tahoma" w:cs="Tahoma"/>
          <w:sz w:val="24"/>
          <w:szCs w:val="24"/>
          <w:lang w:eastAsia="pt-BR"/>
        </w:rPr>
        <w:t>⃣</w:t>
      </w:r>
      <w:r w:rsidRPr="00F2780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2780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Ferramentas utilizadas</w:t>
      </w:r>
      <w:r w:rsidRPr="00F2780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O desenvolvimento foi realizado utilizando </w:t>
      </w:r>
      <w:r w:rsidRPr="00F2780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Delphi</w:t>
      </w:r>
      <w:r w:rsidRPr="00F2780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proofErr w:type="spellStart"/>
      <w:r w:rsidRPr="00F2780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SQLite</w:t>
      </w:r>
      <w:proofErr w:type="spellEnd"/>
      <w:r w:rsidRPr="00F27801">
        <w:rPr>
          <w:rFonts w:ascii="Times New Roman" w:eastAsia="Times New Roman" w:hAnsi="Times New Roman" w:cs="Times New Roman"/>
          <w:sz w:val="24"/>
          <w:szCs w:val="24"/>
          <w:lang w:eastAsia="pt-BR"/>
        </w:rPr>
        <w:t>, permitindo um desenvolvimento ágil. As interfaces gráficas foram criadas de forma visual, arrastando os controles e conectando botões, campos e eventos, o que reduziu significativamente a necessidade de escrever código repetitivo.</w:t>
      </w:r>
    </w:p>
    <w:p w:rsidR="00F27801" w:rsidRPr="00F27801" w:rsidRDefault="00F27801" w:rsidP="00F27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27801">
        <w:rPr>
          <w:rFonts w:ascii="Times New Roman" w:eastAsia="Times New Roman" w:hAnsi="Times New Roman" w:cs="Times New Roman"/>
          <w:sz w:val="24"/>
          <w:szCs w:val="24"/>
          <w:lang w:eastAsia="pt-BR"/>
        </w:rPr>
        <w:t>3️</w:t>
      </w:r>
      <w:r w:rsidRPr="00F27801">
        <w:rPr>
          <w:rFonts w:ascii="Tahoma" w:eastAsia="Times New Roman" w:hAnsi="Tahoma" w:cs="Tahoma"/>
          <w:sz w:val="24"/>
          <w:szCs w:val="24"/>
          <w:lang w:eastAsia="pt-BR"/>
        </w:rPr>
        <w:t>⃣</w:t>
      </w:r>
      <w:r w:rsidRPr="00F2780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2780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Desafios enfrentados</w:t>
      </w:r>
      <w:r w:rsidRPr="00F2780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O principal desafio foi a </w:t>
      </w:r>
      <w:r w:rsidRPr="00F2780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definição das tabelas e seus conteúdos</w:t>
      </w:r>
      <w:r w:rsidRPr="00F27801">
        <w:rPr>
          <w:rFonts w:ascii="Times New Roman" w:eastAsia="Times New Roman" w:hAnsi="Times New Roman" w:cs="Times New Roman"/>
          <w:sz w:val="24"/>
          <w:szCs w:val="24"/>
          <w:lang w:eastAsia="pt-BR"/>
        </w:rPr>
        <w:t>, garantindo que o banco de dados atendesse corretamente às funcionalidades do sistema, com estrutura clara e organizada para armazenamento e recuperação eficiente dos dados.</w:t>
      </w:r>
    </w:p>
    <w:p w:rsidR="008E2D36" w:rsidRDefault="008E2D36">
      <w:bookmarkStart w:id="0" w:name="_GoBack"/>
      <w:bookmarkEnd w:id="0"/>
    </w:p>
    <w:sectPr w:rsidR="008E2D3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801"/>
    <w:rsid w:val="008E2D36"/>
    <w:rsid w:val="00F27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8FDED55-11BE-46C0-A2CB-34AE5A920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F2780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F27801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F2780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278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6862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124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Albuquerque</dc:creator>
  <cp:keywords/>
  <dc:description/>
  <cp:lastModifiedBy>Marcelo Albuquerque</cp:lastModifiedBy>
  <cp:revision>1</cp:revision>
  <dcterms:created xsi:type="dcterms:W3CDTF">2026-02-14T18:59:00Z</dcterms:created>
  <dcterms:modified xsi:type="dcterms:W3CDTF">2026-02-14T19:00:00Z</dcterms:modified>
</cp:coreProperties>
</file>