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0A083" w14:textId="564D5D10" w:rsidR="00881904" w:rsidRPr="00881904" w:rsidRDefault="00881904" w:rsidP="00881904">
      <w:pPr>
        <w:spacing w:after="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b/>
          <w:bCs/>
          <w:sz w:val="22"/>
          <w:szCs w:val="22"/>
          <w:lang w:val="pt-BR"/>
        </w:rPr>
        <w:t>Nome:</w:t>
      </w:r>
      <w:r w:rsidRPr="00881904">
        <w:rPr>
          <w:rFonts w:ascii="Arial" w:hAnsi="Arial" w:cs="Arial"/>
          <w:sz w:val="22"/>
          <w:szCs w:val="22"/>
          <w:lang w:val="pt-BR"/>
        </w:rPr>
        <w:t xml:space="preserve"> Marcelo Cauan Rodrigues de Moura</w:t>
      </w:r>
    </w:p>
    <w:p w14:paraId="1B3B19B0" w14:textId="7DE8226F" w:rsidR="00881904" w:rsidRDefault="00881904" w:rsidP="00881904">
      <w:pPr>
        <w:spacing w:after="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b/>
          <w:bCs/>
          <w:sz w:val="22"/>
          <w:szCs w:val="22"/>
          <w:lang w:val="pt-BR"/>
        </w:rPr>
        <w:t>Matrícula:</w:t>
      </w:r>
      <w:r w:rsidRPr="00881904">
        <w:rPr>
          <w:rFonts w:ascii="Arial" w:hAnsi="Arial" w:cs="Arial"/>
          <w:sz w:val="22"/>
          <w:szCs w:val="22"/>
          <w:lang w:val="pt-BR"/>
        </w:rPr>
        <w:t xml:space="preserve"> 2023122094</w:t>
      </w:r>
    </w:p>
    <w:p w14:paraId="47C9C77C" w14:textId="5C08DCF8" w:rsidR="00655281" w:rsidRPr="00655281" w:rsidRDefault="00655281" w:rsidP="00881904">
      <w:pPr>
        <w:spacing w:after="0"/>
        <w:jc w:val="both"/>
        <w:rPr>
          <w:rFonts w:ascii="Arial" w:hAnsi="Arial" w:cs="Arial"/>
          <w:sz w:val="22"/>
          <w:szCs w:val="22"/>
        </w:rPr>
      </w:pPr>
      <w:r w:rsidRPr="00655281">
        <w:rPr>
          <w:rFonts w:ascii="Arial" w:hAnsi="Arial" w:cs="Arial"/>
          <w:b/>
          <w:bCs/>
          <w:sz w:val="22"/>
          <w:szCs w:val="22"/>
        </w:rPr>
        <w:t>Link GitHub</w:t>
      </w:r>
      <w:r w:rsidRPr="00655281">
        <w:rPr>
          <w:rFonts w:ascii="Arial" w:hAnsi="Arial" w:cs="Arial"/>
          <w:sz w:val="22"/>
          <w:szCs w:val="22"/>
        </w:rPr>
        <w:t xml:space="preserve">: </w:t>
      </w:r>
      <w:r w:rsidRPr="00655281">
        <w:rPr>
          <w:rFonts w:ascii="Arial" w:hAnsi="Arial" w:cs="Arial"/>
          <w:sz w:val="22"/>
          <w:szCs w:val="22"/>
        </w:rPr>
        <w:t>https://github.com/MarceloCRM/TrabalhoIAModelosClassificacao</w:t>
      </w:r>
    </w:p>
    <w:p w14:paraId="742865FA" w14:textId="23DAFB7E" w:rsidR="00881904" w:rsidRPr="00881904" w:rsidRDefault="00881904" w:rsidP="00881904">
      <w:pPr>
        <w:spacing w:after="0"/>
        <w:jc w:val="both"/>
        <w:rPr>
          <w:rFonts w:ascii="Arial" w:hAnsi="Arial" w:cs="Arial"/>
          <w:b/>
          <w:bCs/>
          <w:sz w:val="22"/>
          <w:szCs w:val="22"/>
          <w:lang w:val="pt-BR"/>
        </w:rPr>
      </w:pPr>
      <w:r w:rsidRPr="00881904">
        <w:rPr>
          <w:rFonts w:ascii="Arial" w:hAnsi="Arial" w:cs="Arial"/>
          <w:b/>
          <w:bCs/>
          <w:sz w:val="22"/>
          <w:szCs w:val="22"/>
          <w:lang w:val="pt-BR"/>
        </w:rPr>
        <w:t>Modelos de Treinamento por Classificação Utilizados:</w:t>
      </w:r>
    </w:p>
    <w:p w14:paraId="3EF3E584" w14:textId="5FAF75CE" w:rsidR="00881904" w:rsidRPr="00881904" w:rsidRDefault="00881904" w:rsidP="00881904">
      <w:pPr>
        <w:pStyle w:val="ListParagraph"/>
        <w:numPr>
          <w:ilvl w:val="0"/>
          <w:numId w:val="1"/>
        </w:numPr>
        <w:spacing w:after="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DecisionTreeClassfier</w:t>
      </w:r>
    </w:p>
    <w:p w14:paraId="1858424D" w14:textId="77777777" w:rsidR="00881904" w:rsidRPr="00881904" w:rsidRDefault="00881904" w:rsidP="00881904">
      <w:pPr>
        <w:pStyle w:val="ListParagraph"/>
        <w:numPr>
          <w:ilvl w:val="0"/>
          <w:numId w:val="1"/>
        </w:numPr>
        <w:spacing w:after="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MLPClassfier</w:t>
      </w:r>
    </w:p>
    <w:p w14:paraId="6CB03130" w14:textId="54A53DFB" w:rsidR="00881904" w:rsidRDefault="00881904" w:rsidP="00881904">
      <w:pPr>
        <w:pStyle w:val="ListParagraph"/>
        <w:numPr>
          <w:ilvl w:val="0"/>
          <w:numId w:val="1"/>
        </w:numPr>
        <w:spacing w:after="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LogisticRegression</w:t>
      </w:r>
      <w:r>
        <w:rPr>
          <w:rFonts w:ascii="Arial" w:hAnsi="Arial" w:cs="Arial"/>
          <w:sz w:val="22"/>
          <w:szCs w:val="22"/>
          <w:lang w:val="pt-BR"/>
        </w:rPr>
        <w:t xml:space="preserve"> </w:t>
      </w:r>
      <w:r w:rsidRPr="00881904">
        <w:rPr>
          <w:rFonts w:ascii="Arial" w:hAnsi="Arial" w:cs="Arial"/>
          <w:sz w:val="22"/>
          <w:szCs w:val="22"/>
          <w:lang w:val="pt-BR"/>
        </w:rPr>
        <w:t>(Nome dá a entender que é Regressão, porém é Classificação)</w:t>
      </w:r>
    </w:p>
    <w:p w14:paraId="714B926B" w14:textId="77777777" w:rsidR="00881904" w:rsidRPr="00881904" w:rsidRDefault="00881904" w:rsidP="00881904">
      <w:pPr>
        <w:pStyle w:val="ListParagraph"/>
        <w:spacing w:after="0"/>
        <w:jc w:val="both"/>
        <w:rPr>
          <w:rFonts w:ascii="Arial" w:hAnsi="Arial" w:cs="Arial"/>
          <w:sz w:val="22"/>
          <w:szCs w:val="22"/>
          <w:lang w:val="pt-BR"/>
        </w:rPr>
      </w:pPr>
    </w:p>
    <w:p w14:paraId="70F8D5D2" w14:textId="77777777" w:rsidR="00704DBB" w:rsidRDefault="003425B0" w:rsidP="006325AF">
      <w:pPr>
        <w:jc w:val="both"/>
        <w:rPr>
          <w:rFonts w:ascii="Arial" w:hAnsi="Arial" w:cs="Arial"/>
          <w:b/>
          <w:bCs/>
          <w:sz w:val="28"/>
          <w:szCs w:val="28"/>
          <w:lang w:val="pt-BR"/>
        </w:rPr>
      </w:pPr>
      <w:r w:rsidRPr="00881904">
        <w:rPr>
          <w:rFonts w:ascii="Arial" w:hAnsi="Arial" w:cs="Arial"/>
          <w:b/>
          <w:bCs/>
          <w:sz w:val="28"/>
          <w:szCs w:val="28"/>
          <w:lang w:val="pt-BR"/>
        </w:rPr>
        <w:t>DecisionTree</w:t>
      </w:r>
      <w:r w:rsidR="006325AF" w:rsidRPr="00881904">
        <w:rPr>
          <w:rFonts w:ascii="Arial" w:hAnsi="Arial" w:cs="Arial"/>
          <w:b/>
          <w:bCs/>
          <w:sz w:val="28"/>
          <w:szCs w:val="28"/>
          <w:lang w:val="pt-BR"/>
        </w:rPr>
        <w:t>Classfier</w:t>
      </w:r>
      <w:r w:rsidR="00603647" w:rsidRPr="006325AF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5D48875A" wp14:editId="55D996D1">
            <wp:extent cx="4207995" cy="3017520"/>
            <wp:effectExtent l="0" t="0" r="2540" b="0"/>
            <wp:docPr id="98283803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38038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7995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625B8" w14:textId="0AB58696" w:rsidR="003425B0" w:rsidRPr="00881904" w:rsidRDefault="006325AF" w:rsidP="006325AF">
      <w:pPr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b/>
          <w:bCs/>
          <w:sz w:val="28"/>
          <w:szCs w:val="28"/>
          <w:lang w:val="pt-BR"/>
        </w:rPr>
        <w:t>MLPClassfier</w:t>
      </w:r>
      <w:r w:rsidR="003425B0" w:rsidRPr="00881904">
        <w:rPr>
          <w:rFonts w:ascii="Arial" w:hAnsi="Arial" w:cs="Arial"/>
          <w:sz w:val="22"/>
          <w:szCs w:val="22"/>
          <w:lang w:val="pt-BR"/>
        </w:rPr>
        <w:br/>
      </w:r>
      <w:r w:rsidR="003425B0" w:rsidRPr="006325AF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5F6BFCC" wp14:editId="481ED18C">
            <wp:extent cx="4206240" cy="2973943"/>
            <wp:effectExtent l="0" t="0" r="3810" b="0"/>
            <wp:docPr id="186499613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96130" name="Picture 1" descr="A screenshot of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97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2943" w14:textId="77777777" w:rsidR="006325AF" w:rsidRPr="00881904" w:rsidRDefault="006325AF" w:rsidP="006325AF">
      <w:pPr>
        <w:jc w:val="both"/>
        <w:rPr>
          <w:rFonts w:ascii="Arial" w:hAnsi="Arial" w:cs="Arial"/>
          <w:sz w:val="22"/>
          <w:szCs w:val="22"/>
          <w:lang w:val="pt-BR"/>
        </w:rPr>
      </w:pPr>
    </w:p>
    <w:p w14:paraId="671861BA" w14:textId="77777777" w:rsidR="006325AF" w:rsidRPr="00881904" w:rsidRDefault="006325AF" w:rsidP="006325AF">
      <w:pPr>
        <w:jc w:val="both"/>
        <w:rPr>
          <w:rFonts w:ascii="Arial" w:hAnsi="Arial" w:cs="Arial"/>
          <w:sz w:val="22"/>
          <w:szCs w:val="22"/>
          <w:lang w:val="pt-BR"/>
        </w:rPr>
      </w:pPr>
    </w:p>
    <w:p w14:paraId="3F5B4F27" w14:textId="56AD065E" w:rsidR="006325AF" w:rsidRPr="00881904" w:rsidRDefault="006325AF" w:rsidP="006325AF">
      <w:pPr>
        <w:jc w:val="both"/>
        <w:rPr>
          <w:rFonts w:ascii="Arial" w:hAnsi="Arial" w:cs="Arial"/>
          <w:sz w:val="28"/>
          <w:szCs w:val="28"/>
          <w:lang w:val="pt-BR"/>
        </w:rPr>
      </w:pPr>
      <w:r w:rsidRPr="006325AF">
        <w:rPr>
          <w:rFonts w:ascii="Arial" w:hAnsi="Arial" w:cs="Arial"/>
          <w:b/>
          <w:bCs/>
          <w:sz w:val="28"/>
          <w:szCs w:val="28"/>
          <w:lang w:val="pt-BR"/>
        </w:rPr>
        <w:t>LogisticRegression</w:t>
      </w:r>
    </w:p>
    <w:p w14:paraId="554FC99E" w14:textId="59CC03E4" w:rsidR="006325AF" w:rsidRDefault="006325AF" w:rsidP="006325AF">
      <w:pPr>
        <w:jc w:val="both"/>
        <w:rPr>
          <w:rFonts w:ascii="Arial" w:hAnsi="Arial" w:cs="Arial"/>
          <w:b/>
          <w:bCs/>
          <w:sz w:val="28"/>
          <w:szCs w:val="28"/>
          <w:lang w:val="pt-BR"/>
        </w:rPr>
      </w:pPr>
      <w:r w:rsidRPr="006325AF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02BE26C3" wp14:editId="226327A8">
            <wp:extent cx="4206240" cy="2943548"/>
            <wp:effectExtent l="0" t="0" r="3810" b="9525"/>
            <wp:docPr id="156071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718812" name="Picture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94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6CB1" w14:textId="38E479F3" w:rsidR="006325AF" w:rsidRPr="006325AF" w:rsidRDefault="006325AF" w:rsidP="006325AF">
      <w:pPr>
        <w:jc w:val="both"/>
        <w:rPr>
          <w:rFonts w:ascii="Arial" w:hAnsi="Arial" w:cs="Arial"/>
          <w:b/>
          <w:bCs/>
          <w:sz w:val="28"/>
          <w:szCs w:val="28"/>
          <w:lang w:val="pt-BR"/>
        </w:rPr>
      </w:pPr>
      <w:r w:rsidRPr="006325AF">
        <w:rPr>
          <w:rFonts w:ascii="Arial" w:hAnsi="Arial" w:cs="Arial"/>
          <w:b/>
          <w:bCs/>
          <w:sz w:val="28"/>
          <w:szCs w:val="28"/>
          <w:lang w:val="pt-BR"/>
        </w:rPr>
        <w:t>Análise</w:t>
      </w:r>
      <w:r>
        <w:rPr>
          <w:rFonts w:ascii="Arial" w:hAnsi="Arial" w:cs="Arial"/>
          <w:b/>
          <w:bCs/>
          <w:sz w:val="28"/>
          <w:szCs w:val="28"/>
          <w:lang w:val="pt-BR"/>
        </w:rPr>
        <w:t xml:space="preserve"> aos 3 Modelos de Aprendizagem</w:t>
      </w:r>
      <w:r w:rsidRPr="006325AF">
        <w:rPr>
          <w:rFonts w:ascii="Arial" w:hAnsi="Arial" w:cs="Arial"/>
          <w:b/>
          <w:bCs/>
          <w:sz w:val="28"/>
          <w:szCs w:val="28"/>
          <w:lang w:val="pt-BR"/>
        </w:rPr>
        <w:t xml:space="preserve"> </w:t>
      </w:r>
    </w:p>
    <w:p w14:paraId="07315DDB" w14:textId="77777777" w:rsidR="00881904" w:rsidRDefault="00881904" w:rsidP="00881904">
      <w:pPr>
        <w:ind w:firstLine="72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 xml:space="preserve">Analisando os resultados obtidos com os três classificadores aplicados ao conjunto de dados CIFAR-10, podemos observar diferenças claras em termos de desempenho, refletidas nas métricas de precisão, recall e F1-score. </w:t>
      </w:r>
    </w:p>
    <w:p w14:paraId="414B48E9" w14:textId="77777777" w:rsidR="00881904" w:rsidRDefault="00881904" w:rsidP="00881904">
      <w:pPr>
        <w:ind w:firstLine="72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O Logistic Regression apresentou uma acurácia geral de 40%, mostrando um desempenho razoável em classes como “ship” e “airplane”, mas apresentando limitações em classes mais complexas ou com maior variabilidade, como “cat” e “bird”. Sua vantagem está na simplicidade e rapidez de treinamento, porém a desvantagem é a incapacidade de capturar padrões complexos e não lineares presentes em imagens, o que reduz seu desempenho global.</w:t>
      </w:r>
    </w:p>
    <w:p w14:paraId="361429E2" w14:textId="0038E31F" w:rsidR="00881904" w:rsidRPr="00881904" w:rsidRDefault="00881904" w:rsidP="00881904">
      <w:pPr>
        <w:ind w:firstLine="72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O MLPClassifier, por sua vez, alcançou uma acurácia de 46%, superando o Logistic Regression em quase todas as classes, especialmente em “automobile”, “frog” e “ship”. Isso demonstra sua capacidade de lidar melhor com a complexidade das imagens do CIFAR-10, aproveitando a aprendizagem não linear das redes neurais. A principal vantagem do MLP está justamente em capturar relações mais complexas entre os pixels das imagens, mas isso vem ao custo de maior tempo de treinamento e maior necessidade de recursos computacionais.</w:t>
      </w:r>
    </w:p>
    <w:p w14:paraId="59B48374" w14:textId="6DFB9F0F" w:rsidR="00881904" w:rsidRPr="00881904" w:rsidRDefault="00881904" w:rsidP="00881904">
      <w:pPr>
        <w:ind w:firstLine="72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 xml:space="preserve">Já o Decision Tree Classifier apresentou o pior desempenho, com acurácia de apenas 27%, mostrando-se pouco eficiente para um problema de classificação de imagens como o CIFAR-10. Embora árvores de decisão possam ser intuitivas e interpretáveis, elas </w:t>
      </w:r>
      <w:r w:rsidRPr="00881904">
        <w:rPr>
          <w:rFonts w:ascii="Arial" w:hAnsi="Arial" w:cs="Arial"/>
          <w:sz w:val="22"/>
          <w:szCs w:val="22"/>
          <w:lang w:val="pt-BR"/>
        </w:rPr>
        <w:lastRenderedPageBreak/>
        <w:t>não conseguem generalizar bem em conjuntos de dados com alta dimensionalidade e</w:t>
      </w:r>
      <w:r>
        <w:rPr>
          <w:rFonts w:ascii="Arial" w:hAnsi="Arial" w:cs="Arial"/>
          <w:sz w:val="22"/>
          <w:szCs w:val="22"/>
          <w:lang w:val="pt-BR"/>
        </w:rPr>
        <w:t xml:space="preserve"> </w:t>
      </w:r>
      <w:r w:rsidRPr="00881904">
        <w:rPr>
          <w:rFonts w:ascii="Arial" w:hAnsi="Arial" w:cs="Arial"/>
          <w:sz w:val="22"/>
          <w:szCs w:val="22"/>
          <w:lang w:val="pt-BR"/>
        </w:rPr>
        <w:t>variabilidade, sofrendo de overfitting em muitas classes. Sua vantagem está na interpretabilidade e facilidade de implementação, mas para imagens coloridas complexas, essa limitação se torna significativa.</w:t>
      </w:r>
    </w:p>
    <w:p w14:paraId="7D53A8F1" w14:textId="7D23D693" w:rsidR="006325AF" w:rsidRPr="006325AF" w:rsidRDefault="00881904" w:rsidP="00881904">
      <w:pPr>
        <w:ind w:firstLine="72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Em resumo, o MLP se destaca como o melhor classificador entre os três para o CIFAR-10, equilibrando desempenho e capacidade de lidar com complexidade. Logistic Regression oferece uma solução rápida e simples, mas limitada, enquanto Decision Tree, apesar de intuitiva, apresenta resultados insatisfatórios para este tipo de problema.</w:t>
      </w:r>
    </w:p>
    <w:sectPr w:rsidR="006325AF" w:rsidRPr="006325AF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456F55"/>
    <w:multiLevelType w:val="hybridMultilevel"/>
    <w:tmpl w:val="9FECC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8202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BFE"/>
    <w:rsid w:val="000A3F0E"/>
    <w:rsid w:val="002064AA"/>
    <w:rsid w:val="00281BFE"/>
    <w:rsid w:val="002F289D"/>
    <w:rsid w:val="003425B0"/>
    <w:rsid w:val="005C2F21"/>
    <w:rsid w:val="00603647"/>
    <w:rsid w:val="006325AF"/>
    <w:rsid w:val="00655281"/>
    <w:rsid w:val="00670E5E"/>
    <w:rsid w:val="00704DBB"/>
    <w:rsid w:val="00881904"/>
    <w:rsid w:val="009447A8"/>
    <w:rsid w:val="00A4317F"/>
    <w:rsid w:val="00B91D0E"/>
    <w:rsid w:val="00C7144C"/>
    <w:rsid w:val="00CB7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7EA44"/>
  <w15:chartTrackingRefBased/>
  <w15:docId w15:val="{98FDFC06-9D73-413D-B698-64FF4CCC9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1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B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B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B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B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B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B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B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B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B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B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B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B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B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B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B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B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1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1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B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1B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1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1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1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1B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B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B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1B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3</Pages>
  <Words>264</Words>
  <Characters>2183</Characters>
  <Application>Microsoft Office Word</Application>
  <DocSecurity>0</DocSecurity>
  <Lines>363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MOURA</dc:creator>
  <cp:keywords/>
  <dc:description/>
  <cp:lastModifiedBy>MARCELO MOURA</cp:lastModifiedBy>
  <cp:revision>6</cp:revision>
  <cp:lastPrinted>2025-11-02T19:37:00Z</cp:lastPrinted>
  <dcterms:created xsi:type="dcterms:W3CDTF">2025-10-31T00:00:00Z</dcterms:created>
  <dcterms:modified xsi:type="dcterms:W3CDTF">2025-11-02T19:41:00Z</dcterms:modified>
</cp:coreProperties>
</file>