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B77" w:rsidRDefault="003270AD">
      <w:pPr>
        <w:pStyle w:val="Ttulo"/>
      </w:pPr>
      <w:r>
        <w:t>BookMinder</w:t>
      </w:r>
    </w:p>
    <w:p w:rsidR="00CD5B77" w:rsidRDefault="0063056A">
      <w:pPr>
        <w:pStyle w:val="Ttulo"/>
      </w:pPr>
      <w:r>
        <w:t>Projeto Arquitetural</w:t>
      </w:r>
    </w:p>
    <w:p w:rsidR="00CD5B77" w:rsidRDefault="00CD5B77"/>
    <w:p w:rsidR="00CD5B77" w:rsidRDefault="0063056A">
      <w:pPr>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CD5B77" w:rsidRDefault="00CD5B77">
      <w:pPr>
        <w:rPr>
          <w:rFonts w:ascii="Times" w:hAnsi="Times"/>
          <w:iCs/>
          <w:color w:val="0000FF"/>
        </w:rPr>
      </w:pPr>
    </w:p>
    <w:p w:rsidR="00CD5B77" w:rsidRDefault="0063056A">
      <w:pPr>
        <w:pStyle w:val="Ttulo1"/>
      </w:pPr>
      <w:bookmarkStart w:id="0" w:name="_Toc436203377"/>
      <w:bookmarkStart w:id="1" w:name="_Toc452813577"/>
      <w:r>
        <w:t>Objetivo</w:t>
      </w:r>
    </w:p>
    <w:p w:rsidR="003270AD" w:rsidRPr="003270AD" w:rsidRDefault="003270AD" w:rsidP="003270AD"/>
    <w:p w:rsidR="00CD5B77" w:rsidRPr="003270AD" w:rsidRDefault="00423AEF">
      <w:pPr>
        <w:pStyle w:val="InfoBlue"/>
        <w:rPr>
          <w:rFonts w:ascii="Times New Roman" w:hAnsi="Times New Roman"/>
          <w:color w:val="auto"/>
          <w:sz w:val="22"/>
          <w:szCs w:val="22"/>
        </w:rPr>
      </w:pPr>
      <w:r w:rsidRPr="003270AD">
        <w:rPr>
          <w:rFonts w:ascii="Times New Roman" w:hAnsi="Times New Roman"/>
          <w:sz w:val="22"/>
          <w:szCs w:val="22"/>
        </w:rPr>
        <w:t xml:space="preserve"> </w:t>
      </w:r>
      <w:r w:rsidR="00C673CC" w:rsidRPr="003270AD">
        <w:rPr>
          <w:rFonts w:ascii="Times New Roman" w:hAnsi="Times New Roman"/>
          <w:color w:val="auto"/>
          <w:sz w:val="22"/>
          <w:szCs w:val="22"/>
        </w:rPr>
        <w:t>A arquitetura utilizada no sistema</w:t>
      </w:r>
      <w:r w:rsidRPr="003270AD">
        <w:rPr>
          <w:rFonts w:ascii="Times New Roman" w:hAnsi="Times New Roman"/>
          <w:color w:val="auto"/>
          <w:sz w:val="22"/>
          <w:szCs w:val="22"/>
        </w:rPr>
        <w:t xml:space="preserve"> </w:t>
      </w:r>
      <w:r w:rsidR="003270AD" w:rsidRPr="003270AD">
        <w:rPr>
          <w:rFonts w:ascii="Times New Roman" w:hAnsi="Times New Roman"/>
          <w:color w:val="auto"/>
          <w:sz w:val="22"/>
          <w:szCs w:val="22"/>
        </w:rPr>
        <w:t>baseia-se na arquitetura MVC.</w:t>
      </w:r>
    </w:p>
    <w:p w:rsidR="003270AD" w:rsidRPr="003270AD" w:rsidRDefault="003270AD" w:rsidP="003270AD">
      <w:pPr>
        <w:pStyle w:val="Corpodetexto"/>
        <w:rPr>
          <w:sz w:val="22"/>
          <w:szCs w:val="22"/>
        </w:rPr>
      </w:pPr>
    </w:p>
    <w:p w:rsidR="00423AEF" w:rsidRPr="003270AD" w:rsidRDefault="00423AEF" w:rsidP="00C673CC">
      <w:pPr>
        <w:widowControl/>
        <w:shd w:val="clear" w:color="auto" w:fill="FFFFFF"/>
        <w:spacing w:after="150" w:line="240" w:lineRule="auto"/>
        <w:rPr>
          <w:sz w:val="22"/>
          <w:szCs w:val="22"/>
          <w:lang w:eastAsia="pt-BR"/>
        </w:rPr>
      </w:pPr>
      <w:r w:rsidRPr="003270AD">
        <w:rPr>
          <w:sz w:val="22"/>
          <w:szCs w:val="22"/>
          <w:lang w:eastAsia="pt-BR"/>
        </w:rPr>
        <w:t>Objetivos:</w:t>
      </w:r>
    </w:p>
    <w:p w:rsidR="00423AEF" w:rsidRPr="003270AD" w:rsidRDefault="00423AEF" w:rsidP="00423AEF">
      <w:pPr>
        <w:widowControl/>
        <w:numPr>
          <w:ilvl w:val="0"/>
          <w:numId w:val="32"/>
        </w:numPr>
        <w:shd w:val="clear" w:color="auto" w:fill="FFFFFF"/>
        <w:spacing w:before="100" w:beforeAutospacing="1" w:after="100" w:afterAutospacing="1" w:line="300" w:lineRule="atLeast"/>
        <w:ind w:left="375"/>
        <w:rPr>
          <w:sz w:val="22"/>
          <w:szCs w:val="22"/>
          <w:lang w:eastAsia="pt-BR"/>
        </w:rPr>
      </w:pPr>
      <w:r w:rsidRPr="003270AD">
        <w:rPr>
          <w:sz w:val="22"/>
          <w:szCs w:val="22"/>
          <w:lang w:eastAsia="pt-BR"/>
        </w:rPr>
        <w:t>Separação de componentes por responsabilidades em comum.</w:t>
      </w:r>
    </w:p>
    <w:p w:rsidR="00423AEF" w:rsidRPr="003270AD" w:rsidRDefault="00423AEF" w:rsidP="00423AEF">
      <w:pPr>
        <w:widowControl/>
        <w:numPr>
          <w:ilvl w:val="0"/>
          <w:numId w:val="32"/>
        </w:numPr>
        <w:shd w:val="clear" w:color="auto" w:fill="FFFFFF"/>
        <w:spacing w:before="100" w:beforeAutospacing="1" w:after="100" w:afterAutospacing="1" w:line="300" w:lineRule="atLeast"/>
        <w:ind w:left="375"/>
        <w:rPr>
          <w:sz w:val="22"/>
          <w:szCs w:val="22"/>
          <w:lang w:eastAsia="pt-BR"/>
        </w:rPr>
      </w:pPr>
      <w:r w:rsidRPr="003270AD">
        <w:rPr>
          <w:sz w:val="22"/>
          <w:szCs w:val="22"/>
          <w:lang w:eastAsia="pt-BR"/>
        </w:rPr>
        <w:t>Utilizado para estruturar e definir melhor as funcionalidades de um sistema.</w:t>
      </w:r>
    </w:p>
    <w:p w:rsidR="00423AEF" w:rsidRPr="003270AD" w:rsidRDefault="00423AEF" w:rsidP="00423AEF">
      <w:pPr>
        <w:widowControl/>
        <w:numPr>
          <w:ilvl w:val="0"/>
          <w:numId w:val="32"/>
        </w:numPr>
        <w:shd w:val="clear" w:color="auto" w:fill="FFFFFF"/>
        <w:spacing w:before="100" w:beforeAutospacing="1" w:after="100" w:afterAutospacing="1" w:line="300" w:lineRule="atLeast"/>
        <w:ind w:left="375"/>
        <w:rPr>
          <w:sz w:val="22"/>
          <w:szCs w:val="22"/>
          <w:lang w:eastAsia="pt-BR"/>
        </w:rPr>
      </w:pPr>
      <w:r w:rsidRPr="003270AD">
        <w:rPr>
          <w:sz w:val="22"/>
          <w:szCs w:val="22"/>
          <w:lang w:eastAsia="pt-BR"/>
        </w:rPr>
        <w:t>Separar o código de acesso aos dados do código de negócio e interface com o usuário (Modularidade)</w:t>
      </w:r>
    </w:p>
    <w:bookmarkEnd w:id="0"/>
    <w:bookmarkEnd w:id="1"/>
    <w:p w:rsidR="003270AD" w:rsidRPr="00423AEF" w:rsidRDefault="003270AD" w:rsidP="00423AEF"/>
    <w:p w:rsidR="00CD5B77" w:rsidRDefault="0063056A">
      <w:pPr>
        <w:pStyle w:val="Ttulo1"/>
      </w:pPr>
      <w:r>
        <w:t>Requisitos Críticos da Arquitetura</w:t>
      </w:r>
    </w:p>
    <w:p w:rsidR="003270AD" w:rsidRPr="003270AD" w:rsidRDefault="003270AD" w:rsidP="003270AD"/>
    <w:p w:rsidR="00A40FF3" w:rsidRDefault="0043302E" w:rsidP="00A40FF3">
      <w:pPr>
        <w:rPr>
          <w:sz w:val="22"/>
          <w:szCs w:val="22"/>
        </w:rPr>
      </w:pPr>
      <w:r w:rsidRPr="008B3739">
        <w:rPr>
          <w:sz w:val="22"/>
          <w:szCs w:val="22"/>
        </w:rPr>
        <w:t xml:space="preserve">Para este projeto faremos uso do </w:t>
      </w:r>
      <w:hyperlink r:id="rId7" w:tgtFrame="_blank" w:tooltip="Play! Framework" w:history="1">
        <w:r w:rsidRPr="008B3739">
          <w:rPr>
            <w:rStyle w:val="Hyperlink"/>
            <w:sz w:val="22"/>
            <w:szCs w:val="22"/>
          </w:rPr>
          <w:t>Play! Framework</w:t>
        </w:r>
      </w:hyperlink>
      <w:r w:rsidRPr="008B3739">
        <w:rPr>
          <w:sz w:val="22"/>
          <w:szCs w:val="22"/>
        </w:rPr>
        <w:t>, framework que tem ficado cada vez mais famoso devido à sua facilidade de uso, rapidez no desenvolvimento, otimizações de performance e várias outras vantagens.</w:t>
      </w:r>
      <w:r w:rsidR="008B3739">
        <w:rPr>
          <w:sz w:val="22"/>
          <w:szCs w:val="22"/>
        </w:rPr>
        <w:t xml:space="preserve"> </w:t>
      </w:r>
      <w:r w:rsidR="00A40FF3" w:rsidRPr="003270AD">
        <w:rPr>
          <w:sz w:val="22"/>
          <w:szCs w:val="22"/>
        </w:rPr>
        <w:t xml:space="preserve">Segue link da documentação do </w:t>
      </w:r>
      <w:r>
        <w:rPr>
          <w:sz w:val="22"/>
          <w:szCs w:val="22"/>
        </w:rPr>
        <w:t>Play!</w:t>
      </w:r>
      <w:r w:rsidR="00A40FF3" w:rsidRPr="003270AD">
        <w:rPr>
          <w:sz w:val="22"/>
          <w:szCs w:val="22"/>
        </w:rPr>
        <w:t xml:space="preserve"> Framework e seus demais módulos utilizados</w:t>
      </w:r>
      <w:r>
        <w:rPr>
          <w:sz w:val="22"/>
          <w:szCs w:val="22"/>
        </w:rPr>
        <w:t>.</w:t>
      </w:r>
    </w:p>
    <w:p w:rsidR="0043302E" w:rsidRPr="003270AD" w:rsidRDefault="0043302E" w:rsidP="00A40FF3">
      <w:pPr>
        <w:rPr>
          <w:sz w:val="22"/>
          <w:szCs w:val="22"/>
        </w:rPr>
      </w:pPr>
    </w:p>
    <w:p w:rsidR="0043302E" w:rsidRDefault="0043302E" w:rsidP="002F3D0A">
      <w:pPr>
        <w:pStyle w:val="PargrafodaLista"/>
        <w:numPr>
          <w:ilvl w:val="0"/>
          <w:numId w:val="35"/>
        </w:numPr>
        <w:rPr>
          <w:sz w:val="22"/>
          <w:szCs w:val="22"/>
        </w:rPr>
      </w:pPr>
      <w:hyperlink r:id="rId8" w:history="1">
        <w:r w:rsidRPr="00EB5817">
          <w:rPr>
            <w:rStyle w:val="Hyperlink"/>
            <w:sz w:val="22"/>
            <w:szCs w:val="22"/>
          </w:rPr>
          <w:t>https://www.playframework.com/</w:t>
        </w:r>
      </w:hyperlink>
    </w:p>
    <w:p w:rsidR="0043302E" w:rsidRPr="0043302E" w:rsidRDefault="0043302E" w:rsidP="0043302E">
      <w:pPr>
        <w:pStyle w:val="PargrafodaLista"/>
        <w:numPr>
          <w:ilvl w:val="0"/>
          <w:numId w:val="35"/>
        </w:numPr>
        <w:rPr>
          <w:sz w:val="22"/>
          <w:szCs w:val="22"/>
        </w:rPr>
      </w:pPr>
      <w:hyperlink r:id="rId9" w:history="1">
        <w:r w:rsidRPr="00EB5817">
          <w:rPr>
            <w:rStyle w:val="Hyperlink"/>
          </w:rPr>
          <w:t>https://www.playframework.com/download</w:t>
        </w:r>
      </w:hyperlink>
    </w:p>
    <w:p w:rsidR="0043302E" w:rsidRDefault="0043302E" w:rsidP="0043302E">
      <w:pPr>
        <w:pStyle w:val="PargrafodaLista"/>
        <w:numPr>
          <w:ilvl w:val="0"/>
          <w:numId w:val="35"/>
        </w:numPr>
        <w:rPr>
          <w:sz w:val="22"/>
          <w:szCs w:val="22"/>
        </w:rPr>
      </w:pPr>
      <w:hyperlink r:id="rId10" w:history="1">
        <w:r w:rsidRPr="0043302E">
          <w:rPr>
            <w:rStyle w:val="Hyperlink"/>
            <w:sz w:val="22"/>
            <w:szCs w:val="22"/>
          </w:rPr>
          <w:t>https://www.playframework.com/documentation/2.3.x/Installing</w:t>
        </w:r>
      </w:hyperlink>
    </w:p>
    <w:p w:rsidR="008B3739" w:rsidRDefault="008B3739" w:rsidP="008B3739">
      <w:pPr>
        <w:pStyle w:val="PargrafodaLista"/>
        <w:ind w:left="1440"/>
        <w:rPr>
          <w:sz w:val="22"/>
          <w:szCs w:val="22"/>
        </w:rPr>
      </w:pPr>
    </w:p>
    <w:p w:rsidR="008B3739" w:rsidRDefault="008B3739" w:rsidP="008B3739">
      <w:pPr>
        <w:rPr>
          <w:sz w:val="22"/>
          <w:szCs w:val="22"/>
        </w:rPr>
      </w:pPr>
    </w:p>
    <w:p w:rsidR="008B3739" w:rsidRPr="008B3739" w:rsidRDefault="008B3739" w:rsidP="008B3739">
      <w:pPr>
        <w:ind w:left="360"/>
        <w:rPr>
          <w:sz w:val="22"/>
          <w:szCs w:val="22"/>
        </w:rPr>
      </w:pPr>
      <w:r>
        <w:rPr>
          <w:noProof/>
          <w:sz w:val="22"/>
          <w:szCs w:val="22"/>
          <w:lang w:eastAsia="pt-BR"/>
        </w:rPr>
        <w:drawing>
          <wp:inline distT="0" distB="0" distL="0" distR="0">
            <wp:extent cx="5457825" cy="301404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04-welc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1726" cy="3016203"/>
                    </a:xfrm>
                    <a:prstGeom prst="rect">
                      <a:avLst/>
                    </a:prstGeom>
                  </pic:spPr>
                </pic:pic>
              </a:graphicData>
            </a:graphic>
          </wp:inline>
        </w:drawing>
      </w:r>
    </w:p>
    <w:p w:rsidR="002F3D0A" w:rsidRPr="002F3D0A" w:rsidRDefault="002F3D0A" w:rsidP="002F3D0A">
      <w:pPr>
        <w:pStyle w:val="Corpodetexto"/>
      </w:pPr>
    </w:p>
    <w:p w:rsidR="00DC1A4E" w:rsidRPr="00594C9E" w:rsidRDefault="00594C9E" w:rsidP="00DC1A4E">
      <w:pPr>
        <w:rPr>
          <w:sz w:val="22"/>
          <w:szCs w:val="22"/>
        </w:rPr>
      </w:pPr>
      <w:r w:rsidRPr="00594C9E">
        <w:rPr>
          <w:sz w:val="22"/>
          <w:szCs w:val="22"/>
        </w:rPr>
        <w:lastRenderedPageBreak/>
        <w:t>Vantagens da utilização do Play! Framework:</w:t>
      </w:r>
    </w:p>
    <w:p w:rsidR="00594C9E" w:rsidRDefault="00594C9E" w:rsidP="00DC1A4E"/>
    <w:p w:rsidR="00594C9E" w:rsidRPr="00594C9E" w:rsidRDefault="00594C9E" w:rsidP="00594C9E">
      <w:pPr>
        <w:widowControl/>
        <w:numPr>
          <w:ilvl w:val="0"/>
          <w:numId w:val="38"/>
        </w:numPr>
        <w:spacing w:before="100" w:beforeAutospacing="1" w:after="100" w:afterAutospacing="1" w:line="240" w:lineRule="auto"/>
        <w:rPr>
          <w:sz w:val="24"/>
          <w:szCs w:val="24"/>
          <w:lang w:eastAsia="pt-BR"/>
        </w:rPr>
      </w:pPr>
      <w:r w:rsidRPr="00594C9E">
        <w:rPr>
          <w:b/>
          <w:bCs/>
          <w:sz w:val="24"/>
          <w:szCs w:val="24"/>
          <w:lang w:eastAsia="pt-BR"/>
        </w:rPr>
        <w:t>Instantâneo</w:t>
      </w:r>
      <w:r w:rsidRPr="00594C9E">
        <w:rPr>
          <w:sz w:val="24"/>
          <w:szCs w:val="24"/>
          <w:lang w:eastAsia="pt-BR"/>
        </w:rPr>
        <w:t>: Todas as alterações em telas ou no código java são recompiladas e executadas sem reiniciar o servidor, só é necessário um “refresh”;</w:t>
      </w:r>
    </w:p>
    <w:p w:rsidR="00594C9E" w:rsidRPr="00594C9E" w:rsidRDefault="00594C9E" w:rsidP="00594C9E">
      <w:pPr>
        <w:widowControl/>
        <w:numPr>
          <w:ilvl w:val="0"/>
          <w:numId w:val="38"/>
        </w:numPr>
        <w:spacing w:before="100" w:beforeAutospacing="1" w:after="100" w:afterAutospacing="1" w:line="240" w:lineRule="auto"/>
        <w:rPr>
          <w:sz w:val="24"/>
          <w:szCs w:val="24"/>
          <w:lang w:eastAsia="pt-BR"/>
        </w:rPr>
      </w:pPr>
      <w:r w:rsidRPr="00594C9E">
        <w:rPr>
          <w:b/>
          <w:bCs/>
          <w:sz w:val="24"/>
          <w:szCs w:val="24"/>
          <w:lang w:eastAsia="pt-BR"/>
        </w:rPr>
        <w:t>Depuração</w:t>
      </w:r>
      <w:r w:rsidRPr="00594C9E">
        <w:rPr>
          <w:sz w:val="24"/>
          <w:szCs w:val="24"/>
          <w:lang w:eastAsia="pt-BR"/>
        </w:rPr>
        <w:t>: é possível conectar o debugger do Eclipse com a aplicação executando em modo de desenvolvimento, mas nem é tão necessário, pois quando há algum erro no Java ou na tela, a mensagem do framework é tão amigável que mostra, além da pilha, o próprio código fonte e qual o comando ou erro de sintaxe que causou a falha;</w:t>
      </w:r>
    </w:p>
    <w:p w:rsidR="00594C9E" w:rsidRPr="00594C9E" w:rsidRDefault="00594C9E" w:rsidP="00594C9E">
      <w:pPr>
        <w:widowControl/>
        <w:numPr>
          <w:ilvl w:val="0"/>
          <w:numId w:val="38"/>
        </w:numPr>
        <w:spacing w:before="100" w:beforeAutospacing="1" w:after="100" w:afterAutospacing="1" w:line="240" w:lineRule="auto"/>
        <w:rPr>
          <w:sz w:val="24"/>
          <w:szCs w:val="24"/>
          <w:lang w:eastAsia="pt-BR"/>
        </w:rPr>
      </w:pPr>
      <w:r w:rsidRPr="00594C9E">
        <w:rPr>
          <w:b/>
          <w:bCs/>
          <w:sz w:val="24"/>
          <w:szCs w:val="24"/>
          <w:lang w:eastAsia="pt-BR"/>
        </w:rPr>
        <w:t>Sessão:</w:t>
      </w:r>
      <w:r w:rsidRPr="00594C9E">
        <w:rPr>
          <w:sz w:val="24"/>
          <w:szCs w:val="24"/>
          <w:lang w:eastAsia="pt-BR"/>
        </w:rPr>
        <w:t> não existe uma </w:t>
      </w:r>
      <w:r w:rsidRPr="00594C9E">
        <w:rPr>
          <w:i/>
          <w:iCs/>
          <w:sz w:val="24"/>
          <w:szCs w:val="24"/>
          <w:lang w:eastAsia="pt-BR"/>
        </w:rPr>
        <w:t>session</w:t>
      </w:r>
      <w:r w:rsidRPr="00594C9E">
        <w:rPr>
          <w:sz w:val="24"/>
          <w:szCs w:val="24"/>
          <w:lang w:eastAsia="pt-BR"/>
        </w:rPr>
        <w:t>, os únicos valores que são armazenados entre as requisições ficam em cookies criptografados. Isso faz com que a aplicação seja altamente escalável com múltiplas instâncias, embora seja confuso para quem está acostumado com as tecnologias JEE padrão;</w:t>
      </w:r>
    </w:p>
    <w:p w:rsidR="00594C9E" w:rsidRPr="00594C9E" w:rsidRDefault="00594C9E" w:rsidP="00594C9E">
      <w:pPr>
        <w:widowControl/>
        <w:numPr>
          <w:ilvl w:val="0"/>
          <w:numId w:val="38"/>
        </w:numPr>
        <w:spacing w:before="100" w:beforeAutospacing="1" w:after="100" w:afterAutospacing="1" w:line="240" w:lineRule="auto"/>
        <w:rPr>
          <w:sz w:val="24"/>
          <w:szCs w:val="24"/>
          <w:lang w:eastAsia="pt-BR"/>
        </w:rPr>
      </w:pPr>
      <w:r w:rsidRPr="00594C9E">
        <w:rPr>
          <w:b/>
          <w:bCs/>
          <w:sz w:val="24"/>
          <w:szCs w:val="24"/>
          <w:lang w:eastAsia="pt-BR"/>
        </w:rPr>
        <w:t>Threads</w:t>
      </w:r>
      <w:r w:rsidRPr="00594C9E">
        <w:rPr>
          <w:sz w:val="24"/>
          <w:szCs w:val="24"/>
          <w:lang w:eastAsia="pt-BR"/>
        </w:rPr>
        <w:t>: não há criação de threads por requisição como nos Servlets, os métodos dos controladores são static e processamentos “demorados” devem ser assíncronos;</w:t>
      </w:r>
    </w:p>
    <w:p w:rsidR="00594C9E" w:rsidRPr="00594C9E" w:rsidRDefault="00594C9E" w:rsidP="00594C9E">
      <w:pPr>
        <w:widowControl/>
        <w:numPr>
          <w:ilvl w:val="0"/>
          <w:numId w:val="38"/>
        </w:numPr>
        <w:spacing w:before="100" w:beforeAutospacing="1" w:after="100" w:afterAutospacing="1" w:line="240" w:lineRule="auto"/>
        <w:rPr>
          <w:sz w:val="24"/>
          <w:szCs w:val="24"/>
          <w:lang w:eastAsia="pt-BR"/>
        </w:rPr>
      </w:pPr>
      <w:r w:rsidRPr="00594C9E">
        <w:rPr>
          <w:b/>
          <w:bCs/>
          <w:sz w:val="24"/>
          <w:szCs w:val="24"/>
          <w:lang w:eastAsia="pt-BR"/>
        </w:rPr>
        <w:t>Totalmente REST</w:t>
      </w:r>
      <w:r w:rsidRPr="00594C9E">
        <w:rPr>
          <w:sz w:val="24"/>
          <w:szCs w:val="24"/>
          <w:lang w:eastAsia="pt-BR"/>
        </w:rPr>
        <w:t xml:space="preserve">: todas as entradas de url são configuradas no arquivo “routes”, como no </w:t>
      </w:r>
      <w:r w:rsidRPr="00594C9E">
        <w:rPr>
          <w:i/>
          <w:iCs/>
          <w:sz w:val="24"/>
          <w:szCs w:val="24"/>
          <w:lang w:eastAsia="pt-BR"/>
        </w:rPr>
        <w:t>rails</w:t>
      </w:r>
      <w:r w:rsidRPr="00594C9E">
        <w:rPr>
          <w:sz w:val="24"/>
          <w:szCs w:val="24"/>
          <w:lang w:eastAsia="pt-BR"/>
        </w:rPr>
        <w:t>;</w:t>
      </w:r>
    </w:p>
    <w:p w:rsidR="00594C9E" w:rsidRPr="00594C9E" w:rsidRDefault="00594C9E" w:rsidP="00594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eastAsia="pt-BR"/>
        </w:rPr>
      </w:pPr>
      <w:r w:rsidRPr="00594C9E">
        <w:rPr>
          <w:rFonts w:ascii="Courier New" w:hAnsi="Courier New" w:cs="Courier New"/>
          <w:lang w:eastAsia="pt-BR"/>
        </w:rPr>
        <w:t>GET     /sobre                      controllers.App.sobre()</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CoC (Convensão sobre Configuração / </w:t>
      </w:r>
      <w:r w:rsidRPr="00594C9E">
        <w:rPr>
          <w:b/>
          <w:bCs/>
          <w:i/>
          <w:iCs/>
          <w:sz w:val="24"/>
          <w:szCs w:val="24"/>
          <w:lang w:eastAsia="pt-BR"/>
        </w:rPr>
        <w:t>Convention over Configuration</w:t>
      </w:r>
      <w:r w:rsidRPr="00594C9E">
        <w:rPr>
          <w:b/>
          <w:bCs/>
          <w:sz w:val="24"/>
          <w:szCs w:val="24"/>
          <w:lang w:eastAsia="pt-BR"/>
        </w:rPr>
        <w:t>)</w:t>
      </w:r>
      <w:r w:rsidRPr="00594C9E">
        <w:rPr>
          <w:sz w:val="24"/>
          <w:szCs w:val="24"/>
          <w:lang w:eastAsia="pt-BR"/>
        </w:rPr>
        <w:t>: a ideia é não reinventar a roda, basta executar um comando “play new [nome sistema]” e sair programando, obviamente se você seguir o padrão adotado pelo framework. Já se quiser fazer diferente aí vai ter tanto ou mais trabalho do que num framework tradicional;</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Builders para as views</w:t>
      </w:r>
      <w:r w:rsidRPr="00594C9E">
        <w:rPr>
          <w:sz w:val="24"/>
          <w:szCs w:val="24"/>
          <w:lang w:eastAsia="pt-BR"/>
        </w:rPr>
        <w:t>: as telas, por exemplo, possuem parâmetros e você “invoca” uma tela a partir do código chamando um método de uma classe gerada dinamicamente que recebe os devidos parâmetros, então se você mudar uma tela para receber algo novo, não tem como esquecer de atualizar o código, já que isso vai gerar erros de compilação;</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Servidor de aplicação</w:t>
      </w:r>
      <w:r w:rsidRPr="00594C9E">
        <w:rPr>
          <w:sz w:val="24"/>
          <w:szCs w:val="24"/>
          <w:lang w:eastAsia="pt-BR"/>
        </w:rPr>
        <w:t>: esqueça Tomcat, Glassfish, Weblogic ou Websphere, ele já vem com um servidor leve embutido, o comando “run” inicia a aplicação em modo desenvolvimento e o comando “start” em modo de produção;</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Ciclo de vida</w:t>
      </w:r>
      <w:r w:rsidRPr="00594C9E">
        <w:rPr>
          <w:sz w:val="24"/>
          <w:szCs w:val="24"/>
          <w:lang w:eastAsia="pt-BR"/>
        </w:rPr>
        <w:t>: o framework gerencia o ciclo de vida através de uma ferramenta de build chamada SBT (uma espécie de ANT), gerencia as dependências através do IVY e também é compatível com Maven;</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Integração com Eclipse</w:t>
      </w:r>
      <w:r w:rsidRPr="00594C9E">
        <w:rPr>
          <w:sz w:val="24"/>
          <w:szCs w:val="24"/>
          <w:lang w:eastAsia="pt-BR"/>
        </w:rPr>
        <w:t>: o comando “eclipsify” gera os arquivos necessários para importar o projeto no Eclipse, quando incluir uma nova dependências, basta executar o comando novamente para atualizar o classpath e demais configurações;</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Banco de dados</w:t>
      </w:r>
      <w:r w:rsidRPr="00594C9E">
        <w:rPr>
          <w:sz w:val="24"/>
          <w:szCs w:val="24"/>
          <w:lang w:eastAsia="pt-BR"/>
        </w:rPr>
        <w:t>: integração nativa com JPA, inclusive gerenciando as evoluções da estrutura do banco e gerando a DDL necessária a partir das classes</w:t>
      </w:r>
    </w:p>
    <w:p w:rsidR="00594C9E" w:rsidRPr="00594C9E" w:rsidRDefault="00594C9E" w:rsidP="00594C9E">
      <w:pPr>
        <w:widowControl/>
        <w:numPr>
          <w:ilvl w:val="0"/>
          <w:numId w:val="39"/>
        </w:numPr>
        <w:spacing w:before="100" w:beforeAutospacing="1" w:after="100" w:afterAutospacing="1" w:line="240" w:lineRule="auto"/>
        <w:rPr>
          <w:sz w:val="24"/>
          <w:szCs w:val="24"/>
          <w:lang w:eastAsia="pt-BR"/>
        </w:rPr>
      </w:pPr>
      <w:r w:rsidRPr="00594C9E">
        <w:rPr>
          <w:b/>
          <w:bCs/>
          <w:sz w:val="24"/>
          <w:szCs w:val="24"/>
          <w:lang w:eastAsia="pt-BR"/>
        </w:rPr>
        <w:t>Telas</w:t>
      </w:r>
      <w:r w:rsidRPr="00594C9E">
        <w:rPr>
          <w:sz w:val="24"/>
          <w:szCs w:val="24"/>
          <w:lang w:eastAsia="pt-BR"/>
        </w:rPr>
        <w:t>: templates feitos numa mistura de HTML com a liguagem Scala. É simples e rápido para implementar, porém lento demais para compilar.</w:t>
      </w:r>
    </w:p>
    <w:p w:rsidR="00594C9E" w:rsidRPr="00594C9E" w:rsidRDefault="00594C9E" w:rsidP="00594C9E">
      <w:pPr>
        <w:pStyle w:val="NormalWeb"/>
        <w:rPr>
          <w:sz w:val="22"/>
          <w:szCs w:val="22"/>
        </w:rPr>
      </w:pPr>
      <w:r w:rsidRPr="00594C9E">
        <w:rPr>
          <w:sz w:val="22"/>
          <w:szCs w:val="22"/>
        </w:rPr>
        <w:t>Notas:</w:t>
      </w:r>
    </w:p>
    <w:p w:rsidR="00594C9E" w:rsidRPr="00594C9E" w:rsidRDefault="00594C9E" w:rsidP="00594C9E">
      <w:pPr>
        <w:widowControl/>
        <w:numPr>
          <w:ilvl w:val="0"/>
          <w:numId w:val="40"/>
        </w:numPr>
        <w:spacing w:before="100" w:beforeAutospacing="1" w:after="100" w:afterAutospacing="1" w:line="240" w:lineRule="auto"/>
        <w:rPr>
          <w:sz w:val="22"/>
          <w:szCs w:val="22"/>
        </w:rPr>
      </w:pPr>
      <w:r w:rsidRPr="00594C9E">
        <w:rPr>
          <w:sz w:val="22"/>
          <w:szCs w:val="22"/>
        </w:rPr>
        <w:t>Para executar o Play! Framework, é necessário o JDK 6 ou superior. Além disso, configurar o diretório bin do JDK na variável de ambiente PATH do seu Sistema Operacional (O Play! Framework irá utilizar o javac, além do java);</w:t>
      </w:r>
    </w:p>
    <w:p w:rsidR="00594C9E" w:rsidRPr="00594C9E" w:rsidRDefault="00594C9E" w:rsidP="00594C9E">
      <w:pPr>
        <w:widowControl/>
        <w:numPr>
          <w:ilvl w:val="0"/>
          <w:numId w:val="40"/>
        </w:numPr>
        <w:spacing w:before="100" w:beforeAutospacing="1" w:after="100" w:afterAutospacing="1" w:line="240" w:lineRule="auto"/>
        <w:rPr>
          <w:sz w:val="22"/>
          <w:szCs w:val="22"/>
        </w:rPr>
      </w:pPr>
      <w:r w:rsidRPr="00594C9E">
        <w:rPr>
          <w:sz w:val="22"/>
          <w:szCs w:val="22"/>
        </w:rPr>
        <w:lastRenderedPageBreak/>
        <w:t>Incluir o diretório que contém os programas play e play.bat também na variável PATH (No meu caso, Figura 1, o caminho será C:\dev\frameworks\play-2.0.4\play-2.0.4);</w:t>
      </w:r>
    </w:p>
    <w:p w:rsidR="00594C9E" w:rsidRPr="00594C9E" w:rsidRDefault="00594C9E" w:rsidP="00594C9E">
      <w:pPr>
        <w:widowControl/>
        <w:numPr>
          <w:ilvl w:val="0"/>
          <w:numId w:val="40"/>
        </w:numPr>
        <w:spacing w:before="100" w:beforeAutospacing="1" w:after="100" w:afterAutospacing="1" w:line="240" w:lineRule="auto"/>
        <w:rPr>
          <w:sz w:val="22"/>
          <w:szCs w:val="22"/>
        </w:rPr>
      </w:pPr>
      <w:r w:rsidRPr="00594C9E">
        <w:rPr>
          <w:sz w:val="22"/>
          <w:szCs w:val="22"/>
        </w:rPr>
        <w:t>No caso do Linux, não esqueça do chmod no arquivo play.</w:t>
      </w:r>
    </w:p>
    <w:p w:rsidR="00594C9E" w:rsidRDefault="00594C9E" w:rsidP="00DC1A4E"/>
    <w:p w:rsidR="00594C9E" w:rsidRPr="00DC1A4E" w:rsidRDefault="00594C9E" w:rsidP="00DC1A4E"/>
    <w:p w:rsidR="00CD5B77" w:rsidRDefault="0063056A">
      <w:pPr>
        <w:pStyle w:val="Ttulo1"/>
      </w:pPr>
      <w:r>
        <w:t>Mecanismos Arquiteturais</w:t>
      </w:r>
    </w:p>
    <w:p w:rsidR="00281534" w:rsidRPr="00DC1A4E" w:rsidRDefault="00281534" w:rsidP="00281534">
      <w:pPr>
        <w:rPr>
          <w:u w:val="single"/>
        </w:rPr>
      </w:pPr>
    </w:p>
    <w:p w:rsidR="008B3739" w:rsidRPr="008B3739" w:rsidRDefault="008B3739" w:rsidP="008B3739">
      <w:pPr>
        <w:widowControl/>
        <w:spacing w:before="100" w:beforeAutospacing="1" w:after="100" w:afterAutospacing="1" w:line="240" w:lineRule="auto"/>
        <w:rPr>
          <w:sz w:val="22"/>
          <w:szCs w:val="22"/>
          <w:lang w:eastAsia="pt-BR"/>
        </w:rPr>
      </w:pPr>
      <w:r w:rsidRPr="008B3739">
        <w:rPr>
          <w:sz w:val="22"/>
          <w:szCs w:val="22"/>
          <w:lang w:eastAsia="pt-BR"/>
        </w:rPr>
        <w:t>Os diretórios mais importantes de um projeto Play! são os seguintes:</w:t>
      </w:r>
    </w:p>
    <w:p w:rsidR="00594C9E" w:rsidRPr="00594C9E" w:rsidRDefault="00594C9E" w:rsidP="00594C9E">
      <w:pPr>
        <w:widowControl/>
        <w:numPr>
          <w:ilvl w:val="0"/>
          <w:numId w:val="41"/>
        </w:numPr>
        <w:spacing w:before="100" w:beforeAutospacing="1" w:after="100" w:afterAutospacing="1" w:line="240" w:lineRule="auto"/>
        <w:rPr>
          <w:sz w:val="22"/>
          <w:szCs w:val="22"/>
        </w:rPr>
      </w:pPr>
      <w:r w:rsidRPr="00594C9E">
        <w:rPr>
          <w:rStyle w:val="Forte"/>
          <w:sz w:val="22"/>
          <w:szCs w:val="22"/>
        </w:rPr>
        <w:t>app</w:t>
      </w:r>
      <w:r w:rsidRPr="00594C9E">
        <w:rPr>
          <w:sz w:val="22"/>
          <w:szCs w:val="22"/>
        </w:rPr>
        <w:t xml:space="preserve"> - contêm os models, controllers e views do projeto;</w:t>
      </w:r>
    </w:p>
    <w:p w:rsidR="00594C9E" w:rsidRPr="00594C9E" w:rsidRDefault="00594C9E" w:rsidP="00594C9E">
      <w:pPr>
        <w:widowControl/>
        <w:numPr>
          <w:ilvl w:val="0"/>
          <w:numId w:val="41"/>
        </w:numPr>
        <w:spacing w:before="100" w:beforeAutospacing="1" w:after="100" w:afterAutospacing="1" w:line="240" w:lineRule="auto"/>
        <w:rPr>
          <w:sz w:val="22"/>
          <w:szCs w:val="22"/>
        </w:rPr>
      </w:pPr>
      <w:r w:rsidRPr="00594C9E">
        <w:rPr>
          <w:rStyle w:val="Forte"/>
          <w:sz w:val="22"/>
          <w:szCs w:val="22"/>
        </w:rPr>
        <w:t>conf</w:t>
      </w:r>
      <w:r w:rsidRPr="00594C9E">
        <w:rPr>
          <w:sz w:val="22"/>
          <w:szCs w:val="22"/>
        </w:rPr>
        <w:t>- contêm os arquivos de configuração como o arquivo de rotas (routes), configurações gerais da aplicação (application.conf), internacionalização, etc.;</w:t>
      </w:r>
    </w:p>
    <w:p w:rsidR="00594C9E" w:rsidRPr="00594C9E" w:rsidRDefault="00594C9E" w:rsidP="00594C9E">
      <w:pPr>
        <w:widowControl/>
        <w:numPr>
          <w:ilvl w:val="0"/>
          <w:numId w:val="41"/>
        </w:numPr>
        <w:spacing w:before="100" w:beforeAutospacing="1" w:after="100" w:afterAutospacing="1" w:line="240" w:lineRule="auto"/>
        <w:rPr>
          <w:sz w:val="22"/>
          <w:szCs w:val="22"/>
        </w:rPr>
      </w:pPr>
      <w:r w:rsidRPr="00594C9E">
        <w:rPr>
          <w:rStyle w:val="Forte"/>
          <w:sz w:val="22"/>
          <w:szCs w:val="22"/>
        </w:rPr>
        <w:t>project</w:t>
      </w:r>
      <w:r w:rsidRPr="00594C9E">
        <w:rPr>
          <w:sz w:val="22"/>
          <w:szCs w:val="22"/>
        </w:rPr>
        <w:t xml:space="preserve"> – contêm os build scripts do projeto (os scripts são criados para a ferramenta sbt, que é uma ferramenta de build para Scala e Java). Raramente você terá que alterá-lo;</w:t>
      </w:r>
    </w:p>
    <w:p w:rsidR="00594C9E" w:rsidRPr="00594C9E" w:rsidRDefault="00594C9E" w:rsidP="00594C9E">
      <w:pPr>
        <w:widowControl/>
        <w:numPr>
          <w:ilvl w:val="0"/>
          <w:numId w:val="41"/>
        </w:numPr>
        <w:spacing w:before="100" w:beforeAutospacing="1" w:after="100" w:afterAutospacing="1" w:line="240" w:lineRule="auto"/>
        <w:rPr>
          <w:sz w:val="22"/>
          <w:szCs w:val="22"/>
        </w:rPr>
      </w:pPr>
      <w:r w:rsidRPr="00594C9E">
        <w:rPr>
          <w:rStyle w:val="Forte"/>
          <w:sz w:val="22"/>
          <w:szCs w:val="22"/>
        </w:rPr>
        <w:t>public</w:t>
      </w:r>
      <w:r w:rsidRPr="00594C9E">
        <w:rPr>
          <w:sz w:val="22"/>
          <w:szCs w:val="22"/>
        </w:rPr>
        <w:t xml:space="preserve"> – contêm recursos como arquivos javascript, css e imagens.</w:t>
      </w:r>
    </w:p>
    <w:p w:rsidR="00CD5B77" w:rsidRPr="001E5417" w:rsidRDefault="00CD5B77" w:rsidP="001E5417"/>
    <w:p w:rsidR="00CD5B77" w:rsidRDefault="0063056A">
      <w:pPr>
        <w:pStyle w:val="Ttulo1"/>
      </w:pPr>
      <w:r>
        <w:t>Principais Abstrações</w:t>
      </w:r>
    </w:p>
    <w:p w:rsidR="00925028" w:rsidRDefault="00925028" w:rsidP="00925028"/>
    <w:p w:rsidR="00925028" w:rsidRPr="00925028" w:rsidRDefault="00925028" w:rsidP="00925028"/>
    <w:p w:rsidR="00E91EDA" w:rsidRDefault="00E91EDA" w:rsidP="00E91EDA"/>
    <w:p w:rsidR="00925028" w:rsidRDefault="00925028" w:rsidP="00E91EDA">
      <w:r>
        <w:t>1. Administrador</w:t>
      </w:r>
    </w:p>
    <w:p w:rsidR="00925028" w:rsidRDefault="00925028" w:rsidP="00E91EDA">
      <w:r>
        <w:rPr>
          <w:noProof/>
          <w:lang w:eastAsia="pt-BR"/>
        </w:rPr>
        <w:drawing>
          <wp:inline distT="0" distB="0" distL="0" distR="0">
            <wp:extent cx="3981450" cy="28098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ar Usuários.jpg"/>
                    <pic:cNvPicPr/>
                  </pic:nvPicPr>
                  <pic:blipFill>
                    <a:blip r:embed="rId12">
                      <a:extLst>
                        <a:ext uri="{28A0092B-C50C-407E-A947-70E740481C1C}">
                          <a14:useLocalDpi xmlns:a14="http://schemas.microsoft.com/office/drawing/2010/main" val="0"/>
                        </a:ext>
                      </a:extLst>
                    </a:blip>
                    <a:stretch>
                      <a:fillRect/>
                    </a:stretch>
                  </pic:blipFill>
                  <pic:spPr>
                    <a:xfrm>
                      <a:off x="0" y="0"/>
                      <a:ext cx="3981450" cy="2809875"/>
                    </a:xfrm>
                    <a:prstGeom prst="rect">
                      <a:avLst/>
                    </a:prstGeom>
                  </pic:spPr>
                </pic:pic>
              </a:graphicData>
            </a:graphic>
          </wp:inline>
        </w:drawing>
      </w:r>
    </w:p>
    <w:p w:rsidR="00925028" w:rsidRDefault="00925028" w:rsidP="00E91EDA"/>
    <w:p w:rsidR="00925028" w:rsidRDefault="00925028" w:rsidP="00E91EDA"/>
    <w:p w:rsidR="00925028" w:rsidRDefault="00925028" w:rsidP="00E91EDA"/>
    <w:p w:rsidR="00925028" w:rsidRDefault="00925028" w:rsidP="00E91EDA"/>
    <w:p w:rsidR="00925028" w:rsidRDefault="00925028" w:rsidP="00E91EDA"/>
    <w:p w:rsidR="00925028" w:rsidRDefault="00925028" w:rsidP="00E91EDA"/>
    <w:p w:rsidR="00925028" w:rsidRDefault="00925028" w:rsidP="00E91EDA"/>
    <w:p w:rsidR="00925028" w:rsidRDefault="00925028" w:rsidP="00E91EDA"/>
    <w:p w:rsidR="007E11C7" w:rsidRDefault="00925028" w:rsidP="00E91EDA">
      <w:r>
        <w:lastRenderedPageBreak/>
        <w:t>2. Aluno</w:t>
      </w:r>
    </w:p>
    <w:p w:rsidR="00925028" w:rsidRDefault="00925028" w:rsidP="00E91EDA"/>
    <w:p w:rsidR="00925028" w:rsidRDefault="00925028" w:rsidP="00E91EDA">
      <w:r>
        <w:rPr>
          <w:noProof/>
          <w:lang w:eastAsia="pt-BR"/>
        </w:rPr>
        <w:drawing>
          <wp:inline distT="0" distB="0" distL="0" distR="0">
            <wp:extent cx="5657850" cy="42004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no.jpg"/>
                    <pic:cNvPicPr/>
                  </pic:nvPicPr>
                  <pic:blipFill>
                    <a:blip r:embed="rId13">
                      <a:extLst>
                        <a:ext uri="{28A0092B-C50C-407E-A947-70E740481C1C}">
                          <a14:useLocalDpi xmlns:a14="http://schemas.microsoft.com/office/drawing/2010/main" val="0"/>
                        </a:ext>
                      </a:extLst>
                    </a:blip>
                    <a:stretch>
                      <a:fillRect/>
                    </a:stretch>
                  </pic:blipFill>
                  <pic:spPr>
                    <a:xfrm>
                      <a:off x="0" y="0"/>
                      <a:ext cx="5675158" cy="4213320"/>
                    </a:xfrm>
                    <a:prstGeom prst="rect">
                      <a:avLst/>
                    </a:prstGeom>
                  </pic:spPr>
                </pic:pic>
              </a:graphicData>
            </a:graphic>
          </wp:inline>
        </w:drawing>
      </w:r>
    </w:p>
    <w:p w:rsidR="00925028" w:rsidRDefault="00925028" w:rsidP="00E91EDA"/>
    <w:p w:rsidR="00925028" w:rsidRDefault="00925028" w:rsidP="00E91EDA">
      <w:r>
        <w:t>3. Funcionário</w:t>
      </w:r>
    </w:p>
    <w:p w:rsidR="00925028" w:rsidRDefault="00925028" w:rsidP="00E91EDA"/>
    <w:p w:rsidR="00925028" w:rsidRDefault="00925028" w:rsidP="00E91EDA">
      <w:r>
        <w:rPr>
          <w:noProof/>
          <w:lang w:eastAsia="pt-BR"/>
        </w:rPr>
        <w:drawing>
          <wp:inline distT="0" distB="0" distL="0" distR="0">
            <wp:extent cx="5867400" cy="3048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ncionário.jpg"/>
                    <pic:cNvPicPr/>
                  </pic:nvPicPr>
                  <pic:blipFill>
                    <a:blip r:embed="rId14">
                      <a:extLst>
                        <a:ext uri="{28A0092B-C50C-407E-A947-70E740481C1C}">
                          <a14:useLocalDpi xmlns:a14="http://schemas.microsoft.com/office/drawing/2010/main" val="0"/>
                        </a:ext>
                      </a:extLst>
                    </a:blip>
                    <a:stretch>
                      <a:fillRect/>
                    </a:stretch>
                  </pic:blipFill>
                  <pic:spPr>
                    <a:xfrm>
                      <a:off x="0" y="0"/>
                      <a:ext cx="5867400" cy="3048000"/>
                    </a:xfrm>
                    <a:prstGeom prst="rect">
                      <a:avLst/>
                    </a:prstGeom>
                  </pic:spPr>
                </pic:pic>
              </a:graphicData>
            </a:graphic>
          </wp:inline>
        </w:drawing>
      </w:r>
    </w:p>
    <w:p w:rsidR="00E91EDA" w:rsidRPr="00E91EDA" w:rsidRDefault="00E91EDA" w:rsidP="00E91EDA"/>
    <w:p w:rsidR="00CD5B77" w:rsidRDefault="0063056A" w:rsidP="00925028">
      <w:pPr>
        <w:pStyle w:val="Ttulo1"/>
      </w:pPr>
      <w:r>
        <w:lastRenderedPageBreak/>
        <w:t>Camadas do Framework da Arquitetura</w:t>
      </w:r>
    </w:p>
    <w:p w:rsidR="003270AD" w:rsidRDefault="003270AD" w:rsidP="003270AD">
      <w:pPr>
        <w:pStyle w:val="PargrafodaLista"/>
        <w:rPr>
          <w:sz w:val="22"/>
        </w:rPr>
      </w:pPr>
    </w:p>
    <w:p w:rsidR="00B507C1" w:rsidRDefault="00B507C1" w:rsidP="003270AD">
      <w:pPr>
        <w:pStyle w:val="PargrafodaLista"/>
        <w:rPr>
          <w:sz w:val="22"/>
        </w:rPr>
      </w:pPr>
      <w:r>
        <w:rPr>
          <w:noProof/>
          <w:lang w:eastAsia="pt-BR"/>
        </w:rPr>
        <w:drawing>
          <wp:inline distT="0" distB="0" distL="0" distR="0">
            <wp:extent cx="5943600" cy="4457700"/>
            <wp:effectExtent l="0" t="0" r="0" b="0"/>
            <wp:docPr id="9" name="Imagem 9" descr="http://image.slidesharecdn.com/apresentaoplay-ufrn-110830121959-phpapp01/95/play-framework-desenvolvendo-aplicaes-web-com-java-sem-dor-9-728.jpg?cb=131562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lidesharecdn.com/apresentaoplay-ufrn-110830121959-phpapp01/95/play-framework-desenvolvendo-aplicaes-web-com-java-sem-dor-9-728.jpg?cb=13156213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2" w:name="_GoBack"/>
      <w:bookmarkEnd w:id="2"/>
    </w:p>
    <w:p w:rsidR="003270AD" w:rsidRPr="00DC1A4E" w:rsidRDefault="003270AD" w:rsidP="003270AD">
      <w:pPr>
        <w:pStyle w:val="PargrafodaLista"/>
        <w:rPr>
          <w:sz w:val="22"/>
        </w:rPr>
      </w:pPr>
    </w:p>
    <w:p w:rsidR="00CD5B77" w:rsidRDefault="0063056A">
      <w:pPr>
        <w:pStyle w:val="Ttulo1"/>
      </w:pPr>
      <w:r>
        <w:t>Visões Arquiteturais</w:t>
      </w:r>
    </w:p>
    <w:p w:rsidR="00CD2544" w:rsidRPr="00CD2544" w:rsidRDefault="00CD2544" w:rsidP="00CD2544">
      <w:pPr>
        <w:rPr>
          <w:rFonts w:ascii="Times" w:hAnsi="Times"/>
          <w:iCs/>
          <w:color w:val="0000FF"/>
        </w:rPr>
      </w:pPr>
      <w:r w:rsidRPr="00CD2544">
        <w:rPr>
          <w:rFonts w:ascii="Times" w:hAnsi="Times"/>
          <w:iCs/>
          <w:color w:val="0000FF"/>
        </w:rPr>
        <w:t xml:space="preserve"> </w:t>
      </w:r>
    </w:p>
    <w:p w:rsidR="00CD2544" w:rsidRPr="00CD2544" w:rsidRDefault="00CD2544" w:rsidP="00E91EDA">
      <w:pPr>
        <w:rPr>
          <w:rFonts w:ascii="Times" w:hAnsi="Times"/>
          <w:iCs/>
          <w:color w:val="0000FF"/>
        </w:rPr>
      </w:pPr>
      <w:r w:rsidRPr="00CD2544">
        <w:rPr>
          <w:rFonts w:ascii="Times" w:hAnsi="Times"/>
          <w:iCs/>
        </w:rPr>
        <w:t>• Lógica</w:t>
      </w:r>
      <w:r w:rsidRPr="00CD2544">
        <w:rPr>
          <w:rFonts w:ascii="Times" w:hAnsi="Times"/>
          <w:iCs/>
          <w:color w:val="0000FF"/>
        </w:rPr>
        <w:t xml:space="preserve">: </w:t>
      </w:r>
    </w:p>
    <w:p w:rsidR="00CD2544" w:rsidRPr="00CD2544" w:rsidRDefault="00CD2544" w:rsidP="00E91EDA">
      <w:pPr>
        <w:rPr>
          <w:rFonts w:ascii="Times" w:hAnsi="Times"/>
          <w:iCs/>
          <w:color w:val="0000FF"/>
        </w:rPr>
      </w:pPr>
      <w:r w:rsidRPr="00CD2544">
        <w:rPr>
          <w:rFonts w:ascii="Times" w:hAnsi="Times"/>
          <w:iCs/>
          <w:color w:val="0000FF"/>
        </w:rPr>
        <w:t xml:space="preserve">• </w:t>
      </w:r>
      <w:r w:rsidRPr="00CD2544">
        <w:rPr>
          <w:rFonts w:ascii="Times" w:hAnsi="Times"/>
          <w:iCs/>
        </w:rPr>
        <w:t>Operacional</w:t>
      </w:r>
      <w:r w:rsidRPr="00CD2544">
        <w:rPr>
          <w:rFonts w:ascii="Times" w:hAnsi="Times"/>
          <w:iCs/>
          <w:color w:val="0000FF"/>
        </w:rPr>
        <w:t xml:space="preserve">: </w:t>
      </w:r>
    </w:p>
    <w:p w:rsidR="00E91EDA" w:rsidRDefault="00CD2544" w:rsidP="00E91EDA">
      <w:r w:rsidRPr="00CD2544">
        <w:rPr>
          <w:rFonts w:ascii="Times" w:hAnsi="Times"/>
          <w:iCs/>
        </w:rPr>
        <w:t>• Caso de uso</w:t>
      </w:r>
      <w:r w:rsidRPr="00CD2544">
        <w:rPr>
          <w:rFonts w:ascii="Times" w:hAnsi="Times"/>
          <w:iCs/>
          <w:color w:val="0000FF"/>
        </w:rPr>
        <w:t xml:space="preserve">: </w:t>
      </w:r>
    </w:p>
    <w:p w:rsidR="000466CF" w:rsidRDefault="000466CF" w:rsidP="00CD2544"/>
    <w:p w:rsidR="000466CF" w:rsidRDefault="000466CF" w:rsidP="00CD2544"/>
    <w:p w:rsidR="000466CF" w:rsidRDefault="000466CF" w:rsidP="00CD2544"/>
    <w:p w:rsidR="00E53D51" w:rsidRDefault="00E53D51" w:rsidP="00CD2544"/>
    <w:sectPr w:rsidR="00E53D51">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C63" w:rsidRDefault="00795C63">
      <w:r>
        <w:separator/>
      </w:r>
    </w:p>
  </w:endnote>
  <w:endnote w:type="continuationSeparator" w:id="0">
    <w:p w:rsidR="00795C63" w:rsidRDefault="0079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5B77">
      <w:tc>
        <w:tcPr>
          <w:tcW w:w="3162" w:type="dxa"/>
          <w:tcBorders>
            <w:top w:val="nil"/>
            <w:left w:val="nil"/>
            <w:bottom w:val="nil"/>
            <w:right w:val="nil"/>
          </w:tcBorders>
        </w:tcPr>
        <w:p w:rsidR="00CD5B77" w:rsidRDefault="0063056A">
          <w:pPr>
            <w:ind w:right="360"/>
          </w:pPr>
          <w:r>
            <w:t>Livre Distribuição</w:t>
          </w:r>
        </w:p>
      </w:tc>
      <w:tc>
        <w:tcPr>
          <w:tcW w:w="3162" w:type="dxa"/>
          <w:tcBorders>
            <w:top w:val="nil"/>
            <w:left w:val="nil"/>
            <w:bottom w:val="nil"/>
            <w:right w:val="nil"/>
          </w:tcBorders>
        </w:tcPr>
        <w:p w:rsidR="00CD5B77" w:rsidRDefault="0063056A">
          <w:pPr>
            <w:jc w:val="center"/>
          </w:pPr>
          <w:r>
            <w:sym w:font="Symbol" w:char="F0D3"/>
          </w:r>
          <w:fldSimple w:instr=" DOCPROPERTY &quot;Company&quot;  \* MERGEFORMAT ">
            <w:r w:rsidR="00E53D51">
              <w:t>&lt;Company Name&gt;</w:t>
            </w:r>
          </w:fldSimple>
          <w:r>
            <w:t xml:space="preserve">, </w:t>
          </w:r>
          <w:r>
            <w:fldChar w:fldCharType="begin"/>
          </w:r>
          <w:r>
            <w:instrText xml:space="preserve"> DATE \@ "yyyy" </w:instrText>
          </w:r>
          <w:r>
            <w:fldChar w:fldCharType="separate"/>
          </w:r>
          <w:r w:rsidR="00257494">
            <w:rPr>
              <w:noProof/>
            </w:rPr>
            <w:t>2014</w:t>
          </w:r>
          <w:r>
            <w:fldChar w:fldCharType="end"/>
          </w:r>
        </w:p>
      </w:tc>
      <w:tc>
        <w:tcPr>
          <w:tcW w:w="3162" w:type="dxa"/>
          <w:tcBorders>
            <w:top w:val="nil"/>
            <w:left w:val="nil"/>
            <w:bottom w:val="nil"/>
            <w:right w:val="nil"/>
          </w:tcBorders>
        </w:tcPr>
        <w:p w:rsidR="00CD5B77" w:rsidRDefault="00630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507C1">
            <w:rPr>
              <w:rStyle w:val="Nmerodepgina"/>
              <w:noProof/>
            </w:rPr>
            <w:t>1</w:t>
          </w:r>
          <w:r>
            <w:rPr>
              <w:rStyle w:val="Nmerodepgina"/>
            </w:rPr>
            <w:fldChar w:fldCharType="end"/>
          </w:r>
        </w:p>
      </w:tc>
    </w:tr>
  </w:tbl>
  <w:p w:rsidR="00CD5B77" w:rsidRDefault="00CD5B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C63" w:rsidRDefault="00795C63">
      <w:r>
        <w:separator/>
      </w:r>
    </w:p>
  </w:footnote>
  <w:footnote w:type="continuationSeparator" w:id="0">
    <w:p w:rsidR="00795C63" w:rsidRDefault="00795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5B77">
      <w:tc>
        <w:tcPr>
          <w:tcW w:w="6379" w:type="dxa"/>
        </w:tcPr>
        <w:p w:rsidR="00CD5B77" w:rsidRDefault="003270AD">
          <w:r>
            <w:rPr>
              <w:b/>
            </w:rPr>
            <w:t>BookMinder</w:t>
          </w:r>
        </w:p>
      </w:tc>
      <w:tc>
        <w:tcPr>
          <w:tcW w:w="3179" w:type="dxa"/>
        </w:tcPr>
        <w:p w:rsidR="00CD5B77" w:rsidRDefault="0063056A">
          <w:pPr>
            <w:tabs>
              <w:tab w:val="left" w:pos="1135"/>
            </w:tabs>
            <w:spacing w:before="40"/>
            <w:ind w:right="68"/>
          </w:pPr>
          <w:r>
            <w:t xml:space="preserve"> </w:t>
          </w:r>
          <w:r w:rsidR="008413EB">
            <w:t>Versão 00.01</w:t>
          </w:r>
        </w:p>
      </w:tc>
    </w:tr>
    <w:tr w:rsidR="00CD5B77">
      <w:tc>
        <w:tcPr>
          <w:tcW w:w="6379" w:type="dxa"/>
        </w:tcPr>
        <w:p w:rsidR="00CD5B77" w:rsidRDefault="0063056A">
          <w:r>
            <w:t>Projeto da Arquitetura</w:t>
          </w:r>
        </w:p>
      </w:tc>
      <w:tc>
        <w:tcPr>
          <w:tcW w:w="3179" w:type="dxa"/>
        </w:tcPr>
        <w:p w:rsidR="00CD5B77" w:rsidRDefault="0063056A" w:rsidP="008413EB">
          <w:r>
            <w:t xml:space="preserve">  Data:  </w:t>
          </w:r>
          <w:r w:rsidR="0043302E">
            <w:t>31</w:t>
          </w:r>
          <w:r w:rsidR="003270AD">
            <w:t>/10</w:t>
          </w:r>
          <w:r w:rsidR="008413EB">
            <w:t>/2014</w:t>
          </w:r>
        </w:p>
      </w:tc>
    </w:tr>
  </w:tbl>
  <w:p w:rsidR="00CD5B77" w:rsidRDefault="00CD5B7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9.25pt;height:27.75pt" o:bullet="t">
        <v:imagedata r:id="rId1" o:title="clip_image001"/>
      </v:shape>
    </w:pict>
  </w:numPicBullet>
  <w:numPicBullet w:numPicBulletId="1">
    <w:pict>
      <v:shape id="_x0000_i1079"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CC0D6A"/>
    <w:multiLevelType w:val="hybridMultilevel"/>
    <w:tmpl w:val="94D095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F421AD8"/>
    <w:multiLevelType w:val="hybridMultilevel"/>
    <w:tmpl w:val="0BA40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012D21"/>
    <w:multiLevelType w:val="multilevel"/>
    <w:tmpl w:val="E9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nsid w:val="277A3C60"/>
    <w:multiLevelType w:val="hybridMultilevel"/>
    <w:tmpl w:val="BADC119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F011FE"/>
    <w:multiLevelType w:val="multilevel"/>
    <w:tmpl w:val="F57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6115D"/>
    <w:multiLevelType w:val="multilevel"/>
    <w:tmpl w:val="A1C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9F3F8C"/>
    <w:multiLevelType w:val="multilevel"/>
    <w:tmpl w:val="219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1D59FB"/>
    <w:multiLevelType w:val="hybridMultilevel"/>
    <w:tmpl w:val="8F7C13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652D4E0F"/>
    <w:multiLevelType w:val="hybridMultilevel"/>
    <w:tmpl w:val="A3A67F2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1">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E12ECC"/>
    <w:multiLevelType w:val="multilevel"/>
    <w:tmpl w:val="1D8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056D2"/>
    <w:multiLevelType w:val="multilevel"/>
    <w:tmpl w:val="F68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5"/>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9"/>
  </w:num>
  <w:num w:numId="17">
    <w:abstractNumId w:val="6"/>
  </w:num>
  <w:num w:numId="18">
    <w:abstractNumId w:val="2"/>
  </w:num>
  <w:num w:numId="19">
    <w:abstractNumId w:val="14"/>
  </w:num>
  <w:num w:numId="20">
    <w:abstractNumId w:val="0"/>
  </w:num>
  <w:num w:numId="21">
    <w:abstractNumId w:val="0"/>
  </w:num>
  <w:num w:numId="22">
    <w:abstractNumId w:val="0"/>
  </w:num>
  <w:num w:numId="23">
    <w:abstractNumId w:val="0"/>
  </w:num>
  <w:num w:numId="24">
    <w:abstractNumId w:val="12"/>
  </w:num>
  <w:num w:numId="25">
    <w:abstractNumId w:val="11"/>
  </w:num>
  <w:num w:numId="26">
    <w:abstractNumId w:val="3"/>
  </w:num>
  <w:num w:numId="27">
    <w:abstractNumId w:val="5"/>
  </w:num>
  <w:num w:numId="28">
    <w:abstractNumId w:val="19"/>
  </w:num>
  <w:num w:numId="29">
    <w:abstractNumId w:val="13"/>
  </w:num>
  <w:num w:numId="30">
    <w:abstractNumId w:val="24"/>
  </w:num>
  <w:num w:numId="31">
    <w:abstractNumId w:val="4"/>
  </w:num>
  <w:num w:numId="32">
    <w:abstractNumId w:val="17"/>
  </w:num>
  <w:num w:numId="33">
    <w:abstractNumId w:val="1"/>
  </w:num>
  <w:num w:numId="34">
    <w:abstractNumId w:val="10"/>
  </w:num>
  <w:num w:numId="35">
    <w:abstractNumId w:val="18"/>
  </w:num>
  <w:num w:numId="36">
    <w:abstractNumId w:val="20"/>
  </w:num>
  <w:num w:numId="37">
    <w:abstractNumId w:val="22"/>
  </w:num>
  <w:num w:numId="38">
    <w:abstractNumId w:val="15"/>
  </w:num>
  <w:num w:numId="39">
    <w:abstractNumId w:val="23"/>
  </w:num>
  <w:num w:numId="40">
    <w:abstractNumId w:val="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51"/>
    <w:rsid w:val="000466CF"/>
    <w:rsid w:val="000E4EC9"/>
    <w:rsid w:val="0010421F"/>
    <w:rsid w:val="001E5417"/>
    <w:rsid w:val="00257494"/>
    <w:rsid w:val="00281534"/>
    <w:rsid w:val="002F3D0A"/>
    <w:rsid w:val="00326987"/>
    <w:rsid w:val="003270AD"/>
    <w:rsid w:val="00364AFC"/>
    <w:rsid w:val="00423AEF"/>
    <w:rsid w:val="00426C3E"/>
    <w:rsid w:val="0043302E"/>
    <w:rsid w:val="00445048"/>
    <w:rsid w:val="004B7731"/>
    <w:rsid w:val="00576A7B"/>
    <w:rsid w:val="00594C9E"/>
    <w:rsid w:val="005A70D3"/>
    <w:rsid w:val="00613E29"/>
    <w:rsid w:val="0063056A"/>
    <w:rsid w:val="00795C63"/>
    <w:rsid w:val="007A2A93"/>
    <w:rsid w:val="007C352D"/>
    <w:rsid w:val="007E11C7"/>
    <w:rsid w:val="00804BA0"/>
    <w:rsid w:val="008413EB"/>
    <w:rsid w:val="00855DFE"/>
    <w:rsid w:val="00863F7D"/>
    <w:rsid w:val="008A566E"/>
    <w:rsid w:val="008B133B"/>
    <w:rsid w:val="008B3739"/>
    <w:rsid w:val="008C449C"/>
    <w:rsid w:val="00925028"/>
    <w:rsid w:val="00A355FF"/>
    <w:rsid w:val="00A40FF3"/>
    <w:rsid w:val="00B507C1"/>
    <w:rsid w:val="00C673CC"/>
    <w:rsid w:val="00CD2544"/>
    <w:rsid w:val="00CD5B77"/>
    <w:rsid w:val="00DC1A4E"/>
    <w:rsid w:val="00E33EB6"/>
    <w:rsid w:val="00E53D51"/>
    <w:rsid w:val="00E91EDA"/>
    <w:rsid w:val="00F7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B1D143-30E6-4B7E-AAFA-300007DF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pt-BR"/>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53D51"/>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53D51"/>
    <w:rPr>
      <w:rFonts w:ascii="Tahoma" w:hAnsi="Tahoma" w:cs="Tahoma"/>
      <w:sz w:val="16"/>
      <w:szCs w:val="16"/>
    </w:rPr>
  </w:style>
  <w:style w:type="paragraph" w:styleId="PargrafodaLista">
    <w:name w:val="List Paragraph"/>
    <w:basedOn w:val="Normal"/>
    <w:uiPriority w:val="34"/>
    <w:qFormat/>
    <w:rsid w:val="00326987"/>
    <w:pPr>
      <w:ind w:left="720"/>
      <w:contextualSpacing/>
    </w:pPr>
  </w:style>
  <w:style w:type="character" w:styleId="Forte">
    <w:name w:val="Strong"/>
    <w:basedOn w:val="Fontepargpadro"/>
    <w:uiPriority w:val="22"/>
    <w:qFormat/>
    <w:rsid w:val="00423AEF"/>
    <w:rPr>
      <w:b/>
      <w:bCs/>
    </w:rPr>
  </w:style>
  <w:style w:type="character" w:customStyle="1" w:styleId="apple-converted-space">
    <w:name w:val="apple-converted-space"/>
    <w:basedOn w:val="Fontepargpadro"/>
    <w:rsid w:val="00423AEF"/>
  </w:style>
  <w:style w:type="character" w:styleId="CdigoHTML">
    <w:name w:val="HTML Code"/>
    <w:basedOn w:val="Fontepargpadro"/>
    <w:uiPriority w:val="99"/>
    <w:semiHidden/>
    <w:unhideWhenUsed/>
    <w:rsid w:val="008B3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0924">
      <w:bodyDiv w:val="1"/>
      <w:marLeft w:val="0"/>
      <w:marRight w:val="0"/>
      <w:marTop w:val="0"/>
      <w:marBottom w:val="0"/>
      <w:divBdr>
        <w:top w:val="none" w:sz="0" w:space="0" w:color="auto"/>
        <w:left w:val="none" w:sz="0" w:space="0" w:color="auto"/>
        <w:bottom w:val="none" w:sz="0" w:space="0" w:color="auto"/>
        <w:right w:val="none" w:sz="0" w:space="0" w:color="auto"/>
      </w:divBdr>
    </w:div>
    <w:div w:id="1275792208">
      <w:bodyDiv w:val="1"/>
      <w:marLeft w:val="0"/>
      <w:marRight w:val="0"/>
      <w:marTop w:val="0"/>
      <w:marBottom w:val="0"/>
      <w:divBdr>
        <w:top w:val="none" w:sz="0" w:space="0" w:color="auto"/>
        <w:left w:val="none" w:sz="0" w:space="0" w:color="auto"/>
        <w:bottom w:val="none" w:sz="0" w:space="0" w:color="auto"/>
        <w:right w:val="none" w:sz="0" w:space="0" w:color="auto"/>
      </w:divBdr>
    </w:div>
    <w:div w:id="1280454637">
      <w:bodyDiv w:val="1"/>
      <w:marLeft w:val="0"/>
      <w:marRight w:val="0"/>
      <w:marTop w:val="0"/>
      <w:marBottom w:val="0"/>
      <w:divBdr>
        <w:top w:val="none" w:sz="0" w:space="0" w:color="auto"/>
        <w:left w:val="none" w:sz="0" w:space="0" w:color="auto"/>
        <w:bottom w:val="none" w:sz="0" w:space="0" w:color="auto"/>
        <w:right w:val="none" w:sz="0" w:space="0" w:color="auto"/>
      </w:divBdr>
    </w:div>
    <w:div w:id="1316688497">
      <w:bodyDiv w:val="1"/>
      <w:marLeft w:val="0"/>
      <w:marRight w:val="0"/>
      <w:marTop w:val="0"/>
      <w:marBottom w:val="0"/>
      <w:divBdr>
        <w:top w:val="none" w:sz="0" w:space="0" w:color="auto"/>
        <w:left w:val="none" w:sz="0" w:space="0" w:color="auto"/>
        <w:bottom w:val="none" w:sz="0" w:space="0" w:color="auto"/>
        <w:right w:val="none" w:sz="0" w:space="0" w:color="auto"/>
      </w:divBdr>
    </w:div>
    <w:div w:id="1624380149">
      <w:bodyDiv w:val="1"/>
      <w:marLeft w:val="0"/>
      <w:marRight w:val="0"/>
      <w:marTop w:val="0"/>
      <w:marBottom w:val="0"/>
      <w:divBdr>
        <w:top w:val="none" w:sz="0" w:space="0" w:color="auto"/>
        <w:left w:val="none" w:sz="0" w:space="0" w:color="auto"/>
        <w:bottom w:val="none" w:sz="0" w:space="0" w:color="auto"/>
        <w:right w:val="none" w:sz="0" w:space="0" w:color="auto"/>
      </w:divBdr>
    </w:div>
    <w:div w:id="19859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framework.com/"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ayframework.com/" TargetMode="Externa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www.playframework.com/documentation/2.3.x/Instal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layframework.com/download" TargetMode="Externa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ley\Downloads\processo\processo\openup\guidances\templates\resource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1</TotalTime>
  <Pages>5</Pages>
  <Words>834</Words>
  <Characters>4509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5333</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Jarley</dc:creator>
  <cp:lastModifiedBy>Marcelo Carlos</cp:lastModifiedBy>
  <cp:revision>2</cp:revision>
  <cp:lastPrinted>2001-03-15T17:26:00Z</cp:lastPrinted>
  <dcterms:created xsi:type="dcterms:W3CDTF">2014-11-03T21:09:00Z</dcterms:created>
  <dcterms:modified xsi:type="dcterms:W3CDTF">2014-11-03T21:09:00Z</dcterms:modified>
</cp:coreProperties>
</file>