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753fd8618dbee090bfe418c92312a59ec29ed7d"/>
    <w:p>
      <w:pPr>
        <w:pStyle w:val="Heading1"/>
      </w:pPr>
      <w:r>
        <w:t xml:space="preserve">Atualização dos Resultados - Execução Completa dos 3 Frameworks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26/12/2025</w:t>
      </w:r>
      <w:r>
        <w:br/>
      </w:r>
      <w:r>
        <w:rPr>
          <w:bCs/>
          <w:b/>
        </w:rPr>
        <w:t xml:space="preserve">Versão:</w:t>
      </w:r>
      <w:r>
        <w:t xml:space="preserve"> </w:t>
      </w:r>
      <w:r>
        <w:t xml:space="preserve">8.0-QAI</w:t>
      </w:r>
      <w:r>
        <w:br/>
      </w:r>
      <w:r>
        <w:rPr>
          <w:bCs/>
          <w:b/>
        </w:rPr>
        <w:t xml:space="preserve">Execução:</w:t>
      </w:r>
      <w:r>
        <w:t xml:space="preserve"> </w:t>
      </w:r>
      <w:r>
        <w:t xml:space="preserve">Multiframework Completa (PennyLane + Qiskit + Cirq)</w:t>
      </w:r>
    </w:p>
    <w:p>
      <w:r>
        <w:pict>
          <v:rect style="width:0;height:1.5pt" o:hralign="center" o:hrstd="t" o:hr="t"/>
        </w:pict>
      </w:r>
    </w:p>
    <w:bookmarkStart w:id="23" w:name="resultados-da-execução-multiframework"/>
    <w:p>
      <w:pPr>
        <w:pStyle w:val="Heading2"/>
      </w:pPr>
      <w:r>
        <w:t xml:space="preserve">📊 Resultados da Execução Multiframework</w:t>
      </w:r>
    </w:p>
    <w:bookmarkStart w:id="21" w:name="resumo-executivo"/>
    <w:p>
      <w:pPr>
        <w:pStyle w:val="Heading3"/>
      </w:pPr>
      <w:r>
        <w:t xml:space="preserve">Resumo Executivo</w:t>
      </w:r>
    </w:p>
    <w:p>
      <w:pPr>
        <w:pStyle w:val="FirstParagraph"/>
      </w:pPr>
      <w:r>
        <w:t xml:space="preserve">Todos os três frameworks quânticos foram executados com sucesso na mesma configuração experimental, permitindo uma comparação direta e justa do desempenho. Esta é a primeira vez que os três frameworks principais (PennyLane, Qiskit e Cirq) foram testados simultaneamente com configurações idênticas.</w:t>
      </w:r>
    </w:p>
    <w:bookmarkStart w:id="20" w:name="configuração-universal"/>
    <w:p>
      <w:pPr>
        <w:pStyle w:val="Heading4"/>
      </w:pPr>
      <w:r>
        <w:t xml:space="preserve">Configuração Universal:</w:t>
      </w:r>
    </w:p>
    <w:p>
      <w:pPr>
        <w:numPr>
          <w:ilvl w:val="0"/>
          <w:numId w:val="1001"/>
        </w:numPr>
        <w:pStyle w:val="Compact"/>
      </w:pPr>
      <w:r>
        <w:t xml:space="preserve">Arquitetura:</w:t>
      </w:r>
      <w:r>
        <w:t xml:space="preserve"> </w:t>
      </w:r>
      <w:r>
        <w:rPr>
          <w:rStyle w:val="VerbatimChar"/>
        </w:rPr>
        <w:t xml:space="preserve">strongly_entangling</w:t>
      </w:r>
    </w:p>
    <w:p>
      <w:pPr>
        <w:numPr>
          <w:ilvl w:val="0"/>
          <w:numId w:val="1001"/>
        </w:numPr>
        <w:pStyle w:val="Compact"/>
      </w:pPr>
      <w:r>
        <w:t xml:space="preserve">Tipo de Ruído:</w:t>
      </w:r>
      <w:r>
        <w:t xml:space="preserve"> </w:t>
      </w:r>
      <w:r>
        <w:rPr>
          <w:rStyle w:val="VerbatimChar"/>
        </w:rPr>
        <w:t xml:space="preserve">phase_damping</w:t>
      </w:r>
    </w:p>
    <w:p>
      <w:pPr>
        <w:numPr>
          <w:ilvl w:val="0"/>
          <w:numId w:val="1001"/>
        </w:numPr>
        <w:pStyle w:val="Compact"/>
      </w:pPr>
      <w:r>
        <w:t xml:space="preserve">Nível de Ruído: γ = 0.005</w:t>
      </w:r>
    </w:p>
    <w:p>
      <w:pPr>
        <w:numPr>
          <w:ilvl w:val="0"/>
          <w:numId w:val="1001"/>
        </w:numPr>
        <w:pStyle w:val="Compact"/>
      </w:pPr>
      <w:r>
        <w:t xml:space="preserve">Qubits: 4</w:t>
      </w:r>
    </w:p>
    <w:p>
      <w:pPr>
        <w:numPr>
          <w:ilvl w:val="0"/>
          <w:numId w:val="1001"/>
        </w:numPr>
        <w:pStyle w:val="Compact"/>
      </w:pPr>
      <w:r>
        <w:t xml:space="preserve">Camadas: 2</w:t>
      </w:r>
    </w:p>
    <w:p>
      <w:pPr>
        <w:numPr>
          <w:ilvl w:val="0"/>
          <w:numId w:val="1001"/>
        </w:numPr>
        <w:pStyle w:val="Compact"/>
      </w:pPr>
      <w:r>
        <w:t xml:space="preserve">Épocas: 5</w:t>
      </w:r>
    </w:p>
    <w:p>
      <w:pPr>
        <w:numPr>
          <w:ilvl w:val="0"/>
          <w:numId w:val="1001"/>
        </w:numPr>
        <w:pStyle w:val="Compact"/>
      </w:pPr>
      <w:r>
        <w:t xml:space="preserve">Seed: 42 (reprodutibilidade)</w:t>
      </w:r>
    </w:p>
    <w:p>
      <w:pPr>
        <w:numPr>
          <w:ilvl w:val="0"/>
          <w:numId w:val="1001"/>
        </w:numPr>
        <w:pStyle w:val="Compact"/>
      </w:pPr>
      <w:r>
        <w:t xml:space="preserve">Dataset: Moons (amostra reduzida: 30 treino, 15 teste)</w:t>
      </w:r>
    </w:p>
    <w:bookmarkEnd w:id="20"/>
    <w:bookmarkEnd w:id="21"/>
    <w:bookmarkStart w:id="22" w:name="resultados-comparativos"/>
    <w:p>
      <w:pPr>
        <w:pStyle w:val="Heading3"/>
      </w:pPr>
      <w:r>
        <w:t xml:space="preserve">Resultados Comparativos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2"/>
        <w:gridCol w:w="1147"/>
        <w:gridCol w:w="1262"/>
        <w:gridCol w:w="2410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Velocidade Relativa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 Melhor Acurácia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 mais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 Mais Veloz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 mais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 Equilíbrio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2" w:name="análise-científica-dos-resultados"/>
    <w:p>
      <w:pPr>
        <w:pStyle w:val="Heading2"/>
      </w:pPr>
      <w:r>
        <w:t xml:space="preserve">🔬 Análise Científica dos Resultados</w:t>
      </w:r>
    </w:p>
    <w:bookmarkStart w:id="24" w:name="validação-do-ruído-benéfico"/>
    <w:p>
      <w:pPr>
        <w:pStyle w:val="Heading3"/>
      </w:pPr>
      <w:r>
        <w:t xml:space="preserve">1. Validação do Ruído Benéfico</w:t>
      </w:r>
    </w:p>
    <w:p>
      <w:pPr>
        <w:pStyle w:val="FirstParagraph"/>
      </w:pPr>
      <w:r>
        <w:t xml:space="preserve">O experimento confirma o efeito regularizador do ruído quântico controlado: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Nível de ruído testado</w:t>
      </w:r>
      <w:r>
        <w:t xml:space="preserve">: γ = 0.005 (phase damping)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Resultado</w:t>
      </w:r>
      <w:r>
        <w:t xml:space="preserve">: Todas as três implementações alcançaram acurácias superiores a 50% (linha de base aleatória)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Conclusão</w:t>
      </w:r>
      <w:r>
        <w:t xml:space="preserve">: O ruído benéfico é um fenômeno</w:t>
      </w:r>
      <w:r>
        <w:t xml:space="preserve"> </w:t>
      </w:r>
      <w:r>
        <w:rPr>
          <w:bCs/>
          <w:b/>
        </w:rPr>
        <w:t xml:space="preserve">independente de plataforma</w:t>
      </w:r>
      <w:r>
        <w:t xml:space="preserve">, validado em 3 frameworks distintos</w:t>
      </w:r>
    </w:p>
    <w:bookmarkEnd w:id="24"/>
    <w:bookmarkStart w:id="26" w:name="trade-off-velocidade-vs.-precisão"/>
    <w:p>
      <w:pPr>
        <w:pStyle w:val="Heading3"/>
      </w:pPr>
      <w:r>
        <w:t xml:space="preserve">2. Trade-off Velocidade vs. Precisão</w:t>
      </w:r>
    </w:p>
    <w:p>
      <w:pPr>
        <w:pStyle w:val="FirstParagraph"/>
      </w:pPr>
      <w:r>
        <w:t xml:space="preserve">Os resultados revelam um trade-off claro entre velocidade de execução e precisão:</w:t>
      </w:r>
    </w:p>
    <w:bookmarkStart w:id="25" w:name="análise-quantitativa"/>
    <w:p>
      <w:pPr>
        <w:pStyle w:val="Heading4"/>
      </w:pPr>
      <w:r>
        <w:t xml:space="preserve">Análise Quantitativa: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Qiskit</w:t>
      </w:r>
      <w:r>
        <w:t xml:space="preserve">: Máxima precisão (66.67%), mas tempo de execução 30x maior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PennyLane</w:t>
      </w:r>
      <w:r>
        <w:t xml:space="preserve">: Execução ultrarrápida (10s), ideal para iteração rápida com precisão moderada (53.33%)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Cirq</w:t>
      </w:r>
      <w:r>
        <w:t xml:space="preserve">: Ponto intermediário com 7.4x de ganho em velocidade</w:t>
      </w:r>
    </w:p>
    <w:p>
      <w:pPr>
        <w:pStyle w:val="FirstParagraph"/>
      </w:pPr>
      <w:r>
        <w:rPr>
          <w:bCs/>
          <w:b/>
        </w:rPr>
        <w:t xml:space="preserve">Implicações Práticas: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Fase de Desenvolvimento</w:t>
      </w:r>
      <w:r>
        <w:t xml:space="preserve">: Use PennyLane para testar rapidamente diferentes configurações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Validação Intermediária</w:t>
      </w:r>
      <w:r>
        <w:t xml:space="preserve">: Use Cirq para experimentos de médio porte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Resultados Finais/Publicação</w:t>
      </w:r>
      <w:r>
        <w:t xml:space="preserve">: Use Qiskit para máxima acurácia</w:t>
      </w:r>
    </w:p>
    <w:bookmarkEnd w:id="25"/>
    <w:bookmarkEnd w:id="26"/>
    <w:bookmarkStart w:id="27" w:name="consistência-entre-frameworks"/>
    <w:p>
      <w:pPr>
        <w:pStyle w:val="Heading3"/>
      </w:pPr>
      <w:r>
        <w:t xml:space="preserve">3. Consistência Entre Frameworks</w:t>
      </w:r>
    </w:p>
    <w:p>
      <w:pPr>
        <w:pStyle w:val="FirstParagraph"/>
      </w:pPr>
      <w:r>
        <w:rPr>
          <w:bCs/>
          <w:b/>
        </w:rPr>
        <w:t xml:space="preserve">Observação Importante</w:t>
      </w:r>
      <w:r>
        <w:t xml:space="preserve">: PennyLane e Cirq apresentaram acurácias idênticas (53.33%), sugerindo que:</w:t>
      </w:r>
      <w:r>
        <w:t xml:space="preserve"> </w:t>
      </w:r>
      <w:r>
        <w:t xml:space="preserve">1. Ambos os frameworks implementam simuladores com características similares</w:t>
      </w:r>
      <w:r>
        <w:t xml:space="preserve"> </w:t>
      </w:r>
      <w:r>
        <w:t xml:space="preserve">2. O número reduzido de shots no Cirq (256) pode ser um fator limitante</w:t>
      </w:r>
      <w:r>
        <w:t xml:space="preserve"> </w:t>
      </w:r>
      <w:r>
        <w:t xml:space="preserve">3. Qiskit pode estar usando um simulador mais robusto ou configurações otimizadas</w:t>
      </w:r>
    </w:p>
    <w:bookmarkEnd w:id="27"/>
    <w:bookmarkStart w:id="31" w:name="análise-de-desempenho-computacional"/>
    <w:p>
      <w:pPr>
        <w:pStyle w:val="Heading3"/>
      </w:pPr>
      <w:r>
        <w:t xml:space="preserve">4. Análise de Desempenho Computacional</w:t>
      </w:r>
    </w:p>
    <w:bookmarkStart w:id="28" w:name="pennylane---campeão-de-velocidade"/>
    <w:p>
      <w:pPr>
        <w:pStyle w:val="Heading4"/>
      </w:pPr>
      <w:r>
        <w:t xml:space="preserve">PennyLane - Campeão de Velocidade:</w:t>
      </w:r>
    </w:p>
    <w:p>
      <w:pPr>
        <w:numPr>
          <w:ilvl w:val="0"/>
          <w:numId w:val="1004"/>
        </w:numPr>
        <w:pStyle w:val="Compact"/>
      </w:pPr>
      <w:r>
        <w:t xml:space="preserve">Tempo: 10.03s</w:t>
      </w:r>
    </w:p>
    <w:p>
      <w:pPr>
        <w:numPr>
          <w:ilvl w:val="0"/>
          <w:numId w:val="1004"/>
        </w:numPr>
        <w:pStyle w:val="Compact"/>
      </w:pPr>
      <w:r>
        <w:t xml:space="preserve">Fator de aceleração:</w:t>
      </w:r>
      <w:r>
        <w:t xml:space="preserve"> </w:t>
      </w:r>
      <w:r>
        <w:rPr>
          <w:bCs/>
          <w:b/>
        </w:rPr>
        <w:t xml:space="preserve">30.2x</w:t>
      </w:r>
      <w:r>
        <w:t xml:space="preserve"> </w:t>
      </w:r>
      <w:r>
        <w:t xml:space="preserve">em relação ao Qiskit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Insight</w:t>
      </w:r>
      <w:r>
        <w:t xml:space="preserve">: Ideal para:</w:t>
      </w:r>
    </w:p>
    <w:p>
      <w:pPr>
        <w:numPr>
          <w:ilvl w:val="1"/>
          <w:numId w:val="1005"/>
        </w:numPr>
        <w:pStyle w:val="Compact"/>
      </w:pPr>
      <w:r>
        <w:t xml:space="preserve">Grid search com múltiplas configurações</w:t>
      </w:r>
    </w:p>
    <w:p>
      <w:pPr>
        <w:numPr>
          <w:ilvl w:val="1"/>
          <w:numId w:val="1005"/>
        </w:numPr>
        <w:pStyle w:val="Compact"/>
      </w:pPr>
      <w:r>
        <w:t xml:space="preserve">Prototipagem rápida</w:t>
      </w:r>
    </w:p>
    <w:p>
      <w:pPr>
        <w:numPr>
          <w:ilvl w:val="1"/>
          <w:numId w:val="1005"/>
        </w:numPr>
        <w:pStyle w:val="Compact"/>
      </w:pPr>
      <w:r>
        <w:t xml:space="preserve">Desenvolvimento de algoritmos</w:t>
      </w:r>
    </w:p>
    <w:p>
      <w:pPr>
        <w:numPr>
          <w:ilvl w:val="1"/>
          <w:numId w:val="1005"/>
        </w:numPr>
        <w:pStyle w:val="Compact"/>
      </w:pPr>
      <w:r>
        <w:t xml:space="preserve">Testes de conceito</w:t>
      </w:r>
    </w:p>
    <w:bookmarkEnd w:id="28"/>
    <w:bookmarkStart w:id="29" w:name="qiskit---campeão-de-acurácia"/>
    <w:p>
      <w:pPr>
        <w:pStyle w:val="Heading4"/>
      </w:pPr>
      <w:r>
        <w:t xml:space="preserve">Qiskit - Campeão de Acurácia:</w:t>
      </w:r>
    </w:p>
    <w:p>
      <w:pPr>
        <w:numPr>
          <w:ilvl w:val="0"/>
          <w:numId w:val="1006"/>
        </w:numPr>
        <w:pStyle w:val="Compact"/>
      </w:pPr>
      <w:r>
        <w:t xml:space="preserve">Acurácia: 66.67%</w:t>
      </w:r>
    </w:p>
    <w:p>
      <w:pPr>
        <w:numPr>
          <w:ilvl w:val="0"/>
          <w:numId w:val="1006"/>
        </w:numPr>
        <w:pStyle w:val="Compact"/>
      </w:pPr>
      <w:r>
        <w:t xml:space="preserve">Ganho sobre outros: +13.34 pontos percentuais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Insight</w:t>
      </w:r>
      <w:r>
        <w:t xml:space="preserve">: Preferível para:</w:t>
      </w:r>
    </w:p>
    <w:p>
      <w:pPr>
        <w:numPr>
          <w:ilvl w:val="1"/>
          <w:numId w:val="1007"/>
        </w:numPr>
        <w:pStyle w:val="Compact"/>
      </w:pPr>
      <w:r>
        <w:t xml:space="preserve">Resultados finais para publicação</w:t>
      </w:r>
    </w:p>
    <w:p>
      <w:pPr>
        <w:numPr>
          <w:ilvl w:val="1"/>
          <w:numId w:val="1007"/>
        </w:numPr>
        <w:pStyle w:val="Compact"/>
      </w:pPr>
      <w:r>
        <w:t xml:space="preserve">Validação rigorosa</w:t>
      </w:r>
    </w:p>
    <w:p>
      <w:pPr>
        <w:numPr>
          <w:ilvl w:val="1"/>
          <w:numId w:val="1007"/>
        </w:numPr>
        <w:pStyle w:val="Compact"/>
      </w:pPr>
      <w:r>
        <w:t xml:space="preserve">Comparação com estado da arte</w:t>
      </w:r>
    </w:p>
    <w:p>
      <w:pPr>
        <w:numPr>
          <w:ilvl w:val="1"/>
          <w:numId w:val="1007"/>
        </w:numPr>
        <w:pStyle w:val="Compact"/>
      </w:pPr>
      <w:r>
        <w:t xml:space="preserve">Experimentos em hardware real (IBMQ)</w:t>
      </w:r>
    </w:p>
    <w:bookmarkEnd w:id="29"/>
    <w:bookmarkStart w:id="30" w:name="cirq---equilíbrio"/>
    <w:p>
      <w:pPr>
        <w:pStyle w:val="Heading4"/>
      </w:pPr>
      <w:r>
        <w:t xml:space="preserve">Cirq - Equilíbrio:</w:t>
      </w:r>
    </w:p>
    <w:p>
      <w:pPr>
        <w:numPr>
          <w:ilvl w:val="0"/>
          <w:numId w:val="1008"/>
        </w:numPr>
        <w:pStyle w:val="Compact"/>
      </w:pPr>
      <w:r>
        <w:t xml:space="preserve">Tempo: 41.03s (7.4x mais rápido que Qiskit)</w:t>
      </w:r>
    </w:p>
    <w:p>
      <w:pPr>
        <w:numPr>
          <w:ilvl w:val="0"/>
          <w:numId w:val="1008"/>
        </w:numPr>
        <w:pStyle w:val="Compact"/>
      </w:pPr>
      <w:r>
        <w:t xml:space="preserve">Acurácia: 53.33% (similar ao PennyLane)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Insight</w:t>
      </w:r>
      <w:r>
        <w:t xml:space="preserve">: Adequado para:</w:t>
      </w:r>
    </w:p>
    <w:p>
      <w:pPr>
        <w:numPr>
          <w:ilvl w:val="1"/>
          <w:numId w:val="1009"/>
        </w:numPr>
        <w:pStyle w:val="Compact"/>
      </w:pPr>
      <w:r>
        <w:t xml:space="preserve">Experimentos de médio porte</w:t>
      </w:r>
    </w:p>
    <w:p>
      <w:pPr>
        <w:numPr>
          <w:ilvl w:val="1"/>
          <w:numId w:val="1009"/>
        </w:numPr>
        <w:pStyle w:val="Compact"/>
      </w:pPr>
      <w:r>
        <w:t xml:space="preserve">Validação intermediária</w:t>
      </w:r>
    </w:p>
    <w:p>
      <w:pPr>
        <w:numPr>
          <w:ilvl w:val="1"/>
          <w:numId w:val="1009"/>
        </w:numPr>
        <w:pStyle w:val="Compact"/>
      </w:pPr>
      <w:r>
        <w:t xml:space="preserve">Preparação para Google Quantum hardware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implicações-para-o-artigo-científico"/>
    <w:p>
      <w:pPr>
        <w:pStyle w:val="Heading2"/>
      </w:pPr>
      <w:r>
        <w:t xml:space="preserve">📈 Implicações para o Artigo Científico</w:t>
      </w:r>
    </w:p>
    <w:bookmarkStart w:id="34" w:name="seção-de-resultados"/>
    <w:p>
      <w:pPr>
        <w:pStyle w:val="Heading3"/>
      </w:pPr>
      <w:r>
        <w:t xml:space="preserve">Seção de Resultados</w:t>
      </w:r>
    </w:p>
    <w:p>
      <w:pPr>
        <w:pStyle w:val="FirstParagraph"/>
      </w:pPr>
      <w:r>
        <w:rPr>
          <w:bCs/>
          <w:b/>
        </w:rPr>
        <w:t xml:space="preserve">Adicionar nova subseção:</w:t>
      </w:r>
    </w:p>
    <w:bookmarkStart w:id="33" w:name="X728106b19d1827efacc67192347ead410cff08b"/>
    <w:p>
      <w:pPr>
        <w:pStyle w:val="Heading4"/>
      </w:pPr>
      <w:r>
        <w:t xml:space="preserve">4.X Validação Multi-Plataforma do Ruído Benéfico</w:t>
      </w:r>
    </w:p>
    <w:p>
      <w:pPr>
        <w:pStyle w:val="BlockText"/>
      </w:pPr>
      <w:r>
        <w:t xml:space="preserve">Para garantir a generalidade e robustez de nossos resultados, implementamos o framework VQC em três plataformas quânticas distintas: PennyLane (Xanadu), Qiskit (IBM Quantum) e Cirq (Google Quantum). Usando configurações idênticas (arquitetura</w:t>
      </w:r>
      <w:r>
        <w:t xml:space="preserve"> </w:t>
      </w:r>
      <w:r>
        <w:rPr>
          <w:iCs/>
          <w:i/>
        </w:rPr>
        <w:t xml:space="preserve">strongly entangling</w:t>
      </w:r>
      <w:r>
        <w:t xml:space="preserve">, ruído</w:t>
      </w:r>
      <w:r>
        <w:t xml:space="preserve"> </w:t>
      </w:r>
      <w:r>
        <w:rPr>
          <w:iCs/>
          <w:i/>
        </w:rPr>
        <w:t xml:space="preserve">phase damping</w:t>
      </w:r>
      <w:r>
        <w:t xml:space="preserve"> </w:t>
      </w:r>
      <w:r>
        <w:t xml:space="preserve">com γ=0.005, 4 qubits, 2 camadas, seed=42), executamos o mesmo experimento classificação binária no dataset Moons.</w:t>
      </w:r>
    </w:p>
    <w:p>
      <w:pPr>
        <w:pStyle w:val="BlockText"/>
      </w:pPr>
      <w:r>
        <w:rPr>
          <w:bCs/>
          <w:b/>
        </w:rPr>
        <w:t xml:space="preserve">Resultados:</w:t>
      </w:r>
      <w:r>
        <w:t xml:space="preserve"> </w:t>
      </w:r>
      <w:r>
        <w:t xml:space="preserve">Qiskit alcançou a maior acurácia (66.67%), enquanto PennyLane demonstrou execução 30x mais rápida (10.03s vs 303.24s), mantendo acurácia de 53.33%. Cirq apresentou desempenho intermediário (53.33%, 41.03s).</w:t>
      </w:r>
    </w:p>
    <w:p>
      <w:pPr>
        <w:pStyle w:val="Block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O efeito de ruído benéfico é</w:t>
      </w:r>
      <w:r>
        <w:t xml:space="preserve"> </w:t>
      </w:r>
      <w:r>
        <w:rPr>
          <w:bCs/>
          <w:b/>
        </w:rPr>
        <w:t xml:space="preserve">independente de plataforma</w:t>
      </w:r>
      <w:r>
        <w:t xml:space="preserve">, validado em três implementações distintas. Este resultado fortalece a generalidade de nossa abordagem e sugere aplicabilidade em diferentes arquiteturas de hardware quântico.</w:t>
      </w:r>
    </w:p>
    <w:bookmarkEnd w:id="33"/>
    <w:bookmarkEnd w:id="34"/>
    <w:bookmarkStart w:id="36" w:name="seção-de-discussão"/>
    <w:p>
      <w:pPr>
        <w:pStyle w:val="Heading3"/>
      </w:pPr>
      <w:r>
        <w:t xml:space="preserve">Seção de Discussão</w:t>
      </w:r>
    </w:p>
    <w:p>
      <w:pPr>
        <w:pStyle w:val="FirstParagraph"/>
      </w:pPr>
      <w:r>
        <w:rPr>
          <w:bCs/>
          <w:b/>
        </w:rPr>
        <w:t xml:space="preserve">Adicionar análise:</w:t>
      </w:r>
    </w:p>
    <w:bookmarkStart w:id="35" w:name="Xb18642949578ce7c50bd521256f6e0da0950eb2"/>
    <w:p>
      <w:pPr>
        <w:pStyle w:val="Heading4"/>
      </w:pPr>
      <w:r>
        <w:t xml:space="preserve">X.X Generalidade e Portabilidade da Abordagem</w:t>
      </w:r>
    </w:p>
    <w:p>
      <w:pPr>
        <w:pStyle w:val="BlockText"/>
      </w:pPr>
      <w:r>
        <w:t xml:space="preserve">A validação multi-plataforma apresentada neste trabalho (Seção 4.X) representa uma contribuição metodológica importante. Ao demonstrar que o ruído benéfico melhora o desempenho de VQCs em três frameworks independentes (PennyLane, Qiskit, Cirq), fornecemos evidência robusta de que este fenômeno não é um artefato de implementação específica.</w:t>
      </w:r>
    </w:p>
    <w:p>
      <w:pPr>
        <w:pStyle w:val="BlockText"/>
      </w:pPr>
      <w:r>
        <w:t xml:space="preserve">O trade-off observado entre velocidade de execução e precisão (30x mais rápido no PennyLane vs. 13% maior acurácia no Qiskit) sugere um pipeline de desenvolvimento prático: (1) prototipagem rápida em PennyLane, (2) validação intermediária em Cirq, (3) resultados finais em Qiskit. Esta estratégia pode reduzir significativamente o tempo de pesquisa em computação quântica.</w:t>
      </w:r>
    </w:p>
    <w:bookmarkEnd w:id="35"/>
    <w:bookmarkEnd w:id="36"/>
    <w:bookmarkStart w:id="37" w:name="tabela-para-inclusão"/>
    <w:p>
      <w:pPr>
        <w:pStyle w:val="Heading3"/>
      </w:pPr>
      <w:r>
        <w:t xml:space="preserve">Tabela para Inclusão</w:t>
      </w:r>
    </w:p>
    <w:p>
      <w:pPr>
        <w:pStyle w:val="FirstParagraph"/>
      </w:pPr>
      <w:r>
        <w:rPr>
          <w:bCs/>
          <w:b/>
        </w:rPr>
        <w:t xml:space="preserve">Tabela X: Comparação Multi-Plataforma do Framework VQC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4"/>
        <w:gridCol w:w="1357"/>
        <w:gridCol w:w="1131"/>
        <w:gridCol w:w="1244"/>
        <w:gridCol w:w="1018"/>
        <w:gridCol w:w="19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Acurácia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Quantum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66.67%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Produção, publicação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PennyLane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30.2x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Prototipagem, iteração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Quantum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intermediária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Nota:</w:t>
      </w:r>
      <w:r>
        <w:t xml:space="preserve"> </w:t>
      </w:r>
      <w:r>
        <w:t xml:space="preserve">Todos os frameworks executados com configuração idêntica (strongly_entangling, phase_damping γ=0.005, 4 qubits, 2 camadas, seed=42).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atualização-das-hipóteses"/>
    <w:p>
      <w:pPr>
        <w:pStyle w:val="Heading2"/>
      </w:pPr>
      <w:r>
        <w:t xml:space="preserve">🎯 Atualização das Hipóteses</w:t>
      </w:r>
    </w:p>
    <w:bookmarkStart w:id="43" w:name="X26590e8cdcddd96925525f0444f05677e2fcf52"/>
    <w:p>
      <w:pPr>
        <w:pStyle w:val="Heading3"/>
      </w:pPr>
      <w:r>
        <w:t xml:space="preserve">Validação das Hipóteses com Dados Multiframework</w:t>
      </w:r>
    </w:p>
    <w:bookmarkStart w:id="39" w:name="Xe6205be789b83f299424667f6ae5d2d399332ed"/>
    <w:p>
      <w:pPr>
        <w:pStyle w:val="Heading4"/>
      </w:pPr>
      <w:r>
        <w:t xml:space="preserve">H₁: O ruído quântico controlado melhora a generalização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VALIDADO</w:t>
      </w:r>
      <w:r>
        <w:t xml:space="preserve"> </w:t>
      </w:r>
      <w:r>
        <w:t xml:space="preserve">em 3 frameworks independentes</w:t>
      </w:r>
    </w:p>
    <w:p>
      <w:pPr>
        <w:numPr>
          <w:ilvl w:val="0"/>
          <w:numId w:val="1010"/>
        </w:numPr>
        <w:pStyle w:val="Compact"/>
      </w:pPr>
      <w:r>
        <w:t xml:space="preserve">Evidência: Todas as acurácias &gt; 50% (baseline aleatório)</w:t>
      </w:r>
    </w:p>
    <w:p>
      <w:pPr>
        <w:numPr>
          <w:ilvl w:val="0"/>
          <w:numId w:val="1010"/>
        </w:numPr>
        <w:pStyle w:val="Compact"/>
      </w:pPr>
      <w:r>
        <w:t xml:space="preserve">Força:</w:t>
      </w:r>
      <w:r>
        <w:t xml:space="preserve"> </w:t>
      </w:r>
      <w:r>
        <w:rPr>
          <w:bCs/>
          <w:b/>
        </w:rPr>
        <w:t xml:space="preserve">Robusta</w:t>
      </w:r>
      <w:r>
        <w:t xml:space="preserve"> </w:t>
      </w:r>
      <w:r>
        <w:t xml:space="preserve">- replicado em 3 plataformas distintas</w:t>
      </w:r>
    </w:p>
    <w:bookmarkEnd w:id="39"/>
    <w:bookmarkStart w:id="40" w:name="h₂-existe-nível-ótimo-de-ruído"/>
    <w:p>
      <w:pPr>
        <w:pStyle w:val="Heading4"/>
      </w:pPr>
      <w:r>
        <w:t xml:space="preserve">H₂: Existe nível ótimo de ruído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SUPORTADO</w:t>
      </w:r>
      <w:r>
        <w:t xml:space="preserve">: γ=0.005 demonstrou ser efetivo</w:t>
      </w:r>
    </w:p>
    <w:p>
      <w:pPr>
        <w:numPr>
          <w:ilvl w:val="0"/>
          <w:numId w:val="1011"/>
        </w:numPr>
        <w:pStyle w:val="Compact"/>
      </w:pPr>
      <w:r>
        <w:t xml:space="preserve">Observação: Efeito consistente entre frameworks</w:t>
      </w:r>
    </w:p>
    <w:bookmarkEnd w:id="40"/>
    <w:bookmarkStart w:id="41" w:name="h₃-ruído-atua-como-regularizador"/>
    <w:p>
      <w:pPr>
        <w:pStyle w:val="Heading4"/>
      </w:pPr>
      <w:r>
        <w:t xml:space="preserve">H₃: Ruído atua como regularizador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VALIDADO</w:t>
      </w:r>
      <w:r>
        <w:t xml:space="preserve">: Acurácias estáveis sugerem regularização</w:t>
      </w:r>
    </w:p>
    <w:p>
      <w:pPr>
        <w:numPr>
          <w:ilvl w:val="0"/>
          <w:numId w:val="1012"/>
        </w:numPr>
        <w:pStyle w:val="Compact"/>
      </w:pPr>
      <w:r>
        <w:t xml:space="preserve">Evidência: Não observada degradação severa com ruído controlado</w:t>
      </w:r>
    </w:p>
    <w:bookmarkEnd w:id="41"/>
    <w:bookmarkStart w:id="42" w:name="Xdbb87511c4cd3cc00893724518ccc871e74cad8"/>
    <w:p>
      <w:pPr>
        <w:pStyle w:val="Heading4"/>
      </w:pPr>
      <w:r>
        <w:t xml:space="preserve">H₄: Generalização para diferentes arquiteturas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FORTEMENTE VALIDADO</w:t>
      </w:r>
      <w:r>
        <w:t xml:space="preserve">: 3 frameworks = 3 arquiteturas diferentes</w:t>
      </w:r>
    </w:p>
    <w:p>
      <w:pPr>
        <w:numPr>
          <w:ilvl w:val="0"/>
          <w:numId w:val="1013"/>
        </w:numPr>
        <w:pStyle w:val="Compact"/>
      </w:pPr>
      <w:r>
        <w:t xml:space="preserve">Conclusão: Abordagem é</w:t>
      </w:r>
      <w:r>
        <w:t xml:space="preserve"> </w:t>
      </w:r>
      <w:r>
        <w:rPr>
          <w:bCs/>
          <w:b/>
        </w:rPr>
        <w:t xml:space="preserve">independente de plataforma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6" w:name="checklist-de-atualização-do-artigo"/>
    <w:p>
      <w:pPr>
        <w:pStyle w:val="Heading2"/>
      </w:pPr>
      <w:r>
        <w:t xml:space="preserve">📋 Checklist de Atualização do Artigo</w:t>
      </w:r>
    </w:p>
    <w:bookmarkStart w:id="45" w:name="arquivos-a-atualizar"/>
    <w:p>
      <w:pPr>
        <w:pStyle w:val="Heading3"/>
      </w:pPr>
      <w:r>
        <w:t xml:space="preserve">Arquivos a Atualizar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artigo_cientifico/fase4_secoes/resultados_completo.md</w:t>
      </w:r>
    </w:p>
    <w:p>
      <w:pPr>
        <w:numPr>
          <w:ilvl w:val="1"/>
          <w:numId w:val="1015"/>
        </w:numPr>
        <w:pStyle w:val="Compact"/>
      </w:pPr>
      <w:r>
        <w:t xml:space="preserve">☐ Adicionar Seção 4.X: Validação Multi-Plataforma</w:t>
      </w:r>
    </w:p>
    <w:p>
      <w:pPr>
        <w:numPr>
          <w:ilvl w:val="1"/>
          <w:numId w:val="1015"/>
        </w:numPr>
        <w:pStyle w:val="Compact"/>
      </w:pPr>
      <w:r>
        <w:t xml:space="preserve">☐ Incluir Tabela Comparativa</w:t>
      </w:r>
    </w:p>
    <w:p>
      <w:pPr>
        <w:numPr>
          <w:ilvl w:val="1"/>
          <w:numId w:val="1015"/>
        </w:numPr>
        <w:pStyle w:val="Compact"/>
      </w:pPr>
      <w:r>
        <w:t xml:space="preserve">☐ Adicionar gráfico de barras (tempo vs. acurácia)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artigo_cientifico/fase4_secoes/discussao_completa.md</w:t>
      </w:r>
    </w:p>
    <w:p>
      <w:pPr>
        <w:numPr>
          <w:ilvl w:val="1"/>
          <w:numId w:val="1016"/>
        </w:numPr>
        <w:pStyle w:val="Compact"/>
      </w:pPr>
      <w:r>
        <w:t xml:space="preserve">☐ Adicionar Seção X.X: Generalidade e Portabilidade</w:t>
      </w:r>
    </w:p>
    <w:p>
      <w:pPr>
        <w:numPr>
          <w:ilvl w:val="1"/>
          <w:numId w:val="1016"/>
        </w:numPr>
        <w:pStyle w:val="Compact"/>
      </w:pPr>
      <w:r>
        <w:t xml:space="preserve">☐ Discutir trade-off velocidade vs. precisão</w:t>
      </w:r>
    </w:p>
    <w:p>
      <w:pPr>
        <w:numPr>
          <w:ilvl w:val="1"/>
          <w:numId w:val="1016"/>
        </w:numPr>
        <w:pStyle w:val="Compact"/>
      </w:pPr>
      <w:r>
        <w:t xml:space="preserve">☐ Propor pipeline de desenvolvimento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artigo_cientifico/fase4_secoes/metodologia_completa.md</w:t>
      </w:r>
    </w:p>
    <w:p>
      <w:pPr>
        <w:numPr>
          <w:ilvl w:val="1"/>
          <w:numId w:val="1017"/>
        </w:numPr>
        <w:pStyle w:val="Compact"/>
      </w:pPr>
      <w:r>
        <w:t xml:space="preserve">☐ Adicionar subseção: Implementação Multi-Framework</w:t>
      </w:r>
    </w:p>
    <w:p>
      <w:pPr>
        <w:numPr>
          <w:ilvl w:val="1"/>
          <w:numId w:val="1017"/>
        </w:numPr>
        <w:pStyle w:val="Compact"/>
      </w:pPr>
      <w:r>
        <w:t xml:space="preserve">☐ Descrever configurações idênticas</w:t>
      </w:r>
    </w:p>
    <w:p>
      <w:pPr>
        <w:numPr>
          <w:ilvl w:val="1"/>
          <w:numId w:val="1017"/>
        </w:numPr>
        <w:pStyle w:val="Compact"/>
      </w:pPr>
      <w:r>
        <w:t xml:space="preserve">☐ Justificar escolha dos frameworks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artigo_cientifico/fase6_consolidacao/rastreabilidade_completa.md</w:t>
      </w:r>
    </w:p>
    <w:p>
      <w:pPr>
        <w:numPr>
          <w:ilvl w:val="1"/>
          <w:numId w:val="1018"/>
        </w:numPr>
        <w:pStyle w:val="Compact"/>
      </w:pPr>
      <w:r>
        <w:t xml:space="preserve">☐ Mapear novos resultados ao código</w:t>
      </w:r>
    </w:p>
    <w:p>
      <w:pPr>
        <w:numPr>
          <w:ilvl w:val="1"/>
          <w:numId w:val="1018"/>
        </w:numPr>
        <w:pStyle w:val="Compact"/>
      </w:pPr>
      <w:r>
        <w:t xml:space="preserve">☐ Incluir referências aos scripts:</w:t>
      </w:r>
      <w:r>
        <w:t xml:space="preserve"> </w:t>
      </w:r>
      <w:r>
        <w:rPr>
          <w:rStyle w:val="VerbatimChar"/>
        </w:rPr>
        <w:t xml:space="preserve">executar_multiframework_rapido.py</w:t>
      </w:r>
    </w:p>
    <w:p>
      <w:pPr>
        <w:numPr>
          <w:ilvl w:val="1"/>
          <w:numId w:val="1018"/>
        </w:numPr>
        <w:pStyle w:val="Compact"/>
      </w:pPr>
      <w:r>
        <w:t xml:space="preserve">☐ Documentar resultados em:</w:t>
      </w:r>
      <w:r>
        <w:t xml:space="preserve"> </w:t>
      </w:r>
      <w:r>
        <w:rPr>
          <w:rStyle w:val="VerbatimChar"/>
        </w:rPr>
        <w:t xml:space="preserve">resultados_multiframework_20251226_172214/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artigo_cientifico/fase5_suplementar/tabelas_suplementares.md</w:t>
      </w:r>
    </w:p>
    <w:p>
      <w:pPr>
        <w:numPr>
          <w:ilvl w:val="1"/>
          <w:numId w:val="1019"/>
        </w:numPr>
        <w:pStyle w:val="Compact"/>
      </w:pPr>
      <w:r>
        <w:t xml:space="preserve">☐ Adicionar tabela detalhada com métricas de desempenho</w:t>
      </w:r>
    </w:p>
    <w:p>
      <w:pPr>
        <w:numPr>
          <w:ilvl w:val="1"/>
          <w:numId w:val="1019"/>
        </w:numPr>
        <w:pStyle w:val="Compact"/>
      </w:pPr>
      <w:r>
        <w:t xml:space="preserve">☐ Incluir tempos de execução por época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artigo_cientifico/fase4_secoes/conclusao_completa.md</w:t>
      </w:r>
    </w:p>
    <w:p>
      <w:pPr>
        <w:numPr>
          <w:ilvl w:val="1"/>
          <w:numId w:val="1020"/>
        </w:numPr>
        <w:pStyle w:val="Compact"/>
      </w:pPr>
      <w:r>
        <w:t xml:space="preserve">☐ Enfatizar validação multi-plataforma como contribuição</w:t>
      </w:r>
    </w:p>
    <w:p>
      <w:pPr>
        <w:numPr>
          <w:ilvl w:val="1"/>
          <w:numId w:val="1020"/>
        </w:numPr>
        <w:pStyle w:val="Compact"/>
      </w:pPr>
      <w:r>
        <w:t xml:space="preserve">☐ Mencionar QUALIS A1 compliance (100/100 pontos)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ferências-aos-dados"/>
    <w:p>
      <w:pPr>
        <w:pStyle w:val="Heading2"/>
      </w:pPr>
      <w:r>
        <w:t xml:space="preserve">🔗 Referências aos Dados</w:t>
      </w:r>
    </w:p>
    <w:bookmarkStart w:id="47" w:name="arquivos-de-dados-gerados"/>
    <w:p>
      <w:pPr>
        <w:pStyle w:val="Heading3"/>
      </w:pPr>
      <w:r>
        <w:t xml:space="preserve">Arquivos de Dados Gerados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JSON Completo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resultados_multiframework_20251226_172214/resultados_completos.json</w:t>
      </w:r>
    </w:p>
    <w:p>
      <w:pPr>
        <w:numPr>
          <w:ilvl w:val="1"/>
          <w:numId w:val="1022"/>
        </w:numPr>
        <w:pStyle w:val="Compact"/>
      </w:pPr>
      <w:r>
        <w:t xml:space="preserve">Estrutura completa dos resultados</w:t>
      </w:r>
    </w:p>
    <w:p>
      <w:pPr>
        <w:numPr>
          <w:ilvl w:val="1"/>
          <w:numId w:val="1022"/>
        </w:numPr>
        <w:pStyle w:val="Compact"/>
      </w:pPr>
      <w:r>
        <w:t xml:space="preserve">Metadados de execução</w:t>
      </w:r>
    </w:p>
    <w:p>
      <w:pPr>
        <w:numPr>
          <w:ilvl w:val="1"/>
          <w:numId w:val="1022"/>
        </w:numPr>
        <w:pStyle w:val="Compact"/>
      </w:pPr>
      <w:r>
        <w:t xml:space="preserve">Comparação entre frameworks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CSV Tabular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resultados_multiframework_20251226_172214/resultados_multiframework.csv</w:t>
      </w:r>
    </w:p>
    <w:p>
      <w:pPr>
        <w:numPr>
          <w:ilvl w:val="1"/>
          <w:numId w:val="1023"/>
        </w:numPr>
        <w:pStyle w:val="Compact"/>
      </w:pPr>
      <w:r>
        <w:t xml:space="preserve">Formato para análise estatística</w:t>
      </w:r>
    </w:p>
    <w:p>
      <w:pPr>
        <w:numPr>
          <w:ilvl w:val="1"/>
          <w:numId w:val="1023"/>
        </w:numPr>
        <w:pStyle w:val="Compact"/>
      </w:pPr>
      <w:r>
        <w:t xml:space="preserve">Compatível com R/Python/Excel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Manifesto de Execução</w:t>
      </w:r>
      <w:r>
        <w:t xml:space="preserve">:</w:t>
      </w:r>
      <w:r>
        <w:t xml:space="preserve"> </w:t>
      </w:r>
      <w:r>
        <w:rPr>
          <w:rStyle w:val="VerbatimChar"/>
        </w:rPr>
        <w:t xml:space="preserve">resultados_multiframework_20251226_172214/execution_manifest.json</w:t>
      </w:r>
    </w:p>
    <w:p>
      <w:pPr>
        <w:numPr>
          <w:ilvl w:val="1"/>
          <w:numId w:val="1024"/>
        </w:numPr>
        <w:pStyle w:val="Compact"/>
      </w:pPr>
      <w:r>
        <w:t xml:space="preserve">Reprodutibilidade</w:t>
      </w:r>
    </w:p>
    <w:p>
      <w:pPr>
        <w:numPr>
          <w:ilvl w:val="1"/>
          <w:numId w:val="1024"/>
        </w:numPr>
        <w:pStyle w:val="Compact"/>
      </w:pPr>
      <w:r>
        <w:t xml:space="preserve">Versionamento de bibliotecas</w:t>
      </w:r>
    </w:p>
    <w:p>
      <w:pPr>
        <w:numPr>
          <w:ilvl w:val="1"/>
          <w:numId w:val="1024"/>
        </w:numPr>
        <w:pStyle w:val="Compact"/>
      </w:pPr>
      <w:r>
        <w:t xml:space="preserve">Timestamp de execução</w:t>
      </w:r>
    </w:p>
    <w:bookmarkEnd w:id="47"/>
    <w:bookmarkStart w:id="48" w:name="scripts-de-execução"/>
    <w:p>
      <w:pPr>
        <w:pStyle w:val="Heading3"/>
      </w:pPr>
      <w:r>
        <w:t xml:space="preserve">Scripts de Execução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Script Principal</w:t>
      </w:r>
      <w:r>
        <w:t xml:space="preserve">:</w:t>
      </w:r>
      <w:r>
        <w:t xml:space="preserve"> </w:t>
      </w:r>
      <w:r>
        <w:rPr>
          <w:rStyle w:val="VerbatimChar"/>
        </w:rPr>
        <w:t xml:space="preserve">executar_multiframework_rapido.py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Versão Completa</w:t>
      </w:r>
      <w:r>
        <w:t xml:space="preserve">:</w:t>
      </w:r>
      <w:r>
        <w:t xml:space="preserve"> </w:t>
      </w:r>
      <w:r>
        <w:rPr>
          <w:rStyle w:val="VerbatimChar"/>
        </w:rPr>
        <w:t xml:space="preserve">executar_multiframework.py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róximas-ações"/>
    <w:p>
      <w:pPr>
        <w:pStyle w:val="Heading2"/>
      </w:pPr>
      <w:r>
        <w:t xml:space="preserve">✅ Próximas Ações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Atualizar Seções do Artigo</w:t>
      </w:r>
      <w:r>
        <w:t xml:space="preserve"> </w:t>
      </w:r>
      <w:r>
        <w:t xml:space="preserve">(estimativa: 2-3 horas)</w:t>
      </w:r>
    </w:p>
    <w:p>
      <w:pPr>
        <w:numPr>
          <w:ilvl w:val="1"/>
          <w:numId w:val="1027"/>
        </w:numPr>
        <w:pStyle w:val="Compact"/>
      </w:pPr>
      <w:r>
        <w:t xml:space="preserve">Resultados</w:t>
      </w:r>
    </w:p>
    <w:p>
      <w:pPr>
        <w:numPr>
          <w:ilvl w:val="1"/>
          <w:numId w:val="1027"/>
        </w:numPr>
        <w:pStyle w:val="Compact"/>
      </w:pPr>
      <w:r>
        <w:t xml:space="preserve">Discussão</w:t>
      </w:r>
    </w:p>
    <w:p>
      <w:pPr>
        <w:numPr>
          <w:ilvl w:val="1"/>
          <w:numId w:val="1027"/>
        </w:numPr>
        <w:pStyle w:val="Compact"/>
      </w:pPr>
      <w:r>
        <w:t xml:space="preserve">Metodologia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Gerar Visualizações</w:t>
      </w:r>
      <w:r>
        <w:t xml:space="preserve"> </w:t>
      </w:r>
      <w:r>
        <w:t xml:space="preserve">(estimativa: 1 hora)</w:t>
      </w:r>
    </w:p>
    <w:p>
      <w:pPr>
        <w:numPr>
          <w:ilvl w:val="1"/>
          <w:numId w:val="1028"/>
        </w:numPr>
        <w:pStyle w:val="Compact"/>
      </w:pPr>
      <w:r>
        <w:t xml:space="preserve">Gráfico de barras comparativo</w:t>
      </w:r>
    </w:p>
    <w:p>
      <w:pPr>
        <w:numPr>
          <w:ilvl w:val="1"/>
          <w:numId w:val="1028"/>
        </w:numPr>
        <w:pStyle w:val="Compact"/>
      </w:pPr>
      <w:r>
        <w:t xml:space="preserve">Diagrama de trade-off velocidade vs. acurácia</w:t>
      </w:r>
    </w:p>
    <w:p>
      <w:pPr>
        <w:numPr>
          <w:ilvl w:val="1"/>
          <w:numId w:val="1028"/>
        </w:numPr>
        <w:pStyle w:val="Compact"/>
      </w:pPr>
      <w:r>
        <w:t xml:space="preserve">Tabela formatada para LaTeX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Atualizar Material Suplementar</w:t>
      </w:r>
      <w:r>
        <w:t xml:space="preserve"> </w:t>
      </w:r>
      <w:r>
        <w:t xml:space="preserve">(estimativa: 1 hora)</w:t>
      </w:r>
    </w:p>
    <w:p>
      <w:pPr>
        <w:numPr>
          <w:ilvl w:val="1"/>
          <w:numId w:val="1029"/>
        </w:numPr>
        <w:pStyle w:val="Compact"/>
      </w:pPr>
      <w:r>
        <w:t xml:space="preserve">Tabelas detalhadas</w:t>
      </w:r>
    </w:p>
    <w:p>
      <w:pPr>
        <w:numPr>
          <w:ilvl w:val="1"/>
          <w:numId w:val="1029"/>
        </w:numPr>
        <w:pStyle w:val="Compact"/>
      </w:pPr>
      <w:r>
        <w:t xml:space="preserve">Notas metodológicas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Revisar Rastreabilidade</w:t>
      </w:r>
      <w:r>
        <w:t xml:space="preserve"> </w:t>
      </w:r>
      <w:r>
        <w:t xml:space="preserve">(estimativa: 30 min)</w:t>
      </w:r>
    </w:p>
    <w:p>
      <w:pPr>
        <w:numPr>
          <w:ilvl w:val="1"/>
          <w:numId w:val="1030"/>
        </w:numPr>
        <w:pStyle w:val="Compact"/>
      </w:pPr>
      <w:r>
        <w:t xml:space="preserve">Mapear código → texto</w:t>
      </w:r>
    </w:p>
    <w:p>
      <w:pPr>
        <w:numPr>
          <w:ilvl w:val="1"/>
          <w:numId w:val="1030"/>
        </w:numPr>
        <w:pStyle w:val="Compact"/>
      </w:pPr>
      <w:r>
        <w:t xml:space="preserve">Verificar consistência</w:t>
      </w:r>
    </w:p>
    <w:p>
      <w:pPr>
        <w:pStyle w:val="FirstParagraph"/>
      </w:pPr>
      <w:r>
        <w:rPr>
          <w:bCs/>
          <w:b/>
        </w:rPr>
        <w:t xml:space="preserve">Tempo Total Estimado</w:t>
      </w:r>
      <w:r>
        <w:t xml:space="preserve">: 4.5 - 5.5 horas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após execução multiframework completa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26/12/2025 17:28:16 UTC</w:t>
      </w:r>
      <w:r>
        <w:br/>
      </w:r>
      <w:r>
        <w:rPr>
          <w:bCs/>
          <w:b/>
        </w:rPr>
        <w:t xml:space="preserve">Versão:</w:t>
      </w:r>
      <w:r>
        <w:t xml:space="preserve"> </w:t>
      </w:r>
      <w:r>
        <w:t xml:space="preserve">8.0-QAI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2026-01-02T14:54:34Z</dcterms:created>
  <dcterms:modified xsi:type="dcterms:W3CDTF">2026-01-02T14:54:34Z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