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whom it may concern,</w:t>
      </w:r>
    </w:p>
    <w:p>
      <w:r>
        <w:t>Jordan Example worked at Acme Corp from 2019 to 2023 and led the migration of our payments platform to Kubernetes, with a team of 8 engineers.</w:t>
      </w:r>
    </w:p>
    <w:p>
      <w:r>
        <w:t>Jordan is the most thoughtful manager I have worked with.</w:t>
      </w:r>
    </w:p>
    <w:p>
      <w:r>
        <w:t>Alex Sample, CTO, Acme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ieakaso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