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bookmarkStart w:colFirst="0" w:colLast="0" w:name="_heading=h.m7qticot2xbb" w:id="0"/>
      <w:bookmarkEnd w:id="0"/>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mallCaps w:val="0"/>
          <w:strike w:val="0"/>
          <w:color w:val="1f497d"/>
          <w:sz w:val="30"/>
          <w:szCs w:val="30"/>
          <w:u w:val="none"/>
          <w:shd w:fill="auto" w:val="clear"/>
          <w:vertAlign w:val="baseline"/>
        </w:rPr>
      </w:pPr>
      <w:r w:rsidDel="00000000" w:rsidR="00000000" w:rsidRPr="00000000">
        <w:rPr>
          <w:b w:val="1"/>
          <w:bCs w:val="1"/>
          <w:color w:val="1f497d"/>
          <w:sz w:val="30"/>
          <w:szCs w:val="30"/>
          <w:rtl w:val="0"/>
        </w:rPr>
        <w:t xml:space="preserve">Bandify</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mallCaps w:val="0"/>
          <w:strike w:val="0"/>
          <w:sz w:val="30"/>
          <w:szCs w:val="30"/>
          <w:u w:val="none"/>
          <w:shd w:fill="auto" w:val="clear"/>
          <w:vertAlign w:val="baseline"/>
        </w:rPr>
      </w:pPr>
      <w:r w:rsidDel="00000000" w:rsidR="00000000" w:rsidRPr="00000000">
        <w:rPr>
          <w:b w:val="1"/>
          <w:bCs w:val="1"/>
          <w:sz w:val="30"/>
          <w:szCs w:val="30"/>
          <w:rtl w:val="0"/>
        </w:rPr>
        <w:t xml:space="preserve">Plataforma de colaboración muscial</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mallCaps w:val="0"/>
          <w:strike w:val="0"/>
          <w:sz w:val="30"/>
          <w:szCs w:val="30"/>
          <w:u w:val="none"/>
          <w:shd w:fill="auto" w:val="clear"/>
          <w:vertAlign w:val="baseline"/>
        </w:rPr>
      </w:pPr>
      <w:r w:rsidDel="00000000" w:rsidR="00000000" w:rsidRPr="00000000">
        <w:rPr>
          <w:b w:val="1"/>
          <w:bCs w:val="1"/>
          <w:smallCaps w:val="0"/>
          <w:strike w:val="0"/>
          <w:sz w:val="30"/>
          <w:szCs w:val="30"/>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smallCaps w:val="0"/>
          <w:strike w:val="0"/>
          <w:color w:val="0000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mallCaps w:val="0"/>
          <w:strike w:val="0"/>
          <w:sz w:val="24"/>
          <w:szCs w:val="24"/>
          <w:u w:val="none"/>
          <w:shd w:fill="auto" w:val="clear"/>
          <w:vertAlign w:val="baseline"/>
        </w:rPr>
      </w:pPr>
      <w:r w:rsidDel="00000000" w:rsidR="00000000" w:rsidRPr="00000000">
        <w:br w:type="page"/>
      </w:r>
      <w:r w:rsidDel="00000000" w:rsidR="00000000" w:rsidRPr="00000000">
        <w:rPr>
          <w:b w:val="1"/>
          <w:bCs w:val="1"/>
          <w:smallCaps w:val="0"/>
          <w:strike w:val="0"/>
          <w:sz w:val="24"/>
          <w:szCs w:val="24"/>
          <w:u w:val="none"/>
          <w:shd w:fill="auto" w:val="clear"/>
          <w:vertAlign w:val="baseline"/>
          <w:rtl w:val="0"/>
        </w:rPr>
        <w:t xml:space="preserve">Identificación de Documento</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widowControl w:val="1"/>
        <w:rPr>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2E">
            <w:pPr>
              <w:widowControl w:val="1"/>
              <w:rPr>
                <w:sz w:val="24"/>
                <w:szCs w:val="24"/>
              </w:rPr>
            </w:pPr>
            <w:r w:rsidDel="00000000" w:rsidR="00000000" w:rsidRPr="00000000">
              <w:rPr>
                <w:b w:val="1"/>
                <w:bCs w:val="1"/>
                <w:sz w:val="24"/>
                <w:szCs w:val="24"/>
                <w:rtl w:val="0"/>
              </w:rPr>
              <w:t xml:space="preserve">Asignatura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2F">
            <w:pPr>
              <w:widowControl w:val="1"/>
              <w:rPr>
                <w:sz w:val="24"/>
                <w:szCs w:val="24"/>
              </w:rPr>
            </w:pPr>
            <w:r w:rsidDel="00000000" w:rsidR="00000000" w:rsidRPr="00000000">
              <w:rPr>
                <w:sz w:val="24"/>
                <w:szCs w:val="24"/>
                <w:rtl w:val="0"/>
              </w:rPr>
              <w:t xml:space="preserve">TPY1101 — Taller Aplicado de Programacion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30">
            <w:pPr>
              <w:widowControl w:val="1"/>
              <w:rPr>
                <w:sz w:val="24"/>
                <w:szCs w:val="24"/>
              </w:rPr>
            </w:pPr>
            <w:r w:rsidDel="00000000" w:rsidR="00000000" w:rsidRPr="00000000">
              <w:rPr>
                <w:b w:val="1"/>
                <w:bCs w:val="1"/>
                <w:sz w:val="24"/>
                <w:szCs w:val="24"/>
                <w:rtl w:val="0"/>
              </w:rPr>
              <w:t xml:space="preserve">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1">
            <w:pPr>
              <w:widowControl w:val="1"/>
              <w:rPr>
                <w:sz w:val="24"/>
                <w:szCs w:val="24"/>
              </w:rPr>
            </w:pPr>
            <w:r w:rsidDel="00000000" w:rsidR="00000000" w:rsidRPr="00000000">
              <w:rPr>
                <w:sz w:val="24"/>
                <w:szCs w:val="24"/>
                <w:rtl w:val="0"/>
              </w:rPr>
              <w:t xml:space="preserve">BANDIFY — Plataforma de Colaboración Musical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32">
            <w:pPr>
              <w:widowControl w:val="1"/>
              <w:rPr>
                <w:sz w:val="24"/>
                <w:szCs w:val="24"/>
              </w:rPr>
            </w:pPr>
            <w:r w:rsidDel="00000000" w:rsidR="00000000" w:rsidRPr="00000000">
              <w:rPr>
                <w:b w:val="1"/>
                <w:bCs w:val="1"/>
                <w:sz w:val="24"/>
                <w:szCs w:val="24"/>
                <w:rtl w:val="0"/>
              </w:rPr>
              <w:t xml:space="preserve">Integrante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3">
            <w:pPr>
              <w:widowControl w:val="1"/>
              <w:rPr>
                <w:sz w:val="24"/>
                <w:szCs w:val="24"/>
              </w:rPr>
            </w:pPr>
            <w:r w:rsidDel="00000000" w:rsidR="00000000" w:rsidRPr="00000000">
              <w:rPr>
                <w:sz w:val="24"/>
                <w:szCs w:val="24"/>
                <w:rtl w:val="0"/>
              </w:rPr>
              <w:t xml:space="preserve">Marcelo Palma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34">
            <w:pPr>
              <w:widowControl w:val="1"/>
              <w:rPr>
                <w:sz w:val="24"/>
                <w:szCs w:val="24"/>
              </w:rPr>
            </w:pPr>
            <w:r w:rsidDel="00000000" w:rsidR="00000000" w:rsidRPr="00000000">
              <w:rPr>
                <w:b w:val="1"/>
                <w:bCs w:val="1"/>
                <w:sz w:val="24"/>
                <w:szCs w:val="24"/>
                <w:rtl w:val="0"/>
              </w:rPr>
              <w:t xml:space="preserve">Integrante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5">
            <w:pPr>
              <w:widowControl w:val="1"/>
              <w:rPr>
                <w:sz w:val="24"/>
                <w:szCs w:val="24"/>
              </w:rPr>
            </w:pPr>
            <w:r w:rsidDel="00000000" w:rsidR="00000000" w:rsidRPr="00000000">
              <w:rPr>
                <w:sz w:val="24"/>
                <w:szCs w:val="24"/>
                <w:rtl w:val="0"/>
              </w:rPr>
              <w:t xml:space="preserve">Julio Silva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36">
            <w:pPr>
              <w:widowControl w:val="1"/>
              <w:rPr>
                <w:sz w:val="24"/>
                <w:szCs w:val="24"/>
              </w:rPr>
            </w:pPr>
            <w:r w:rsidDel="00000000" w:rsidR="00000000" w:rsidRPr="00000000">
              <w:rPr>
                <w:b w:val="1"/>
                <w:bCs w:val="1"/>
                <w:sz w:val="24"/>
                <w:szCs w:val="24"/>
                <w:rtl w:val="0"/>
              </w:rPr>
              <w:t xml:space="preserve">Integrante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7">
            <w:pPr>
              <w:widowControl w:val="1"/>
              <w:rPr>
                <w:sz w:val="24"/>
                <w:szCs w:val="24"/>
              </w:rPr>
            </w:pPr>
            <w:r w:rsidDel="00000000" w:rsidR="00000000" w:rsidRPr="00000000">
              <w:rPr>
                <w:sz w:val="24"/>
                <w:szCs w:val="24"/>
                <w:rtl w:val="0"/>
              </w:rPr>
              <w:t xml:space="preserve">Ignacio Farias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38">
            <w:pPr>
              <w:widowControl w:val="1"/>
              <w:rPr>
                <w:sz w:val="24"/>
                <w:szCs w:val="24"/>
              </w:rPr>
            </w:pPr>
            <w:r w:rsidDel="00000000" w:rsidR="00000000" w:rsidRPr="00000000">
              <w:rPr>
                <w:b w:val="1"/>
                <w:bCs w:val="1"/>
                <w:sz w:val="24"/>
                <w:szCs w:val="24"/>
                <w:rtl w:val="0"/>
              </w:rPr>
              <w:t xml:space="preserve">Sección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9">
            <w:pPr>
              <w:widowControl w:val="1"/>
              <w:rPr>
                <w:sz w:val="24"/>
                <w:szCs w:val="24"/>
              </w:rPr>
            </w:pPr>
            <w:r w:rsidDel="00000000" w:rsidR="00000000" w:rsidRPr="00000000">
              <w:rPr>
                <w:sz w:val="24"/>
                <w:szCs w:val="24"/>
                <w:rtl w:val="0"/>
              </w:rPr>
              <w:t xml:space="preserve">002V</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3A">
            <w:pPr>
              <w:widowControl w:val="1"/>
              <w:rPr>
                <w:sz w:val="24"/>
                <w:szCs w:val="24"/>
              </w:rPr>
            </w:pPr>
            <w:r w:rsidDel="00000000" w:rsidR="00000000" w:rsidRPr="00000000">
              <w:rPr>
                <w:b w:val="1"/>
                <w:bCs w:val="1"/>
                <w:sz w:val="24"/>
                <w:szCs w:val="24"/>
                <w:rtl w:val="0"/>
              </w:rPr>
              <w:t xml:space="preserve">Docente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B">
            <w:pPr>
              <w:widowControl w:val="1"/>
              <w:rPr>
                <w:sz w:val="24"/>
                <w:szCs w:val="24"/>
              </w:rPr>
            </w:pPr>
            <w:r w:rsidDel="00000000" w:rsidR="00000000" w:rsidRPr="00000000">
              <w:rPr>
                <w:sz w:val="24"/>
                <w:szCs w:val="24"/>
                <w:rtl w:val="0"/>
              </w:rPr>
              <w:t xml:space="preserve">Christian Rodrigo Alvarez Lobos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3C">
            <w:pPr>
              <w:widowControl w:val="1"/>
              <w:rPr>
                <w:sz w:val="24"/>
                <w:szCs w:val="24"/>
              </w:rPr>
            </w:pPr>
            <w:r w:rsidDel="00000000" w:rsidR="00000000" w:rsidRPr="00000000">
              <w:rPr>
                <w:b w:val="1"/>
                <w:bCs w:val="1"/>
                <w:sz w:val="24"/>
                <w:szCs w:val="24"/>
                <w:rtl w:val="0"/>
              </w:rPr>
              <w:t xml:space="preserve">Entrega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D">
            <w:pPr>
              <w:widowControl w:val="1"/>
              <w:rPr>
                <w:sz w:val="24"/>
                <w:szCs w:val="24"/>
              </w:rPr>
            </w:pPr>
            <w:r w:rsidDel="00000000" w:rsidR="00000000" w:rsidRPr="00000000">
              <w:rPr>
                <w:sz w:val="24"/>
                <w:szCs w:val="24"/>
                <w:rtl w:val="0"/>
              </w:rPr>
              <w:t xml:space="preserve">Estado de Avance N°1 — Semana 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60.0" w:type="dxa"/>
              <w:bottom w:w="80.0" w:type="dxa"/>
              <w:right w:w="160.0" w:type="dxa"/>
            </w:tcMar>
          </w:tcPr>
          <w:p w:rsidR="00000000" w:rsidDel="00000000" w:rsidP="00000000" w:rsidRDefault="00000000" w:rsidRPr="00000000" w14:paraId="0000003E">
            <w:pPr>
              <w:widowControl w:val="1"/>
              <w:rPr>
                <w:sz w:val="24"/>
                <w:szCs w:val="24"/>
              </w:rPr>
            </w:pPr>
            <w:r w:rsidDel="00000000" w:rsidR="00000000" w:rsidRPr="00000000">
              <w:rPr>
                <w:b w:val="1"/>
                <w:bCs w:val="1"/>
                <w:sz w:val="24"/>
                <w:szCs w:val="24"/>
                <w:rtl w:val="0"/>
              </w:rPr>
              <w:t xml:space="preserve">Repositorio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60.0" w:type="dxa"/>
            </w:tcMar>
          </w:tcPr>
          <w:p w:rsidR="00000000" w:rsidDel="00000000" w:rsidP="00000000" w:rsidRDefault="00000000" w:rsidRPr="00000000" w14:paraId="0000003F">
            <w:pPr>
              <w:widowControl w:val="1"/>
              <w:rPr>
                <w:sz w:val="24"/>
                <w:szCs w:val="24"/>
              </w:rPr>
            </w:pPr>
            <w:hyperlink r:id="rId7">
              <w:r w:rsidDel="00000000" w:rsidR="00000000" w:rsidRPr="00000000">
                <w:rPr>
                  <w:color w:val="1155cc"/>
                  <w:sz w:val="24"/>
                  <w:szCs w:val="24"/>
                  <w:u w:val="single"/>
                  <w:rtl w:val="0"/>
                </w:rPr>
                <w:t xml:space="preserve">https://github.com/MarceloPal/bandify.git</w:t>
              </w:r>
            </w:hyperlink>
            <w:r w:rsidDel="00000000" w:rsidR="00000000" w:rsidRPr="00000000">
              <w:rPr>
                <w:rtl w:val="0"/>
              </w:rPr>
            </w:r>
          </w:p>
        </w:tc>
      </w:tr>
    </w:tbl>
    <w:p w:rsidR="00000000" w:rsidDel="00000000" w:rsidP="00000000" w:rsidRDefault="00000000" w:rsidRPr="00000000" w14:paraId="00000040">
      <w:pPr>
        <w:widowControl w:val="1"/>
        <w:rPr>
          <w:sz w:val="24"/>
          <w:szCs w:val="24"/>
        </w:rPr>
      </w:pPr>
      <w:r w:rsidDel="00000000" w:rsidR="00000000" w:rsidRPr="00000000">
        <w:rPr>
          <w:rtl w:val="0"/>
        </w:rPr>
      </w:r>
    </w:p>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mallCaps w:val="0"/>
          <w:strike w:val="0"/>
          <w:sz w:val="24"/>
          <w:szCs w:val="24"/>
          <w:u w:val="none"/>
          <w:shd w:fill="auto" w:val="clear"/>
          <w:vertAlign w:val="baseline"/>
        </w:rPr>
      </w:pPr>
      <w:r w:rsidDel="00000000" w:rsidR="00000000" w:rsidRPr="00000000">
        <w:br w:type="page"/>
      </w:r>
      <w:r w:rsidDel="00000000" w:rsidR="00000000" w:rsidRPr="00000000">
        <w:rPr>
          <w:b w:val="1"/>
          <w:bCs w:val="1"/>
          <w:smallCaps w:val="0"/>
          <w:strike w:val="0"/>
          <w:sz w:val="24"/>
          <w:szCs w:val="24"/>
          <w:u w:val="none"/>
          <w:shd w:fill="auto" w:val="clear"/>
          <w:vertAlign w:val="baseline"/>
          <w:rtl w:val="0"/>
        </w:rPr>
        <w:t xml:space="preserve">Tabla de Contenidos</w:t>
      </w:r>
    </w:p>
    <w:p w:rsidR="00000000" w:rsidDel="00000000" w:rsidP="00000000" w:rsidRDefault="00000000" w:rsidRPr="00000000" w14:paraId="00000045">
      <w:pPr>
        <w:rPr>
          <w:sz w:val="24"/>
          <w:szCs w:val="24"/>
        </w:rPr>
      </w:pPr>
      <w:r w:rsidDel="00000000" w:rsidR="00000000" w:rsidRPr="00000000">
        <w:rPr>
          <w:rtl w:val="0"/>
        </w:rPr>
      </w:r>
    </w:p>
    <w:sdt>
      <w:sdtPr>
        <w:id w:val="-1889568978"/>
        <w:docPartObj>
          <w:docPartGallery w:val="Table of Contents"/>
          <w:docPartUnique w:val="1"/>
        </w:docPartObj>
      </w:sdtPr>
      <w:sdtContent>
        <w:p w:rsidR="00000000" w:rsidDel="00000000" w:rsidP="00000000" w:rsidRDefault="00000000" w:rsidRPr="00000000" w14:paraId="00000046">
          <w:pPr>
            <w:widowControl w:val="1"/>
            <w:spacing w:after="80" w:before="80" w:lineRule="auto"/>
            <w:jc w:val="both"/>
            <w:rPr>
              <w:color w:val="1f497d"/>
              <w:sz w:val="24"/>
              <w:szCs w:val="24"/>
            </w:rPr>
          </w:pPr>
          <w:r w:rsidDel="00000000" w:rsidR="00000000" w:rsidRPr="00000000">
            <w:fldChar w:fldCharType="begin"/>
            <w:instrText xml:space="preserve"> TOC \h \u \z \t "Heading 1,1,Heading 2,2,Heading 3,3,"</w:instrText>
            <w:fldChar w:fldCharType="separate"/>
          </w:r>
          <w:r w:rsidDel="00000000" w:rsidR="00000000" w:rsidRPr="00000000">
            <w:rPr>
              <w:color w:val="1f497d"/>
              <w:sz w:val="24"/>
              <w:szCs w:val="24"/>
              <w:rtl w:val="0"/>
            </w:rPr>
            <w:t xml:space="preserve">1. Introducción y Equipo</w:t>
          </w:r>
        </w:p>
        <w:p w:rsidR="00000000" w:rsidDel="00000000" w:rsidP="00000000" w:rsidRDefault="00000000" w:rsidRPr="00000000" w14:paraId="00000047">
          <w:pPr>
            <w:widowControl w:val="1"/>
            <w:spacing w:after="80" w:before="80" w:lineRule="auto"/>
            <w:jc w:val="both"/>
            <w:rPr>
              <w:color w:val="1f497d"/>
              <w:sz w:val="24"/>
              <w:szCs w:val="24"/>
            </w:rPr>
          </w:pPr>
          <w:r w:rsidDel="00000000" w:rsidR="00000000" w:rsidRPr="00000000">
            <w:rPr>
              <w:color w:val="1f497d"/>
              <w:sz w:val="24"/>
              <w:szCs w:val="24"/>
              <w:rtl w:val="0"/>
            </w:rPr>
            <w:t xml:space="preserve">2. Contexto y Problemática </w:t>
          </w:r>
        </w:p>
        <w:p w:rsidR="00000000" w:rsidDel="00000000" w:rsidP="00000000" w:rsidRDefault="00000000" w:rsidRPr="00000000" w14:paraId="00000048">
          <w:pPr>
            <w:widowControl w:val="1"/>
            <w:spacing w:after="80" w:before="80" w:lineRule="auto"/>
            <w:jc w:val="both"/>
            <w:rPr>
              <w:color w:val="1f497d"/>
              <w:sz w:val="24"/>
              <w:szCs w:val="24"/>
            </w:rPr>
          </w:pPr>
          <w:r w:rsidDel="00000000" w:rsidR="00000000" w:rsidRPr="00000000">
            <w:rPr>
              <w:color w:val="1f497d"/>
              <w:sz w:val="24"/>
              <w:szCs w:val="24"/>
              <w:rtl w:val="0"/>
            </w:rPr>
            <w:t xml:space="preserve">3. Objetivos y Alcance </w:t>
          </w:r>
        </w:p>
        <w:p w:rsidR="00000000" w:rsidDel="00000000" w:rsidP="00000000" w:rsidRDefault="00000000" w:rsidRPr="00000000" w14:paraId="00000049">
          <w:pPr>
            <w:widowControl w:val="1"/>
            <w:spacing w:after="80" w:before="80" w:lineRule="auto"/>
            <w:jc w:val="both"/>
            <w:rPr>
              <w:color w:val="1f497d"/>
              <w:sz w:val="24"/>
              <w:szCs w:val="24"/>
            </w:rPr>
          </w:pPr>
          <w:r w:rsidDel="00000000" w:rsidR="00000000" w:rsidRPr="00000000">
            <w:rPr>
              <w:color w:val="1f497d"/>
              <w:sz w:val="24"/>
              <w:szCs w:val="24"/>
              <w:rtl w:val="0"/>
            </w:rPr>
            <w:t xml:space="preserve">4. Propuesta de Solución y Diseño Conceptual </w:t>
          </w:r>
        </w:p>
        <w:p w:rsidR="00000000" w:rsidDel="00000000" w:rsidP="00000000" w:rsidRDefault="00000000" w:rsidRPr="00000000" w14:paraId="0000004A">
          <w:pPr>
            <w:widowControl w:val="1"/>
            <w:spacing w:after="80" w:before="80" w:lineRule="auto"/>
            <w:jc w:val="both"/>
            <w:rPr>
              <w:color w:val="1f497d"/>
              <w:sz w:val="24"/>
              <w:szCs w:val="24"/>
            </w:rPr>
          </w:pPr>
          <w:r w:rsidDel="00000000" w:rsidR="00000000" w:rsidRPr="00000000">
            <w:rPr>
              <w:color w:val="1f497d"/>
              <w:sz w:val="24"/>
              <w:szCs w:val="24"/>
              <w:rtl w:val="0"/>
            </w:rPr>
            <w:t xml:space="preserve">5. Descripción Técnica</w:t>
          </w:r>
        </w:p>
        <w:p w:rsidR="00000000" w:rsidDel="00000000" w:rsidP="00000000" w:rsidRDefault="00000000" w:rsidRPr="00000000" w14:paraId="0000004B">
          <w:pPr>
            <w:widowControl w:val="1"/>
            <w:spacing w:after="80" w:before="80" w:lineRule="auto"/>
            <w:jc w:val="both"/>
            <w:rPr>
              <w:color w:val="1f497d"/>
              <w:sz w:val="24"/>
              <w:szCs w:val="24"/>
            </w:rPr>
          </w:pPr>
          <w:r w:rsidDel="00000000" w:rsidR="00000000" w:rsidRPr="00000000">
            <w:rPr>
              <w:color w:val="1f497d"/>
              <w:sz w:val="24"/>
              <w:szCs w:val="24"/>
              <w:rtl w:val="0"/>
            </w:rPr>
            <w:t xml:space="preserve">6. Metodologia y Planificacion </w:t>
          </w:r>
        </w:p>
        <w:p w:rsidR="00000000" w:rsidDel="00000000" w:rsidP="00000000" w:rsidRDefault="00000000" w:rsidRPr="00000000" w14:paraId="0000004C">
          <w:pPr>
            <w:widowControl w:val="1"/>
            <w:spacing w:after="80" w:before="80" w:lineRule="auto"/>
            <w:jc w:val="both"/>
            <w:rPr>
              <w:smallCaps w:val="0"/>
              <w:strike w:val="0"/>
              <w:color w:val="1f497d"/>
              <w:sz w:val="24"/>
              <w:szCs w:val="24"/>
              <w:u w:val="none"/>
              <w:shd w:fill="auto" w:val="clear"/>
              <w:vertAlign w:val="baseline"/>
            </w:rPr>
          </w:pPr>
          <w:r w:rsidDel="00000000" w:rsidR="00000000" w:rsidRPr="00000000">
            <w:rPr>
              <w:color w:val="1f497d"/>
              <w:sz w:val="24"/>
              <w:szCs w:val="24"/>
              <w:rtl w:val="0"/>
            </w:rPr>
            <w:t xml:space="preserve">7. Mecanismos de Control y Calidad</w:t>
          </w:r>
          <w:r w:rsidDel="00000000" w:rsidR="00000000" w:rsidRPr="00000000">
            <w:rPr>
              <w:rtl w:val="0"/>
            </w:rPr>
          </w:r>
        </w:p>
        <w:p w:rsidR="00000000" w:rsidDel="00000000" w:rsidP="00000000" w:rsidRDefault="00000000" w:rsidRPr="00000000" w14:paraId="0000004D">
          <w:pPr>
            <w:jc w:val="cente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jc w:val="center"/>
        <w:rPr>
          <w:b w:val="1"/>
          <w:bCs w:val="1"/>
          <w:sz w:val="24"/>
          <w:szCs w:val="24"/>
        </w:rPr>
      </w:pPr>
      <w:r w:rsidDel="00000000" w:rsidR="00000000" w:rsidRPr="00000000">
        <w:rPr>
          <w:rtl w:val="0"/>
        </w:rPr>
      </w:r>
    </w:p>
    <w:p w:rsidR="00000000" w:rsidDel="00000000" w:rsidP="00000000" w:rsidRDefault="00000000" w:rsidRPr="00000000" w14:paraId="0000004F">
      <w:pPr>
        <w:jc w:val="center"/>
        <w:rPr>
          <w:b w:val="1"/>
          <w:bCs w:val="1"/>
          <w:sz w:val="24"/>
          <w:szCs w:val="24"/>
        </w:rPr>
      </w:pPr>
      <w:r w:rsidDel="00000000" w:rsidR="00000000" w:rsidRPr="00000000">
        <w:rPr>
          <w:rtl w:val="0"/>
        </w:rPr>
      </w:r>
    </w:p>
    <w:p w:rsidR="00000000" w:rsidDel="00000000" w:rsidP="00000000" w:rsidRDefault="00000000" w:rsidRPr="00000000" w14:paraId="00000050">
      <w:pPr>
        <w:jc w:val="center"/>
        <w:rPr>
          <w:b w:val="1"/>
          <w:bCs w:val="1"/>
          <w:sz w:val="24"/>
          <w:szCs w:val="24"/>
        </w:rPr>
      </w:pPr>
      <w:r w:rsidDel="00000000" w:rsidR="00000000" w:rsidRPr="00000000">
        <w:rPr>
          <w:rtl w:val="0"/>
        </w:rPr>
      </w:r>
    </w:p>
    <w:p w:rsidR="00000000" w:rsidDel="00000000" w:rsidP="00000000" w:rsidRDefault="00000000" w:rsidRPr="00000000" w14:paraId="00000051">
      <w:pPr>
        <w:jc w:val="center"/>
        <w:rPr>
          <w:b w:val="1"/>
          <w:bCs w:val="1"/>
          <w:sz w:val="24"/>
          <w:szCs w:val="24"/>
        </w:rPr>
      </w:pPr>
      <w:r w:rsidDel="00000000" w:rsidR="00000000" w:rsidRPr="00000000">
        <w:rPr>
          <w:rtl w:val="0"/>
        </w:rPr>
      </w:r>
    </w:p>
    <w:p w:rsidR="00000000" w:rsidDel="00000000" w:rsidP="00000000" w:rsidRDefault="00000000" w:rsidRPr="00000000" w14:paraId="00000052">
      <w:pPr>
        <w:jc w:val="center"/>
        <w:rPr>
          <w:b w:val="1"/>
          <w:bCs w:val="1"/>
          <w:sz w:val="24"/>
          <w:szCs w:val="24"/>
        </w:rPr>
      </w:pPr>
      <w:r w:rsidDel="00000000" w:rsidR="00000000" w:rsidRPr="00000000">
        <w:rPr>
          <w:rtl w:val="0"/>
        </w:rPr>
      </w:r>
    </w:p>
    <w:p w:rsidR="00000000" w:rsidDel="00000000" w:rsidP="00000000" w:rsidRDefault="00000000" w:rsidRPr="00000000" w14:paraId="00000053">
      <w:pPr>
        <w:jc w:val="center"/>
        <w:rPr>
          <w:b w:val="1"/>
          <w:bCs w:val="1"/>
          <w:sz w:val="24"/>
          <w:szCs w:val="24"/>
        </w:rPr>
      </w:pPr>
      <w:r w:rsidDel="00000000" w:rsidR="00000000" w:rsidRPr="00000000">
        <w:rPr>
          <w:rtl w:val="0"/>
        </w:rPr>
      </w:r>
    </w:p>
    <w:p w:rsidR="00000000" w:rsidDel="00000000" w:rsidP="00000000" w:rsidRDefault="00000000" w:rsidRPr="00000000" w14:paraId="00000054">
      <w:pPr>
        <w:jc w:val="center"/>
        <w:rPr>
          <w:b w:val="1"/>
          <w:bCs w:val="1"/>
          <w:sz w:val="24"/>
          <w:szCs w:val="24"/>
        </w:rPr>
      </w:pPr>
      <w:r w:rsidDel="00000000" w:rsidR="00000000" w:rsidRPr="00000000">
        <w:rPr>
          <w:rtl w:val="0"/>
        </w:rPr>
      </w:r>
    </w:p>
    <w:p w:rsidR="00000000" w:rsidDel="00000000" w:rsidP="00000000" w:rsidRDefault="00000000" w:rsidRPr="00000000" w14:paraId="00000055">
      <w:pPr>
        <w:jc w:val="center"/>
        <w:rPr>
          <w:b w:val="1"/>
          <w:bCs w:val="1"/>
          <w:sz w:val="24"/>
          <w:szCs w:val="24"/>
        </w:rPr>
      </w:pPr>
      <w:r w:rsidDel="00000000" w:rsidR="00000000" w:rsidRPr="00000000">
        <w:rPr>
          <w:rtl w:val="0"/>
        </w:rPr>
      </w:r>
    </w:p>
    <w:p w:rsidR="00000000" w:rsidDel="00000000" w:rsidP="00000000" w:rsidRDefault="00000000" w:rsidRPr="00000000" w14:paraId="00000056">
      <w:pPr>
        <w:jc w:val="center"/>
        <w:rPr>
          <w:b w:val="1"/>
          <w:bCs w:val="1"/>
          <w:sz w:val="24"/>
          <w:szCs w:val="24"/>
        </w:rPr>
      </w:pPr>
      <w:r w:rsidDel="00000000" w:rsidR="00000000" w:rsidRPr="00000000">
        <w:rPr>
          <w:rtl w:val="0"/>
        </w:rPr>
      </w:r>
    </w:p>
    <w:p w:rsidR="00000000" w:rsidDel="00000000" w:rsidP="00000000" w:rsidRDefault="00000000" w:rsidRPr="00000000" w14:paraId="00000057">
      <w:pPr>
        <w:jc w:val="center"/>
        <w:rPr>
          <w:b w:val="1"/>
          <w:bCs w:val="1"/>
          <w:sz w:val="24"/>
          <w:szCs w:val="24"/>
        </w:rPr>
      </w:pPr>
      <w:r w:rsidDel="00000000" w:rsidR="00000000" w:rsidRPr="00000000">
        <w:rPr>
          <w:rtl w:val="0"/>
        </w:rPr>
      </w:r>
    </w:p>
    <w:p w:rsidR="00000000" w:rsidDel="00000000" w:rsidP="00000000" w:rsidRDefault="00000000" w:rsidRPr="00000000" w14:paraId="00000058">
      <w:pPr>
        <w:jc w:val="center"/>
        <w:rPr>
          <w:b w:val="1"/>
          <w:bCs w:val="1"/>
          <w:sz w:val="24"/>
          <w:szCs w:val="24"/>
        </w:rPr>
      </w:pPr>
      <w:r w:rsidDel="00000000" w:rsidR="00000000" w:rsidRPr="00000000">
        <w:rPr>
          <w:rtl w:val="0"/>
        </w:rPr>
      </w:r>
    </w:p>
    <w:p w:rsidR="00000000" w:rsidDel="00000000" w:rsidP="00000000" w:rsidRDefault="00000000" w:rsidRPr="00000000" w14:paraId="00000059">
      <w:pPr>
        <w:jc w:val="center"/>
        <w:rPr>
          <w:b w:val="1"/>
          <w:bCs w:val="1"/>
          <w:sz w:val="24"/>
          <w:szCs w:val="24"/>
        </w:rPr>
      </w:pPr>
      <w:r w:rsidDel="00000000" w:rsidR="00000000" w:rsidRPr="00000000">
        <w:rPr>
          <w:rtl w:val="0"/>
        </w:rPr>
      </w:r>
    </w:p>
    <w:p w:rsidR="00000000" w:rsidDel="00000000" w:rsidP="00000000" w:rsidRDefault="00000000" w:rsidRPr="00000000" w14:paraId="0000005A">
      <w:pPr>
        <w:jc w:val="center"/>
        <w:rPr>
          <w:b w:val="1"/>
          <w:bCs w:val="1"/>
          <w:sz w:val="24"/>
          <w:szCs w:val="24"/>
        </w:rPr>
      </w:pPr>
      <w:r w:rsidDel="00000000" w:rsidR="00000000" w:rsidRPr="00000000">
        <w:rPr>
          <w:rtl w:val="0"/>
        </w:rPr>
      </w:r>
    </w:p>
    <w:p w:rsidR="00000000" w:rsidDel="00000000" w:rsidP="00000000" w:rsidRDefault="00000000" w:rsidRPr="00000000" w14:paraId="0000005B">
      <w:pPr>
        <w:jc w:val="center"/>
        <w:rPr>
          <w:b w:val="1"/>
          <w:bCs w:val="1"/>
          <w:sz w:val="24"/>
          <w:szCs w:val="24"/>
        </w:rPr>
      </w:pPr>
      <w:r w:rsidDel="00000000" w:rsidR="00000000" w:rsidRPr="00000000">
        <w:rPr>
          <w:rtl w:val="0"/>
        </w:rPr>
      </w:r>
    </w:p>
    <w:p w:rsidR="00000000" w:rsidDel="00000000" w:rsidP="00000000" w:rsidRDefault="00000000" w:rsidRPr="00000000" w14:paraId="0000005C">
      <w:pPr>
        <w:jc w:val="center"/>
        <w:rPr>
          <w:b w:val="1"/>
          <w:bCs w:val="1"/>
          <w:sz w:val="24"/>
          <w:szCs w:val="24"/>
        </w:rPr>
      </w:pPr>
      <w:r w:rsidDel="00000000" w:rsidR="00000000" w:rsidRPr="00000000">
        <w:rPr>
          <w:rtl w:val="0"/>
        </w:rPr>
      </w:r>
    </w:p>
    <w:p w:rsidR="00000000" w:rsidDel="00000000" w:rsidP="00000000" w:rsidRDefault="00000000" w:rsidRPr="00000000" w14:paraId="0000005D">
      <w:pPr>
        <w:jc w:val="center"/>
        <w:rPr>
          <w:b w:val="1"/>
          <w:bCs w:val="1"/>
          <w:sz w:val="24"/>
          <w:szCs w:val="24"/>
        </w:rPr>
      </w:pPr>
      <w:r w:rsidDel="00000000" w:rsidR="00000000" w:rsidRPr="00000000">
        <w:rPr>
          <w:rtl w:val="0"/>
        </w:rPr>
      </w:r>
    </w:p>
    <w:p w:rsidR="00000000" w:rsidDel="00000000" w:rsidP="00000000" w:rsidRDefault="00000000" w:rsidRPr="00000000" w14:paraId="0000005E">
      <w:pPr>
        <w:jc w:val="center"/>
        <w:rPr>
          <w:b w:val="1"/>
          <w:bCs w:val="1"/>
          <w:sz w:val="24"/>
          <w:szCs w:val="24"/>
        </w:rPr>
      </w:pPr>
      <w:r w:rsidDel="00000000" w:rsidR="00000000" w:rsidRPr="00000000">
        <w:rPr>
          <w:rtl w:val="0"/>
        </w:rPr>
      </w:r>
    </w:p>
    <w:p w:rsidR="00000000" w:rsidDel="00000000" w:rsidP="00000000" w:rsidRDefault="00000000" w:rsidRPr="00000000" w14:paraId="0000005F">
      <w:pPr>
        <w:jc w:val="center"/>
        <w:rPr>
          <w:b w:val="1"/>
          <w:bCs w:val="1"/>
          <w:sz w:val="24"/>
          <w:szCs w:val="24"/>
        </w:rPr>
      </w:pPr>
      <w:r w:rsidDel="00000000" w:rsidR="00000000" w:rsidRPr="00000000">
        <w:rPr>
          <w:rtl w:val="0"/>
        </w:rPr>
      </w:r>
    </w:p>
    <w:p w:rsidR="00000000" w:rsidDel="00000000" w:rsidP="00000000" w:rsidRDefault="00000000" w:rsidRPr="00000000" w14:paraId="00000060">
      <w:pPr>
        <w:jc w:val="center"/>
        <w:rPr>
          <w:b w:val="1"/>
          <w:bCs w:val="1"/>
          <w:sz w:val="24"/>
          <w:szCs w:val="24"/>
        </w:rPr>
      </w:pPr>
      <w:r w:rsidDel="00000000" w:rsidR="00000000" w:rsidRPr="00000000">
        <w:rPr>
          <w:rtl w:val="0"/>
        </w:rPr>
      </w:r>
    </w:p>
    <w:p w:rsidR="00000000" w:rsidDel="00000000" w:rsidP="00000000" w:rsidRDefault="00000000" w:rsidRPr="00000000" w14:paraId="00000061">
      <w:pPr>
        <w:jc w:val="center"/>
        <w:rPr>
          <w:b w:val="1"/>
          <w:bCs w:val="1"/>
          <w:sz w:val="24"/>
          <w:szCs w:val="24"/>
        </w:rPr>
      </w:pPr>
      <w:r w:rsidDel="00000000" w:rsidR="00000000" w:rsidRPr="00000000">
        <w:rPr>
          <w:rtl w:val="0"/>
        </w:rPr>
      </w:r>
    </w:p>
    <w:p w:rsidR="00000000" w:rsidDel="00000000" w:rsidP="00000000" w:rsidRDefault="00000000" w:rsidRPr="00000000" w14:paraId="00000062">
      <w:pPr>
        <w:jc w:val="center"/>
        <w:rPr>
          <w:b w:val="1"/>
          <w:bCs w:val="1"/>
          <w:sz w:val="24"/>
          <w:szCs w:val="24"/>
        </w:rPr>
      </w:pPr>
      <w:r w:rsidDel="00000000" w:rsidR="00000000" w:rsidRPr="00000000">
        <w:rPr>
          <w:rtl w:val="0"/>
        </w:rPr>
      </w:r>
    </w:p>
    <w:p w:rsidR="00000000" w:rsidDel="00000000" w:rsidP="00000000" w:rsidRDefault="00000000" w:rsidRPr="00000000" w14:paraId="00000063">
      <w:pPr>
        <w:jc w:val="center"/>
        <w:rPr>
          <w:b w:val="1"/>
          <w:bCs w:val="1"/>
          <w:sz w:val="24"/>
          <w:szCs w:val="24"/>
        </w:rPr>
      </w:pPr>
      <w:r w:rsidDel="00000000" w:rsidR="00000000" w:rsidRPr="00000000">
        <w:rPr>
          <w:rtl w:val="0"/>
        </w:rPr>
      </w:r>
    </w:p>
    <w:p w:rsidR="00000000" w:rsidDel="00000000" w:rsidP="00000000" w:rsidRDefault="00000000" w:rsidRPr="00000000" w14:paraId="00000064">
      <w:pPr>
        <w:jc w:val="center"/>
        <w:rPr>
          <w:b w:val="1"/>
          <w:bCs w:val="1"/>
          <w:sz w:val="24"/>
          <w:szCs w:val="24"/>
        </w:rPr>
      </w:pPr>
      <w:r w:rsidDel="00000000" w:rsidR="00000000" w:rsidRPr="00000000">
        <w:rPr>
          <w:rtl w:val="0"/>
        </w:rPr>
      </w:r>
    </w:p>
    <w:p w:rsidR="00000000" w:rsidDel="00000000" w:rsidP="00000000" w:rsidRDefault="00000000" w:rsidRPr="00000000" w14:paraId="00000065">
      <w:pPr>
        <w:jc w:val="center"/>
        <w:rPr>
          <w:b w:val="1"/>
          <w:bCs w:val="1"/>
          <w:sz w:val="24"/>
          <w:szCs w:val="24"/>
        </w:rPr>
      </w:pPr>
      <w:r w:rsidDel="00000000" w:rsidR="00000000" w:rsidRPr="00000000">
        <w:rPr>
          <w:rtl w:val="0"/>
        </w:rPr>
      </w:r>
    </w:p>
    <w:p w:rsidR="00000000" w:rsidDel="00000000" w:rsidP="00000000" w:rsidRDefault="00000000" w:rsidRPr="00000000" w14:paraId="00000066">
      <w:pPr>
        <w:jc w:val="center"/>
        <w:rPr>
          <w:b w:val="1"/>
          <w:bCs w:val="1"/>
          <w:sz w:val="24"/>
          <w:szCs w:val="24"/>
        </w:rPr>
      </w:pPr>
      <w:r w:rsidDel="00000000" w:rsidR="00000000" w:rsidRPr="00000000">
        <w:rPr>
          <w:rtl w:val="0"/>
        </w:rPr>
      </w:r>
    </w:p>
    <w:p w:rsidR="00000000" w:rsidDel="00000000" w:rsidP="00000000" w:rsidRDefault="00000000" w:rsidRPr="00000000" w14:paraId="00000067">
      <w:pPr>
        <w:jc w:val="center"/>
        <w:rPr>
          <w:b w:val="1"/>
          <w:bCs w:val="1"/>
          <w:sz w:val="24"/>
          <w:szCs w:val="24"/>
        </w:rPr>
      </w:pPr>
      <w:r w:rsidDel="00000000" w:rsidR="00000000" w:rsidRPr="00000000">
        <w:rPr>
          <w:rtl w:val="0"/>
        </w:rPr>
      </w:r>
    </w:p>
    <w:p w:rsidR="00000000" w:rsidDel="00000000" w:rsidP="00000000" w:rsidRDefault="00000000" w:rsidRPr="00000000" w14:paraId="00000068">
      <w:pPr>
        <w:jc w:val="center"/>
        <w:rPr>
          <w:b w:val="1"/>
          <w:bCs w:val="1"/>
          <w:sz w:val="24"/>
          <w:szCs w:val="24"/>
        </w:rPr>
      </w:pPr>
      <w:r w:rsidDel="00000000" w:rsidR="00000000" w:rsidRPr="00000000">
        <w:rPr>
          <w:rtl w:val="0"/>
        </w:rPr>
      </w:r>
    </w:p>
    <w:p w:rsidR="00000000" w:rsidDel="00000000" w:rsidP="00000000" w:rsidRDefault="00000000" w:rsidRPr="00000000" w14:paraId="00000069">
      <w:pPr>
        <w:jc w:val="center"/>
        <w:rPr>
          <w:b w:val="1"/>
          <w:bCs w:val="1"/>
          <w:sz w:val="24"/>
          <w:szCs w:val="24"/>
        </w:rPr>
      </w:pPr>
      <w:r w:rsidDel="00000000" w:rsidR="00000000" w:rsidRPr="00000000">
        <w:rPr>
          <w:rtl w:val="0"/>
        </w:rPr>
      </w:r>
    </w:p>
    <w:p w:rsidR="00000000" w:rsidDel="00000000" w:rsidP="00000000" w:rsidRDefault="00000000" w:rsidRPr="00000000" w14:paraId="0000006A">
      <w:pPr>
        <w:jc w:val="left"/>
        <w:rPr>
          <w:b w:val="1"/>
          <w:bCs w:val="1"/>
          <w:sz w:val="24"/>
          <w:szCs w:val="24"/>
        </w:rPr>
      </w:pPr>
      <w:r w:rsidDel="00000000" w:rsidR="00000000" w:rsidRPr="00000000">
        <w:rPr>
          <w:rtl w:val="0"/>
        </w:rPr>
      </w:r>
    </w:p>
    <w:p w:rsidR="00000000" w:rsidDel="00000000" w:rsidP="00000000" w:rsidRDefault="00000000" w:rsidRPr="00000000" w14:paraId="0000006B">
      <w:pPr>
        <w:jc w:val="left"/>
        <w:rPr>
          <w:b w:val="1"/>
          <w:bCs w:val="1"/>
          <w:sz w:val="24"/>
          <w:szCs w:val="24"/>
        </w:rPr>
      </w:pPr>
      <w:r w:rsidDel="00000000" w:rsidR="00000000" w:rsidRPr="00000000">
        <w:rPr>
          <w:rtl w:val="0"/>
        </w:rPr>
      </w:r>
    </w:p>
    <w:p w:rsidR="00000000" w:rsidDel="00000000" w:rsidP="00000000" w:rsidRDefault="00000000" w:rsidRPr="00000000" w14:paraId="0000006C">
      <w:pPr>
        <w:jc w:val="left"/>
        <w:rPr>
          <w:b w:val="1"/>
          <w:bCs w:val="1"/>
          <w:sz w:val="24"/>
          <w:szCs w:val="24"/>
        </w:rPr>
      </w:pPr>
      <w:r w:rsidDel="00000000" w:rsidR="00000000" w:rsidRPr="00000000">
        <w:rPr>
          <w:rtl w:val="0"/>
        </w:rPr>
      </w:r>
    </w:p>
    <w:p w:rsidR="00000000" w:rsidDel="00000000" w:rsidP="00000000" w:rsidRDefault="00000000" w:rsidRPr="00000000" w14:paraId="0000006D">
      <w:pPr>
        <w:jc w:val="left"/>
        <w:rPr>
          <w:b w:val="1"/>
          <w:bCs w:val="1"/>
          <w:sz w:val="24"/>
          <w:szCs w:val="24"/>
        </w:rPr>
      </w:pPr>
      <w:r w:rsidDel="00000000" w:rsidR="00000000" w:rsidRPr="00000000">
        <w:rPr>
          <w:rtl w:val="0"/>
        </w:rPr>
      </w:r>
    </w:p>
    <w:p w:rsidR="00000000" w:rsidDel="00000000" w:rsidP="00000000" w:rsidRDefault="00000000" w:rsidRPr="00000000" w14:paraId="0000006E">
      <w:pPr>
        <w:pStyle w:val="Heading1"/>
        <w:numPr>
          <w:ilvl w:val="0"/>
          <w:numId w:val="18"/>
        </w:numPr>
        <w:ind w:left="720" w:hanging="360"/>
        <w:rPr>
          <w:sz w:val="28"/>
          <w:szCs w:val="28"/>
        </w:rPr>
      </w:pPr>
      <w:bookmarkStart w:colFirst="0" w:colLast="0" w:name="_heading=h.8p1zfb24rio4" w:id="1"/>
      <w:bookmarkEnd w:id="1"/>
      <w:r w:rsidDel="00000000" w:rsidR="00000000" w:rsidRPr="00000000">
        <w:rPr>
          <w:sz w:val="28"/>
          <w:szCs w:val="28"/>
          <w:rtl w:val="0"/>
        </w:rPr>
        <w:t xml:space="preserve">Introducción y Equipo</w:t>
      </w:r>
    </w:p>
    <w:p w:rsidR="00000000" w:rsidDel="00000000" w:rsidP="00000000" w:rsidRDefault="00000000" w:rsidRPr="00000000" w14:paraId="0000006F">
      <w:pPr>
        <w:spacing w:after="240" w:before="240" w:lineRule="auto"/>
        <w:ind w:left="0" w:firstLine="0"/>
        <w:rPr>
          <w:sz w:val="24"/>
          <w:szCs w:val="24"/>
        </w:rPr>
      </w:pPr>
      <w:r w:rsidDel="00000000" w:rsidR="00000000" w:rsidRPr="00000000">
        <w:rPr>
          <w:sz w:val="24"/>
          <w:szCs w:val="24"/>
          <w:rtl w:val="0"/>
        </w:rPr>
        <w:t xml:space="preserve">El presente documento corresponde al Informe de Estado de Avance N°1 de la asignatura TPY1101 Taller Aplicado de Programación, desarrollado por el equipo de trabajo durante las primeras cuatro semanas del semestre académico.</w:t>
      </w:r>
    </w:p>
    <w:p w:rsidR="00000000" w:rsidDel="00000000" w:rsidP="00000000" w:rsidRDefault="00000000" w:rsidRPr="00000000" w14:paraId="00000070">
      <w:pPr>
        <w:spacing w:after="240" w:before="240" w:lineRule="auto"/>
        <w:ind w:left="0" w:firstLine="0"/>
        <w:rPr>
          <w:sz w:val="24"/>
          <w:szCs w:val="24"/>
        </w:rPr>
      </w:pPr>
      <w:r w:rsidDel="00000000" w:rsidR="00000000" w:rsidRPr="00000000">
        <w:rPr>
          <w:sz w:val="24"/>
          <w:szCs w:val="24"/>
          <w:rtl w:val="0"/>
        </w:rPr>
        <w:t xml:space="preserve">El informe describe el proceso de identificación, análisis y conceptualización del proyecto Bandify, una plataforma web de colaboración musical orientada a músicos independientes chilenos. A lo largo del documento se presenta la problemática detectada en el ecosistema musical local, los objetivos que guían el desarrollo, el alcance del proyecto, la propuesta de solución técnica, la arquitectura tecnológica seleccionada y la planificación semestral del equipo.</w:t>
      </w:r>
    </w:p>
    <w:p w:rsidR="00000000" w:rsidDel="00000000" w:rsidP="00000000" w:rsidRDefault="00000000" w:rsidRPr="00000000" w14:paraId="00000071">
      <w:pPr>
        <w:spacing w:after="240" w:before="240" w:lineRule="auto"/>
        <w:ind w:left="0" w:firstLine="0"/>
        <w:rPr>
          <w:sz w:val="24"/>
          <w:szCs w:val="24"/>
        </w:rPr>
      </w:pPr>
      <w:r w:rsidDel="00000000" w:rsidR="00000000" w:rsidRPr="00000000">
        <w:rPr>
          <w:sz w:val="24"/>
          <w:szCs w:val="24"/>
          <w:rtl w:val="0"/>
        </w:rPr>
        <w:t xml:space="preserve">Este documento responde a los Indicadores de Logro IL1.1, IL1.2, IL1.3, IL1.4 e IL1.5 definidos en la evaluación parcial, y constituye la base documental sobre la cual se construirán los avances posteriores durante el semestre.</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pStyle w:val="Heading2"/>
        <w:rPr>
          <w:sz w:val="26"/>
          <w:szCs w:val="26"/>
        </w:rPr>
      </w:pPr>
      <w:bookmarkStart w:colFirst="0" w:colLast="0" w:name="_heading=h.f2fv13ygv2b8" w:id="2"/>
      <w:bookmarkEnd w:id="2"/>
      <w:r w:rsidDel="00000000" w:rsidR="00000000" w:rsidRPr="00000000">
        <w:rPr>
          <w:sz w:val="26"/>
          <w:szCs w:val="26"/>
          <w:rtl w:val="0"/>
        </w:rPr>
        <w:t xml:space="preserve">1.1 Resumen Ejecutivo</w:t>
      </w:r>
    </w:p>
    <w:p w:rsidR="00000000" w:rsidDel="00000000" w:rsidP="00000000" w:rsidRDefault="00000000" w:rsidRPr="00000000" w14:paraId="00000074">
      <w:pPr>
        <w:widowControl w:val="1"/>
        <w:spacing w:after="80" w:before="80" w:lineRule="auto"/>
        <w:jc w:val="both"/>
        <w:rPr>
          <w:sz w:val="24"/>
          <w:szCs w:val="24"/>
        </w:rPr>
      </w:pPr>
      <w:r w:rsidDel="00000000" w:rsidR="00000000" w:rsidRPr="00000000">
        <w:rPr>
          <w:sz w:val="24"/>
          <w:szCs w:val="24"/>
          <w:rtl w:val="0"/>
        </w:rPr>
        <w:t xml:space="preserve">Bandify transforma la búsqueda informal de colaboradores en un proceso de ingeniería de datos, reduciendo tiempos de semanas a minutos y aumentando la probabilidad de éxito en proyectos musicales mediante un análisis objetivo del sonido. Utiliza Inteligencia Artificial para analizar demos de audio subidos por los propios usuarios y calcular la compatibilidad técnica entre artistas mediante un vector de 27 dimensiones procesado con Librosa y almacenado en PostgreSQL con la extensión pgvector. Esto facilita la formación de colaboraciones musicales y la gestión de eventos en vivo mediante un entorno geolocalizado con Leaflet.js.</w:t>
      </w:r>
    </w:p>
    <w:p w:rsidR="00000000" w:rsidDel="00000000" w:rsidP="00000000" w:rsidRDefault="00000000" w:rsidRPr="00000000" w14:paraId="00000075">
      <w:pPr>
        <w:widowControl w:val="1"/>
        <w:spacing w:after="80" w:before="80" w:lineRule="auto"/>
        <w:jc w:val="both"/>
        <w:rPr>
          <w:b w:val="1"/>
          <w:bCs w:val="1"/>
          <w:sz w:val="24"/>
          <w:szCs w:val="24"/>
        </w:rPr>
      </w:pPr>
      <w:r w:rsidDel="00000000" w:rsidR="00000000" w:rsidRPr="00000000">
        <w:rPr>
          <w:sz w:val="24"/>
          <w:szCs w:val="24"/>
          <w:rtl w:val="0"/>
        </w:rPr>
        <w:t xml:space="preserve">El problema que resuelve es concreto: los músicos independientes invierten entre 2 y 8 semanas buscando colaboradores de forma manual en Instagram y WhatsApp, sin criterios objetivos de compatibilidad musical. Bandify reduce este proceso a minutos presentando directamente los colaboradores más compatibles basándose en el análisis real de su demo de audio.</w:t>
      </w:r>
      <w:r w:rsidDel="00000000" w:rsidR="00000000" w:rsidRPr="00000000">
        <w:rPr>
          <w:rtl w:val="0"/>
        </w:rPr>
      </w:r>
    </w:p>
    <w:p w:rsidR="00000000" w:rsidDel="00000000" w:rsidP="00000000" w:rsidRDefault="00000000" w:rsidRPr="00000000" w14:paraId="00000076">
      <w:pPr>
        <w:pStyle w:val="Heading2"/>
        <w:widowControl w:val="1"/>
        <w:spacing w:after="80" w:before="80" w:lineRule="auto"/>
        <w:jc w:val="both"/>
        <w:rPr>
          <w:color w:val="2e75b6"/>
          <w:sz w:val="26"/>
          <w:szCs w:val="26"/>
        </w:rPr>
      </w:pPr>
      <w:bookmarkStart w:colFirst="0" w:colLast="0" w:name="_heading=h.kaeq0kqvd2ob" w:id="3"/>
      <w:bookmarkEnd w:id="3"/>
      <w:r w:rsidDel="00000000" w:rsidR="00000000" w:rsidRPr="00000000">
        <w:rPr>
          <w:sz w:val="26"/>
          <w:szCs w:val="26"/>
          <w:rtl w:val="0"/>
        </w:rPr>
        <w:t xml:space="preserve">1.2 Identificación del Equipo</w:t>
      </w:r>
      <w:r w:rsidDel="00000000" w:rsidR="00000000" w:rsidRPr="00000000">
        <w:rPr>
          <w:rtl w:val="0"/>
        </w:rPr>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800"/>
        <w:gridCol w:w="5070"/>
        <w:tblGridChange w:id="0">
          <w:tblGrid>
            <w:gridCol w:w="2205"/>
            <w:gridCol w:w="1800"/>
            <w:gridCol w:w="50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7">
            <w:pPr>
              <w:widowControl w:val="1"/>
              <w:jc w:val="center"/>
              <w:rPr>
                <w:sz w:val="24"/>
                <w:szCs w:val="24"/>
              </w:rPr>
            </w:pPr>
            <w:r w:rsidDel="00000000" w:rsidR="00000000" w:rsidRPr="00000000">
              <w:rPr>
                <w:b w:val="1"/>
                <w:bCs w:val="1"/>
                <w:color w:val="ffffff"/>
                <w:sz w:val="24"/>
                <w:szCs w:val="24"/>
                <w:rtl w:val="0"/>
              </w:rPr>
              <w:t xml:space="preserve">Integrante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8">
            <w:pPr>
              <w:widowControl w:val="1"/>
              <w:jc w:val="center"/>
              <w:rPr>
                <w:sz w:val="24"/>
                <w:szCs w:val="24"/>
              </w:rPr>
            </w:pPr>
            <w:r w:rsidDel="00000000" w:rsidR="00000000" w:rsidRPr="00000000">
              <w:rPr>
                <w:b w:val="1"/>
                <w:bCs w:val="1"/>
                <w:color w:val="ffffff"/>
                <w:sz w:val="24"/>
                <w:szCs w:val="24"/>
                <w:rtl w:val="0"/>
              </w:rPr>
              <w:t xml:space="preserve">Rol Scrum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79">
            <w:pPr>
              <w:widowControl w:val="1"/>
              <w:jc w:val="center"/>
              <w:rPr>
                <w:sz w:val="24"/>
                <w:szCs w:val="24"/>
              </w:rPr>
            </w:pPr>
            <w:r w:rsidDel="00000000" w:rsidR="00000000" w:rsidRPr="00000000">
              <w:rPr>
                <w:b w:val="1"/>
                <w:bCs w:val="1"/>
                <w:color w:val="ffffff"/>
                <w:sz w:val="24"/>
                <w:szCs w:val="24"/>
                <w:rtl w:val="0"/>
              </w:rPr>
              <w:t xml:space="preserve">Responsabilidades Tecnicas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A">
            <w:pPr>
              <w:widowControl w:val="1"/>
              <w:rPr>
                <w:sz w:val="24"/>
                <w:szCs w:val="24"/>
              </w:rPr>
            </w:pPr>
            <w:r w:rsidDel="00000000" w:rsidR="00000000" w:rsidRPr="00000000">
              <w:rPr>
                <w:sz w:val="24"/>
                <w:szCs w:val="24"/>
                <w:rtl w:val="0"/>
              </w:rPr>
              <w:t xml:space="preserve">Marcelo Palma</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B">
            <w:pPr>
              <w:widowControl w:val="1"/>
              <w:rPr>
                <w:sz w:val="24"/>
                <w:szCs w:val="24"/>
              </w:rPr>
            </w:pPr>
            <w:r w:rsidDel="00000000" w:rsidR="00000000" w:rsidRPr="00000000">
              <w:rPr>
                <w:sz w:val="24"/>
                <w:szCs w:val="24"/>
                <w:rtl w:val="0"/>
              </w:rPr>
              <w:t xml:space="preserve">Scrum Master + Dev Backend</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C">
            <w:pPr>
              <w:widowControl w:val="1"/>
              <w:rPr>
                <w:sz w:val="24"/>
                <w:szCs w:val="24"/>
              </w:rPr>
            </w:pPr>
            <w:r w:rsidDel="00000000" w:rsidR="00000000" w:rsidRPr="00000000">
              <w:rPr>
                <w:sz w:val="24"/>
                <w:szCs w:val="24"/>
                <w:rtl w:val="0"/>
              </w:rPr>
              <w:t xml:space="preserve">API REST Node.js, PostgreSQL+pgvector, JWT, presigned URLs S3, encolado async, deploy Railway, gestion del equipo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7D">
            <w:pPr>
              <w:widowControl w:val="1"/>
              <w:rPr>
                <w:sz w:val="24"/>
                <w:szCs w:val="24"/>
              </w:rPr>
            </w:pPr>
            <w:r w:rsidDel="00000000" w:rsidR="00000000" w:rsidRPr="00000000">
              <w:rPr>
                <w:sz w:val="24"/>
                <w:szCs w:val="24"/>
                <w:rtl w:val="0"/>
              </w:rPr>
              <w:t xml:space="preserve">Julio Silva</w:t>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7E">
            <w:pPr>
              <w:widowControl w:val="1"/>
              <w:rPr>
                <w:sz w:val="24"/>
                <w:szCs w:val="24"/>
              </w:rPr>
            </w:pPr>
            <w:r w:rsidDel="00000000" w:rsidR="00000000" w:rsidRPr="00000000">
              <w:rPr>
                <w:sz w:val="24"/>
                <w:szCs w:val="24"/>
                <w:rtl w:val="0"/>
              </w:rPr>
              <w:t xml:space="preserve">Dev Frontend + UX</w:t>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7F">
            <w:pPr>
              <w:widowControl w:val="1"/>
              <w:rPr>
                <w:sz w:val="24"/>
                <w:szCs w:val="24"/>
              </w:rPr>
            </w:pPr>
            <w:r w:rsidDel="00000000" w:rsidR="00000000" w:rsidRPr="00000000">
              <w:rPr>
                <w:sz w:val="24"/>
                <w:szCs w:val="24"/>
                <w:rtl w:val="0"/>
              </w:rPr>
              <w:t xml:space="preserve">Interfaz React+Vite, TanStack Query para polling del análisis, subida directa a S3, mapa Leaflet.js, diseno responsive</w:t>
            </w:r>
          </w:p>
        </w:tc>
      </w:tr>
      <w:tr>
        <w:trPr>
          <w:cantSplit w:val="0"/>
          <w:trHeight w:val="793.8671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0">
            <w:pPr>
              <w:widowControl w:val="1"/>
              <w:rPr>
                <w:sz w:val="24"/>
                <w:szCs w:val="24"/>
              </w:rPr>
            </w:pPr>
            <w:r w:rsidDel="00000000" w:rsidR="00000000" w:rsidRPr="00000000">
              <w:rPr>
                <w:sz w:val="24"/>
                <w:szCs w:val="24"/>
                <w:rtl w:val="0"/>
              </w:rPr>
              <w:t xml:space="preserve">Ignacio Farias</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1">
            <w:pPr>
              <w:widowControl w:val="1"/>
              <w:rPr>
                <w:sz w:val="24"/>
                <w:szCs w:val="24"/>
              </w:rPr>
            </w:pPr>
            <w:r w:rsidDel="00000000" w:rsidR="00000000" w:rsidRPr="00000000">
              <w:rPr>
                <w:sz w:val="24"/>
                <w:szCs w:val="24"/>
                <w:rtl w:val="0"/>
              </w:rPr>
              <w:t xml:space="preserve">Dev IA + Audio</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82">
            <w:pPr>
              <w:widowControl w:val="1"/>
              <w:rPr>
                <w:sz w:val="24"/>
                <w:szCs w:val="24"/>
              </w:rPr>
            </w:pPr>
            <w:r w:rsidDel="00000000" w:rsidR="00000000" w:rsidRPr="00000000">
              <w:rPr>
                <w:sz w:val="24"/>
                <w:szCs w:val="24"/>
                <w:rtl w:val="0"/>
              </w:rPr>
              <w:t xml:space="preserve">Microservicio Python FastAPI ASYNC, Librosa, Background Tasks, analisis de demos de audio, deploy Railway</w:t>
            </w:r>
          </w:p>
        </w:tc>
      </w:tr>
    </w:tbl>
    <w:p w:rsidR="00000000" w:rsidDel="00000000" w:rsidP="00000000" w:rsidRDefault="00000000" w:rsidRPr="00000000" w14:paraId="00000083">
      <w:pPr>
        <w:pStyle w:val="Heading1"/>
        <w:widowControl w:val="1"/>
        <w:rPr/>
      </w:pPr>
      <w:bookmarkStart w:colFirst="0" w:colLast="0" w:name="_heading=h.m87hn7zcva7c" w:id="4"/>
      <w:bookmarkEnd w:id="4"/>
      <w:r w:rsidDel="00000000" w:rsidR="00000000" w:rsidRPr="00000000">
        <w:rPr>
          <w:rtl w:val="0"/>
        </w:rPr>
      </w:r>
    </w:p>
    <w:p w:rsidR="00000000" w:rsidDel="00000000" w:rsidP="00000000" w:rsidRDefault="00000000" w:rsidRPr="00000000" w14:paraId="00000084">
      <w:pPr>
        <w:pStyle w:val="Heading1"/>
        <w:widowControl w:val="1"/>
        <w:numPr>
          <w:ilvl w:val="0"/>
          <w:numId w:val="18"/>
        </w:numPr>
        <w:ind w:left="720" w:hanging="360"/>
        <w:rPr>
          <w:sz w:val="28"/>
          <w:szCs w:val="28"/>
        </w:rPr>
      </w:pPr>
      <w:bookmarkStart w:colFirst="0" w:colLast="0" w:name="_heading=h.7tpt1z418xg5" w:id="5"/>
      <w:bookmarkEnd w:id="5"/>
      <w:r w:rsidDel="00000000" w:rsidR="00000000" w:rsidRPr="00000000">
        <w:rPr>
          <w:sz w:val="28"/>
          <w:szCs w:val="28"/>
          <w:rtl w:val="0"/>
        </w:rPr>
        <w:t xml:space="preserve">Contexto y Problemática </w:t>
      </w:r>
    </w:p>
    <w:p w:rsidR="00000000" w:rsidDel="00000000" w:rsidP="00000000" w:rsidRDefault="00000000" w:rsidRPr="00000000" w14:paraId="00000085">
      <w:pPr>
        <w:pStyle w:val="Heading2"/>
        <w:rPr>
          <w:sz w:val="26"/>
          <w:szCs w:val="26"/>
        </w:rPr>
      </w:pPr>
      <w:bookmarkStart w:colFirst="0" w:colLast="0" w:name="_heading=h.8iy4mdvbq33i" w:id="6"/>
      <w:bookmarkEnd w:id="6"/>
      <w:r w:rsidDel="00000000" w:rsidR="00000000" w:rsidRPr="00000000">
        <w:rPr>
          <w:sz w:val="26"/>
          <w:szCs w:val="26"/>
          <w:rtl w:val="0"/>
        </w:rPr>
        <w:t xml:space="preserve">2.1.1 Descripción de la Problemática</w:t>
      </w:r>
    </w:p>
    <w:p w:rsidR="00000000" w:rsidDel="00000000" w:rsidP="00000000" w:rsidRDefault="00000000" w:rsidRPr="00000000" w14:paraId="00000086">
      <w:pPr>
        <w:widowControl w:val="1"/>
        <w:spacing w:after="80" w:before="80" w:lineRule="auto"/>
        <w:jc w:val="both"/>
        <w:rPr>
          <w:sz w:val="24"/>
          <w:szCs w:val="24"/>
        </w:rPr>
      </w:pPr>
      <w:r w:rsidDel="00000000" w:rsidR="00000000" w:rsidRPr="00000000">
        <w:rPr>
          <w:sz w:val="24"/>
          <w:szCs w:val="24"/>
          <w:rtl w:val="0"/>
        </w:rPr>
        <w:t xml:space="preserve">El networking musical en Chile es informal y subjetivo. Los músicos independientes dependen de redes sociales generalistas donde no existe un filtro técnico basado en compatibilidad musical real, lo que genera una pérdida de tiempo significativa y colaboraciones fallidas por incompatibilidad de estilos descubierta demasiado tarde.</w:t>
      </w:r>
    </w:p>
    <w:p w:rsidR="00000000" w:rsidDel="00000000" w:rsidP="00000000" w:rsidRDefault="00000000" w:rsidRPr="00000000" w14:paraId="00000087">
      <w:pPr>
        <w:widowControl w:val="1"/>
        <w:spacing w:after="80" w:before="80" w:lineRule="auto"/>
        <w:jc w:val="both"/>
        <w:rPr>
          <w:sz w:val="24"/>
          <w:szCs w:val="24"/>
        </w:rPr>
      </w:pPr>
      <w:r w:rsidDel="00000000" w:rsidR="00000000" w:rsidRPr="00000000">
        <w:rPr>
          <w:sz w:val="24"/>
          <w:szCs w:val="24"/>
          <w:rtl w:val="0"/>
        </w:rPr>
        <w:t xml:space="preserve">Las plataformas internacionales como Vampr o BeatStars resuelven la visibilidad pero no la compatibilidad: el músico sigue escuchando manualmente decenas de perfiles sin criterio objetivo. Además ninguna está adaptada al contexto del músico independiente chileno ni incluye oportunidades de tocatas locales.</w:t>
      </w:r>
    </w:p>
    <w:p w:rsidR="00000000" w:rsidDel="00000000" w:rsidP="00000000" w:rsidRDefault="00000000" w:rsidRPr="00000000" w14:paraId="00000088">
      <w:pPr>
        <w:pStyle w:val="Heading2"/>
        <w:keepNext w:val="0"/>
        <w:widowControl w:val="1"/>
        <w:spacing w:after="80" w:before="280" w:lineRule="auto"/>
        <w:ind w:left="0" w:firstLine="0"/>
        <w:rPr>
          <w:sz w:val="26"/>
          <w:szCs w:val="26"/>
        </w:rPr>
      </w:pPr>
      <w:bookmarkStart w:colFirst="0" w:colLast="0" w:name="_heading=h.xl1srnijkgoj" w:id="7"/>
      <w:bookmarkEnd w:id="7"/>
      <w:r w:rsidDel="00000000" w:rsidR="00000000" w:rsidRPr="00000000">
        <w:rPr>
          <w:sz w:val="26"/>
          <w:szCs w:val="26"/>
          <w:rtl w:val="0"/>
        </w:rPr>
        <w:t xml:space="preserve">2.1.2 Perfil del Usuario Objetivo</w:t>
      </w:r>
    </w:p>
    <w:p w:rsidR="00000000" w:rsidDel="00000000" w:rsidP="00000000" w:rsidRDefault="00000000" w:rsidRPr="00000000" w14:paraId="00000089">
      <w:pPr>
        <w:widowControl w:val="1"/>
        <w:spacing w:after="240" w:before="240" w:lineRule="auto"/>
        <w:rPr>
          <w:sz w:val="24"/>
          <w:szCs w:val="24"/>
        </w:rPr>
      </w:pPr>
      <w:r w:rsidDel="00000000" w:rsidR="00000000" w:rsidRPr="00000000">
        <w:rPr>
          <w:sz w:val="24"/>
          <w:szCs w:val="24"/>
          <w:rtl w:val="0"/>
        </w:rPr>
        <w:t xml:space="preserve">El sistema Bandify se orienta a un segmento transversal del ecosistema musical digital, definido por su comportamiento y necesidades técnicas más que por variables demográficas tradicionales. El perfil del usuario objetivo no se restringe por edad o nivel socioeconómico, sino por su rol activo en la creación y producción musical.</w:t>
      </w:r>
    </w:p>
    <w:p w:rsidR="00000000" w:rsidDel="00000000" w:rsidP="00000000" w:rsidRDefault="00000000" w:rsidRPr="00000000" w14:paraId="0000008A">
      <w:pPr>
        <w:pStyle w:val="Heading3"/>
        <w:rPr>
          <w:b w:val="1"/>
          <w:bCs w:val="1"/>
          <w:sz w:val="24"/>
          <w:szCs w:val="24"/>
        </w:rPr>
      </w:pPr>
      <w:bookmarkStart w:colFirst="0" w:colLast="0" w:name="_heading=h.8yxgnwir52w9" w:id="8"/>
      <w:bookmarkEnd w:id="8"/>
      <w:r w:rsidDel="00000000" w:rsidR="00000000" w:rsidRPr="00000000">
        <w:rPr>
          <w:b w:val="1"/>
          <w:bCs w:val="1"/>
          <w:sz w:val="24"/>
          <w:szCs w:val="24"/>
          <w:rtl w:val="0"/>
        </w:rPr>
        <w:t xml:space="preserve">A. Segmentación por Comportamiento:</w:t>
      </w:r>
    </w:p>
    <w:p w:rsidR="00000000" w:rsidDel="00000000" w:rsidP="00000000" w:rsidRDefault="00000000" w:rsidRPr="00000000" w14:paraId="0000008B">
      <w:pPr>
        <w:widowControl w:val="1"/>
        <w:numPr>
          <w:ilvl w:val="0"/>
          <w:numId w:val="11"/>
        </w:numPr>
        <w:spacing w:before="24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Músicos e Intérpretes:</w:t>
      </w:r>
      <w:r w:rsidDel="00000000" w:rsidR="00000000" w:rsidRPr="00000000">
        <w:rPr>
          <w:sz w:val="24"/>
          <w:szCs w:val="24"/>
          <w:rtl w:val="0"/>
        </w:rPr>
        <w:t xml:space="preserve"> Artistas independientes o sesionistas que buscan conformar agrupaciones o encontrar colaboradores con afinidad sonora específica.</w:t>
      </w:r>
    </w:p>
    <w:p w:rsidR="00000000" w:rsidDel="00000000" w:rsidP="00000000" w:rsidRDefault="00000000" w:rsidRPr="00000000" w14:paraId="0000008C">
      <w:pPr>
        <w:widowControl w:val="1"/>
        <w:numPr>
          <w:ilvl w:val="0"/>
          <w:numId w:val="11"/>
        </w:numPr>
        <w:ind w:left="720" w:hanging="360"/>
        <w:rPr>
          <w:rFonts w:ascii="Calibri" w:cs="Calibri" w:eastAsia="Calibri" w:hAnsi="Calibri"/>
          <w:sz w:val="24"/>
          <w:szCs w:val="24"/>
        </w:rPr>
      </w:pPr>
      <w:r w:rsidDel="00000000" w:rsidR="00000000" w:rsidRPr="00000000">
        <w:rPr>
          <w:b w:val="1"/>
          <w:bCs w:val="1"/>
          <w:sz w:val="24"/>
          <w:szCs w:val="24"/>
          <w:rtl w:val="0"/>
        </w:rPr>
        <w:t xml:space="preserve">Productores y Técnicos:</w:t>
      </w:r>
      <w:r w:rsidDel="00000000" w:rsidR="00000000" w:rsidRPr="00000000">
        <w:rPr>
          <w:sz w:val="24"/>
          <w:szCs w:val="24"/>
          <w:rtl w:val="0"/>
        </w:rPr>
        <w:t xml:space="preserve"> Profesionales de audio (mezcla/mastering) que ofrecen servicios especializados y requieren filtrar prospectos según el estilo técnico de sus demos.</w:t>
      </w:r>
    </w:p>
    <w:p w:rsidR="00000000" w:rsidDel="00000000" w:rsidP="00000000" w:rsidRDefault="00000000" w:rsidRPr="00000000" w14:paraId="0000008D">
      <w:pPr>
        <w:widowControl w:val="1"/>
        <w:numPr>
          <w:ilvl w:val="0"/>
          <w:numId w:val="11"/>
        </w:numPr>
        <w:spacing w:after="24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Usuarios Híbridos:</w:t>
      </w:r>
      <w:r w:rsidDel="00000000" w:rsidR="00000000" w:rsidRPr="00000000">
        <w:rPr>
          <w:sz w:val="24"/>
          <w:szCs w:val="24"/>
          <w:rtl w:val="0"/>
        </w:rPr>
        <w:t xml:space="preserve"> Perfiles que actúan simultáneamente como ofertantes de servicios y buscadores de colaboración artística.</w:t>
      </w:r>
    </w:p>
    <w:p w:rsidR="00000000" w:rsidDel="00000000" w:rsidP="00000000" w:rsidRDefault="00000000" w:rsidRPr="00000000" w14:paraId="0000008E">
      <w:pPr>
        <w:pStyle w:val="Heading3"/>
        <w:rPr>
          <w:b w:val="1"/>
          <w:bCs w:val="1"/>
          <w:sz w:val="24"/>
          <w:szCs w:val="24"/>
        </w:rPr>
      </w:pPr>
      <w:bookmarkStart w:colFirst="0" w:colLast="0" w:name="_heading=h.fv61136wjqsv" w:id="9"/>
      <w:bookmarkEnd w:id="9"/>
      <w:r w:rsidDel="00000000" w:rsidR="00000000" w:rsidRPr="00000000">
        <w:rPr>
          <w:b w:val="1"/>
          <w:bCs w:val="1"/>
          <w:sz w:val="24"/>
          <w:szCs w:val="24"/>
          <w:rtl w:val="0"/>
        </w:rPr>
        <w:t xml:space="preserve">B. Características y "Dolores" del Segmento:</w:t>
      </w:r>
    </w:p>
    <w:p w:rsidR="00000000" w:rsidDel="00000000" w:rsidP="00000000" w:rsidRDefault="00000000" w:rsidRPr="00000000" w14:paraId="0000008F">
      <w:pPr>
        <w:widowControl w:val="1"/>
        <w:spacing w:after="240" w:before="240" w:lineRule="auto"/>
        <w:rPr>
          <w:sz w:val="24"/>
          <w:szCs w:val="24"/>
        </w:rPr>
      </w:pPr>
      <w:r w:rsidDel="00000000" w:rsidR="00000000" w:rsidRPr="00000000">
        <w:rPr>
          <w:sz w:val="24"/>
          <w:szCs w:val="24"/>
          <w:rtl w:val="0"/>
        </w:rPr>
        <w:t xml:space="preserve"> El cliente objetivo se caracteriza por utilizar herramientas digitales de difusión, pero enfrenta una </w:t>
      </w:r>
      <w:r w:rsidDel="00000000" w:rsidR="00000000" w:rsidRPr="00000000">
        <w:rPr>
          <w:b w:val="1"/>
          <w:bCs w:val="1"/>
          <w:sz w:val="24"/>
          <w:szCs w:val="24"/>
          <w:rtl w:val="0"/>
        </w:rPr>
        <w:t xml:space="preserve">alta dependencia de redes personales e informales</w:t>
      </w:r>
      <w:r w:rsidDel="00000000" w:rsidR="00000000" w:rsidRPr="00000000">
        <w:rPr>
          <w:sz w:val="24"/>
          <w:szCs w:val="24"/>
          <w:rtl w:val="0"/>
        </w:rPr>
        <w:t xml:space="preserve"> (WhatsApp, Instagram, Etc.) para el networking. Esto genera procesos de búsqueda lentos y resultados poco precisos al no existir un filtro basado en la realidad técnica del audio. Un caso representativo es el de un artista independiente (ej. </w:t>
      </w:r>
      <w:r w:rsidDel="00000000" w:rsidR="00000000" w:rsidRPr="00000000">
        <w:rPr>
          <w:b w:val="1"/>
          <w:bCs w:val="1"/>
          <w:sz w:val="24"/>
          <w:szCs w:val="24"/>
          <w:rtl w:val="0"/>
        </w:rPr>
        <w:t xml:space="preserve">Marcelo, 24 años</w:t>
      </w:r>
      <w:r w:rsidDel="00000000" w:rsidR="00000000" w:rsidRPr="00000000">
        <w:rPr>
          <w:sz w:val="24"/>
          <w:szCs w:val="24"/>
          <w:rtl w:val="0"/>
        </w:rPr>
        <w:t xml:space="preserve">) que posee un demo grabado y necesita encontrar un productor con un estilo similar, pero carece de una herramienta automatizada para validar esa compatibilidad de forma inmediata.</w:t>
      </w:r>
    </w:p>
    <w:p w:rsidR="00000000" w:rsidDel="00000000" w:rsidP="00000000" w:rsidRDefault="00000000" w:rsidRPr="00000000" w14:paraId="00000090">
      <w:pPr>
        <w:pStyle w:val="Heading2"/>
        <w:rPr>
          <w:sz w:val="26"/>
          <w:szCs w:val="26"/>
        </w:rPr>
      </w:pPr>
      <w:bookmarkStart w:colFirst="0" w:colLast="0" w:name="_heading=h.2ufoiskv08vs" w:id="10"/>
      <w:bookmarkEnd w:id="10"/>
      <w:r w:rsidDel="00000000" w:rsidR="00000000" w:rsidRPr="00000000">
        <w:rPr>
          <w:sz w:val="26"/>
          <w:szCs w:val="26"/>
          <w:rtl w:val="0"/>
        </w:rPr>
        <w:t xml:space="preserve">2.1.3 Justificación de Mercado y Relevancia Sectorial</w:t>
      </w:r>
    </w:p>
    <w:p w:rsidR="00000000" w:rsidDel="00000000" w:rsidP="00000000" w:rsidRDefault="00000000" w:rsidRPr="00000000" w14:paraId="00000091">
      <w:pPr>
        <w:widowControl w:val="1"/>
        <w:spacing w:after="240" w:before="240" w:lineRule="auto"/>
        <w:rPr>
          <w:sz w:val="24"/>
          <w:szCs w:val="24"/>
        </w:rPr>
      </w:pPr>
      <w:r w:rsidDel="00000000" w:rsidR="00000000" w:rsidRPr="00000000">
        <w:rPr>
          <w:sz w:val="24"/>
          <w:szCs w:val="24"/>
          <w:rtl w:val="0"/>
        </w:rPr>
        <w:t xml:space="preserve">Para validar técnica y comercialmente la necesidad de Bandify, se han integrado datos estadísticos del Informe de Caracterización de la Industria Musical Chilena (ODMC, 2021) y de las Estadísticas Culturales (2024). Estos estudios evidencian cuatro pilares fundamentales que el software busca resolver:</w:t>
      </w:r>
    </w:p>
    <w:p w:rsidR="00000000" w:rsidDel="00000000" w:rsidP="00000000" w:rsidRDefault="00000000" w:rsidRPr="00000000" w14:paraId="00000092">
      <w:pPr>
        <w:pStyle w:val="Heading3"/>
        <w:rPr>
          <w:b w:val="1"/>
          <w:bCs w:val="1"/>
          <w:sz w:val="24"/>
          <w:szCs w:val="24"/>
        </w:rPr>
      </w:pPr>
      <w:bookmarkStart w:colFirst="0" w:colLast="0" w:name="_heading=h.ynt4gqvg4u44" w:id="11"/>
      <w:bookmarkEnd w:id="11"/>
      <w:r w:rsidDel="00000000" w:rsidR="00000000" w:rsidRPr="00000000">
        <w:rPr>
          <w:b w:val="1"/>
          <w:bCs w:val="1"/>
          <w:sz w:val="24"/>
          <w:szCs w:val="24"/>
          <w:rtl w:val="0"/>
        </w:rPr>
        <w:t xml:space="preserve">A. Centralización y Necesidad de Visibilidad Local (Música en Vivo)</w:t>
      </w:r>
    </w:p>
    <w:p w:rsidR="00000000" w:rsidDel="00000000" w:rsidP="00000000" w:rsidRDefault="00000000" w:rsidRPr="00000000" w14:paraId="00000093">
      <w:pPr>
        <w:widowControl w:val="1"/>
        <w:spacing w:after="240" w:before="240" w:lineRule="auto"/>
        <w:rPr>
          <w:sz w:val="24"/>
          <w:szCs w:val="24"/>
        </w:rPr>
      </w:pPr>
      <w:r w:rsidDel="00000000" w:rsidR="00000000" w:rsidRPr="00000000">
        <w:rPr>
          <w:sz w:val="24"/>
          <w:szCs w:val="24"/>
          <w:rtl w:val="0"/>
        </w:rPr>
        <w:t xml:space="preserve">El sector presenta una altísima concentración geográfica,lo que dificulta la creación de redes fuera de la capital y limita el desarrollo de circuitos musicales en regiones.</w:t>
      </w:r>
    </w:p>
    <w:p w:rsidR="00000000" w:rsidDel="00000000" w:rsidP="00000000" w:rsidRDefault="00000000" w:rsidRPr="00000000" w14:paraId="00000094">
      <w:pPr>
        <w:widowControl w:val="1"/>
        <w:numPr>
          <w:ilvl w:val="0"/>
          <w:numId w:val="2"/>
        </w:numPr>
        <w:spacing w:after="0" w:before="24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Dato Clave:</w:t>
      </w:r>
      <w:r w:rsidDel="00000000" w:rsidR="00000000" w:rsidRPr="00000000">
        <w:rPr>
          <w:sz w:val="24"/>
          <w:szCs w:val="24"/>
          <w:rtl w:val="0"/>
        </w:rPr>
        <w:t xml:space="preserve"> La Región Metropolitana ejerce un dominio absoluto en la industria, albergando el 64,4% de los eventos en vivo a nivel nacional y concentrando el 77% de los asistentes a conciertos pagados.</w:t>
      </w:r>
    </w:p>
    <w:p w:rsidR="00000000" w:rsidDel="00000000" w:rsidP="00000000" w:rsidRDefault="00000000" w:rsidRPr="00000000" w14:paraId="00000095">
      <w:pPr>
        <w:widowControl w:val="1"/>
        <w:numPr>
          <w:ilvl w:val="0"/>
          <w:numId w:val="2"/>
        </w:numPr>
        <w:spacing w:after="240" w:before="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Aplicación en Bandify:</w:t>
      </w:r>
      <w:r w:rsidDel="00000000" w:rsidR="00000000" w:rsidRPr="00000000">
        <w:rPr>
          <w:sz w:val="24"/>
          <w:szCs w:val="24"/>
          <w:rtl w:val="0"/>
        </w:rPr>
        <w:t xml:space="preserve"> El módulo de mapas y búsqueda por comuna (Leaflet.js) es vital para descentralizar las oportunidades, visibilizando recintos de menor escala (pubs, centros culturales) y conectando a músicos en sus propios territorios. </w:t>
      </w:r>
    </w:p>
    <w:p w:rsidR="00000000" w:rsidDel="00000000" w:rsidP="00000000" w:rsidRDefault="00000000" w:rsidRPr="00000000" w14:paraId="00000096">
      <w:pPr>
        <w:widowControl w:val="1"/>
        <w:spacing w:after="240" w:before="240" w:lineRule="auto"/>
        <w:ind w:left="720" w:firstLine="0"/>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3011488" cy="2986599"/>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11488" cy="2986599"/>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3"/>
        <w:rPr>
          <w:b w:val="1"/>
          <w:bCs w:val="1"/>
          <w:sz w:val="24"/>
          <w:szCs w:val="24"/>
        </w:rPr>
      </w:pPr>
      <w:bookmarkStart w:colFirst="0" w:colLast="0" w:name="_heading=h.qdh66t425aip" w:id="12"/>
      <w:bookmarkEnd w:id="12"/>
      <w:r w:rsidDel="00000000" w:rsidR="00000000" w:rsidRPr="00000000">
        <w:rPr>
          <w:b w:val="1"/>
          <w:bCs w:val="1"/>
          <w:sz w:val="24"/>
          <w:szCs w:val="24"/>
          <w:rtl w:val="0"/>
        </w:rPr>
        <w:t xml:space="preserve">B. Multiactividad y el Auge de la Autogestión (Caracterización de Agentes)</w:t>
      </w:r>
    </w:p>
    <w:p w:rsidR="00000000" w:rsidDel="00000000" w:rsidP="00000000" w:rsidRDefault="00000000" w:rsidRPr="00000000" w14:paraId="00000098">
      <w:pPr>
        <w:widowControl w:val="1"/>
        <w:spacing w:after="240" w:before="240" w:lineRule="auto"/>
        <w:rPr>
          <w:sz w:val="24"/>
          <w:szCs w:val="24"/>
        </w:rPr>
      </w:pPr>
      <w:r w:rsidDel="00000000" w:rsidR="00000000" w:rsidRPr="00000000">
        <w:rPr>
          <w:sz w:val="24"/>
          <w:szCs w:val="24"/>
          <w:rtl w:val="0"/>
        </w:rPr>
        <w:t xml:space="preserve">La industria chilena no depende de grandes corporaciones, sino de miles de músicos que operan bajo un modelo de autogestión, asumiendo simultáneamente roles de composición, producción y booking. Estas condiciones estructurales evidencian una brecha clara entre la alta actividad musical existente y la falta de herramientas especializadas para facilitar la conexión efectiva entre músicos.</w:t>
      </w:r>
    </w:p>
    <w:p w:rsidR="00000000" w:rsidDel="00000000" w:rsidP="00000000" w:rsidRDefault="00000000" w:rsidRPr="00000000" w14:paraId="00000099">
      <w:pPr>
        <w:widowControl w:val="1"/>
        <w:numPr>
          <w:ilvl w:val="0"/>
          <w:numId w:val="3"/>
        </w:numPr>
        <w:spacing w:after="0" w:before="240" w:lineRule="auto"/>
        <w:ind w:left="720" w:hanging="360"/>
        <w:rPr>
          <w:sz w:val="24"/>
          <w:szCs w:val="24"/>
        </w:rPr>
      </w:pPr>
      <w:r w:rsidDel="00000000" w:rsidR="00000000" w:rsidRPr="00000000">
        <w:rPr>
          <w:b w:val="1"/>
          <w:bCs w:val="1"/>
          <w:sz w:val="24"/>
          <w:szCs w:val="24"/>
          <w:rtl w:val="0"/>
        </w:rPr>
        <w:t xml:space="preserve">Dato Clave:</w:t>
      </w:r>
      <w:r w:rsidDel="00000000" w:rsidR="00000000" w:rsidRPr="00000000">
        <w:rPr>
          <w:sz w:val="24"/>
          <w:szCs w:val="24"/>
          <w:rtl w:val="0"/>
        </w:rPr>
        <w:t xml:space="preserve"> El 95% de las organizaciones del sector musical son de menor escala (</w:t>
      </w:r>
      <w:r w:rsidDel="00000000" w:rsidR="00000000" w:rsidRPr="00000000">
        <w:rPr>
          <w:b w:val="1"/>
          <w:bCs w:val="1"/>
          <w:sz w:val="24"/>
          <w:szCs w:val="24"/>
          <w:rtl w:val="0"/>
        </w:rPr>
        <w:t xml:space="preserve">82% micro empresas y 13% pequeñas empresas</w:t>
      </w:r>
      <w:r w:rsidDel="00000000" w:rsidR="00000000" w:rsidRPr="00000000">
        <w:rPr>
          <w:sz w:val="24"/>
          <w:szCs w:val="24"/>
          <w:rtl w:val="0"/>
        </w:rPr>
        <w:t xml:space="preserve">). En este escenario prima la </w:t>
      </w:r>
      <w:r w:rsidDel="00000000" w:rsidR="00000000" w:rsidRPr="00000000">
        <w:rPr>
          <w:b w:val="1"/>
          <w:bCs w:val="1"/>
          <w:sz w:val="24"/>
          <w:szCs w:val="24"/>
          <w:rtl w:val="0"/>
        </w:rPr>
        <w:t xml:space="preserve">"pluriactividad"</w:t>
      </w:r>
      <w:r w:rsidDel="00000000" w:rsidR="00000000" w:rsidRPr="00000000">
        <w:rPr>
          <w:sz w:val="24"/>
          <w:szCs w:val="24"/>
          <w:rtl w:val="0"/>
        </w:rPr>
        <w:t xml:space="preserve">, donde el creador debe ser su propio productor y representante, sin presupuesto para delegar el networking a agencias especializadas.</w:t>
      </w:r>
      <w:r w:rsidDel="00000000" w:rsidR="00000000" w:rsidRPr="00000000">
        <w:rPr>
          <w:rtl w:val="0"/>
        </w:rPr>
      </w:r>
    </w:p>
    <w:p w:rsidR="00000000" w:rsidDel="00000000" w:rsidP="00000000" w:rsidRDefault="00000000" w:rsidRPr="00000000" w14:paraId="0000009A">
      <w:pPr>
        <w:widowControl w:val="1"/>
        <w:numPr>
          <w:ilvl w:val="0"/>
          <w:numId w:val="3"/>
        </w:numPr>
        <w:spacing w:after="240" w:before="0" w:lineRule="auto"/>
        <w:ind w:left="720" w:hanging="360"/>
        <w:rPr>
          <w:sz w:val="24"/>
          <w:szCs w:val="24"/>
        </w:rPr>
      </w:pPr>
      <w:r w:rsidDel="00000000" w:rsidR="00000000" w:rsidRPr="00000000">
        <w:rPr>
          <w:b w:val="1"/>
          <w:bCs w:val="1"/>
          <w:sz w:val="24"/>
          <w:szCs w:val="24"/>
          <w:rtl w:val="0"/>
        </w:rPr>
        <w:t xml:space="preserve">Aplicación en Bandify:</w:t>
      </w:r>
      <w:r w:rsidDel="00000000" w:rsidR="00000000" w:rsidRPr="00000000">
        <w:rPr>
          <w:sz w:val="24"/>
          <w:szCs w:val="24"/>
          <w:rtl w:val="0"/>
        </w:rPr>
        <w:t xml:space="preserve"> Al ser una herramienta automatizada de costo $0, Bandify actúa como un "agente de booking y A&amp;R" digital, aliviando la carga de esta pluriactividad y permitiendo que el músico independiente enfoque su tiempo en la creación artística.</w:t>
      </w:r>
      <w:r w:rsidDel="00000000" w:rsidR="00000000" w:rsidRPr="00000000">
        <w:rPr>
          <w:rtl w:val="0"/>
        </w:rPr>
      </w:r>
    </w:p>
    <w:p w:rsidR="00000000" w:rsidDel="00000000" w:rsidP="00000000" w:rsidRDefault="00000000" w:rsidRPr="00000000" w14:paraId="0000009B">
      <w:pPr>
        <w:pStyle w:val="Heading3"/>
        <w:rPr>
          <w:b w:val="1"/>
          <w:bCs w:val="1"/>
          <w:sz w:val="24"/>
          <w:szCs w:val="24"/>
        </w:rPr>
      </w:pPr>
      <w:bookmarkStart w:colFirst="0" w:colLast="0" w:name="_heading=h.ethe2nt87406" w:id="13"/>
      <w:bookmarkEnd w:id="13"/>
      <w:r w:rsidDel="00000000" w:rsidR="00000000" w:rsidRPr="00000000">
        <w:rPr>
          <w:b w:val="1"/>
          <w:bCs w:val="1"/>
          <w:sz w:val="24"/>
          <w:szCs w:val="24"/>
          <w:rtl w:val="0"/>
        </w:rPr>
        <w:t xml:space="preserve">C. Brecha Tecnológica y Vinculación Informal (Música y Tecnología)</w:t>
      </w:r>
    </w:p>
    <w:p w:rsidR="00000000" w:rsidDel="00000000" w:rsidP="00000000" w:rsidRDefault="00000000" w:rsidRPr="00000000" w14:paraId="0000009C">
      <w:pPr>
        <w:widowControl w:val="1"/>
        <w:spacing w:after="240" w:before="240" w:lineRule="auto"/>
        <w:rPr>
          <w:sz w:val="24"/>
          <w:szCs w:val="24"/>
        </w:rPr>
      </w:pPr>
      <w:r w:rsidDel="00000000" w:rsidR="00000000" w:rsidRPr="00000000">
        <w:rPr>
          <w:sz w:val="24"/>
          <w:szCs w:val="24"/>
          <w:rtl w:val="0"/>
        </w:rPr>
        <w:t xml:space="preserve">Aunque el consumo digital de música está en máximos históricos en Chile, la gestión de redes de contacto sigue anclada a métodos informales y poco especializados.</w:t>
      </w:r>
    </w:p>
    <w:p w:rsidR="00000000" w:rsidDel="00000000" w:rsidP="00000000" w:rsidRDefault="00000000" w:rsidRPr="00000000" w14:paraId="0000009D">
      <w:pPr>
        <w:widowControl w:val="1"/>
        <w:numPr>
          <w:ilvl w:val="0"/>
          <w:numId w:val="15"/>
        </w:numPr>
        <w:spacing w:after="0" w:before="240" w:lineRule="auto"/>
        <w:ind w:left="720" w:hanging="360"/>
        <w:rPr>
          <w:sz w:val="24"/>
          <w:szCs w:val="24"/>
        </w:rPr>
      </w:pPr>
      <w:r w:rsidDel="00000000" w:rsidR="00000000" w:rsidRPr="00000000">
        <w:rPr>
          <w:b w:val="1"/>
          <w:bCs w:val="1"/>
          <w:sz w:val="24"/>
          <w:szCs w:val="24"/>
          <w:rtl w:val="0"/>
        </w:rPr>
        <w:t xml:space="preserve">Dato Clave:</w:t>
      </w:r>
      <w:r w:rsidDel="00000000" w:rsidR="00000000" w:rsidRPr="00000000">
        <w:rPr>
          <w:sz w:val="24"/>
          <w:szCs w:val="24"/>
          <w:rtl w:val="0"/>
        </w:rPr>
        <w:t xml:space="preserve"> El sector presenta una alta informalidad, donde un 37% de los proyectos musicales operan de manera no formalizada. Frente a esto, los agentes de la industria consideran que las "Redes Sociales" (57%) y el "Analytics / Data Science" (62%) son las herramientas más relevantes para el futuro del sector.</w:t>
      </w:r>
      <w:r w:rsidDel="00000000" w:rsidR="00000000" w:rsidRPr="00000000">
        <w:rPr>
          <w:rtl w:val="0"/>
        </w:rPr>
      </w:r>
    </w:p>
    <w:p w:rsidR="00000000" w:rsidDel="00000000" w:rsidP="00000000" w:rsidRDefault="00000000" w:rsidRPr="00000000" w14:paraId="0000009E">
      <w:pPr>
        <w:widowControl w:val="1"/>
        <w:numPr>
          <w:ilvl w:val="0"/>
          <w:numId w:val="15"/>
        </w:numPr>
        <w:spacing w:after="240" w:before="0" w:lineRule="auto"/>
        <w:ind w:left="720" w:hanging="360"/>
        <w:rPr>
          <w:sz w:val="24"/>
          <w:szCs w:val="24"/>
        </w:rPr>
      </w:pPr>
      <w:r w:rsidDel="00000000" w:rsidR="00000000" w:rsidRPr="00000000">
        <w:rPr>
          <w:b w:val="1"/>
          <w:bCs w:val="1"/>
          <w:sz w:val="24"/>
          <w:szCs w:val="24"/>
          <w:rtl w:val="0"/>
        </w:rPr>
        <w:t xml:space="preserve">Aplicación en Bandify:</w:t>
      </w:r>
      <w:r w:rsidDel="00000000" w:rsidR="00000000" w:rsidRPr="00000000">
        <w:rPr>
          <w:sz w:val="24"/>
          <w:szCs w:val="24"/>
          <w:rtl w:val="0"/>
        </w:rPr>
        <w:t xml:space="preserve"> El motor de matching ataca directamente esta informalidad. Al introducir técnicas de análisis de audio e Inteligencia Artificial (tecnología que el informe destaca como disruptiva en el mercado actual), Bandify traslada al usuario desde el "amiguismo" de las redes sociales genéricas hacia un ecosistema de Ciencia de Datos (Data Science). Utilizando Librosa y pgvector, se establecen criterios objetivos que aumentan la probabilidad real de generar colaboraciones musicalmente compatibles.</w:t>
      </w:r>
      <w:r w:rsidDel="00000000" w:rsidR="00000000" w:rsidRPr="00000000">
        <w:rPr>
          <w:rtl w:val="0"/>
        </w:rPr>
      </w:r>
    </w:p>
    <w:p w:rsidR="00000000" w:rsidDel="00000000" w:rsidP="00000000" w:rsidRDefault="00000000" w:rsidRPr="00000000" w14:paraId="0000009F">
      <w:pPr>
        <w:pStyle w:val="Heading3"/>
        <w:widowControl w:val="1"/>
        <w:spacing w:after="240" w:before="240" w:lineRule="auto"/>
        <w:rPr>
          <w:b w:val="1"/>
          <w:bCs w:val="1"/>
          <w:sz w:val="24"/>
          <w:szCs w:val="24"/>
        </w:rPr>
      </w:pPr>
      <w:bookmarkStart w:colFirst="0" w:colLast="0" w:name="_heading=h.nwfhc7jqpou8" w:id="14"/>
      <w:bookmarkEnd w:id="14"/>
      <w:r w:rsidDel="00000000" w:rsidR="00000000" w:rsidRPr="00000000">
        <w:rPr>
          <w:b w:val="1"/>
          <w:bCs w:val="1"/>
          <w:sz w:val="24"/>
          <w:szCs w:val="24"/>
          <w:rtl w:val="0"/>
        </w:rPr>
        <w:t xml:space="preserve">D. Viabilidad del Input Técnico: La Hegemonía del Sector Independiente y el Formato "Single" </w:t>
      </w:r>
    </w:p>
    <w:p w:rsidR="00000000" w:rsidDel="00000000" w:rsidP="00000000" w:rsidRDefault="00000000" w:rsidRPr="00000000" w14:paraId="000000A0">
      <w:pPr>
        <w:widowControl w:val="1"/>
        <w:spacing w:after="240" w:before="240" w:lineRule="auto"/>
        <w:rPr>
          <w:sz w:val="24"/>
          <w:szCs w:val="24"/>
        </w:rPr>
      </w:pPr>
      <w:r w:rsidDel="00000000" w:rsidR="00000000" w:rsidRPr="00000000">
        <w:rPr>
          <w:sz w:val="24"/>
          <w:szCs w:val="24"/>
          <w:rtl w:val="0"/>
        </w:rPr>
        <w:t xml:space="preserve">El modelo de Bandify exige que el usuario posea un demo de audio grabado (procesado posteriormente en fragmentos de 30 segundos por Librosa), lo cual se alinea de forma precisa con las estadísticas actuales de producción fonográfica en el país.</w:t>
      </w:r>
    </w:p>
    <w:p w:rsidR="00000000" w:rsidDel="00000000" w:rsidP="00000000" w:rsidRDefault="00000000" w:rsidRPr="00000000" w14:paraId="000000A1">
      <w:pPr>
        <w:widowControl w:val="1"/>
        <w:numPr>
          <w:ilvl w:val="0"/>
          <w:numId w:val="9"/>
        </w:numPr>
        <w:spacing w:after="0" w:before="240" w:lineRule="auto"/>
        <w:ind w:left="720" w:hanging="360"/>
        <w:rPr>
          <w:sz w:val="24"/>
          <w:szCs w:val="24"/>
        </w:rPr>
      </w:pPr>
      <w:r w:rsidDel="00000000" w:rsidR="00000000" w:rsidRPr="00000000">
        <w:rPr>
          <w:b w:val="1"/>
          <w:bCs w:val="1"/>
          <w:sz w:val="24"/>
          <w:szCs w:val="24"/>
          <w:rtl w:val="0"/>
        </w:rPr>
        <w:t xml:space="preserve">Dato Clave:</w:t>
      </w:r>
      <w:r w:rsidDel="00000000" w:rsidR="00000000" w:rsidRPr="00000000">
        <w:rPr>
          <w:sz w:val="24"/>
          <w:szCs w:val="24"/>
          <w:rtl w:val="0"/>
        </w:rPr>
        <w:t xml:space="preserve"> La industria fonográfica chilena está dominada por la autogestión, donde </w:t>
      </w:r>
      <w:r w:rsidDel="00000000" w:rsidR="00000000" w:rsidRPr="00000000">
        <w:rPr>
          <w:b w:val="1"/>
          <w:bCs w:val="1"/>
          <w:sz w:val="24"/>
          <w:szCs w:val="24"/>
          <w:rtl w:val="0"/>
        </w:rPr>
        <w:t xml:space="preserve">el 98% de las producciones fonográficas corresponden a producciones independientes</w:t>
      </w:r>
      <w:r w:rsidDel="00000000" w:rsidR="00000000" w:rsidRPr="00000000">
        <w:rPr>
          <w:sz w:val="24"/>
          <w:szCs w:val="24"/>
          <w:rtl w:val="0"/>
        </w:rPr>
        <w:t xml:space="preserve"> (CNCA citado en ODMC, 2021). Además, las métricas de lanzamiento indican que </w:t>
      </w:r>
      <w:r w:rsidDel="00000000" w:rsidR="00000000" w:rsidRPr="00000000">
        <w:rPr>
          <w:b w:val="1"/>
          <w:bCs w:val="1"/>
          <w:sz w:val="24"/>
          <w:szCs w:val="24"/>
          <w:rtl w:val="0"/>
        </w:rPr>
        <w:t xml:space="preserve">el "Single" es el formato de publicación predominante, representando el 77% de la producción total</w:t>
      </w:r>
      <w:r w:rsidDel="00000000" w:rsidR="00000000" w:rsidRPr="00000000">
        <w:rPr>
          <w:sz w:val="24"/>
          <w:szCs w:val="24"/>
          <w:rtl w:val="0"/>
        </w:rPr>
        <w:t xml:space="preserve"> en el último periodo medido.</w:t>
      </w:r>
    </w:p>
    <w:p w:rsidR="00000000" w:rsidDel="00000000" w:rsidP="00000000" w:rsidRDefault="00000000" w:rsidRPr="00000000" w14:paraId="000000A2">
      <w:pPr>
        <w:widowControl w:val="1"/>
        <w:numPr>
          <w:ilvl w:val="0"/>
          <w:numId w:val="9"/>
        </w:numPr>
        <w:spacing w:after="240" w:before="0" w:lineRule="auto"/>
        <w:ind w:left="720" w:hanging="360"/>
        <w:rPr>
          <w:sz w:val="24"/>
          <w:szCs w:val="24"/>
        </w:rPr>
      </w:pPr>
      <w:r w:rsidDel="00000000" w:rsidR="00000000" w:rsidRPr="00000000">
        <w:rPr>
          <w:b w:val="1"/>
          <w:bCs w:val="1"/>
          <w:sz w:val="24"/>
          <w:szCs w:val="24"/>
          <w:rtl w:val="0"/>
        </w:rPr>
        <w:t xml:space="preserve">Aplicación en Bandify:</w:t>
      </w:r>
      <w:r w:rsidDel="00000000" w:rsidR="00000000" w:rsidRPr="00000000">
        <w:rPr>
          <w:sz w:val="24"/>
          <w:szCs w:val="24"/>
          <w:rtl w:val="0"/>
        </w:rPr>
        <w:t xml:space="preserve"> Requerir un demo corto no representa una barrera de entrada, sino que se ajusta al comportamiento real del 98% del mercado que produce música de forma independiente e iterativa. Bandify aprovecha este enorme volumen de maquetas y singles preexistentes, dándoles una utilidad práctica inmediata (extracción de vectores de características de audio) para encontrar compatibilidad técnica con otros músicos.</w:t>
      </w:r>
    </w:p>
    <w:p w:rsidR="00000000" w:rsidDel="00000000" w:rsidP="00000000" w:rsidRDefault="00000000" w:rsidRPr="00000000" w14:paraId="000000A3">
      <w:pPr>
        <w:widowControl w:val="1"/>
        <w:spacing w:after="240" w:before="240" w:lineRule="auto"/>
        <w:rPr>
          <w:sz w:val="24"/>
          <w:szCs w:val="24"/>
        </w:rPr>
      </w:pPr>
      <w:r w:rsidDel="00000000" w:rsidR="00000000" w:rsidRPr="00000000">
        <w:rPr>
          <w:sz w:val="24"/>
          <w:szCs w:val="24"/>
          <w:rtl w:val="0"/>
        </w:rPr>
        <w:t xml:space="preserve">En conjunto, estos antecedentes evidencian que Bandify no solo responde a una necesidad real del ecosistema musical chileno, sino que también se posiciona como una solución coherente con las dinámicas actuales de producción, gestión y vinculación entre artistas.</w:t>
      </w:r>
    </w:p>
    <w:p w:rsidR="00000000" w:rsidDel="00000000" w:rsidP="00000000" w:rsidRDefault="00000000" w:rsidRPr="00000000" w14:paraId="000000A4">
      <w:pPr>
        <w:widowControl w:val="1"/>
        <w:spacing w:after="240" w:before="240" w:lineRule="auto"/>
        <w:ind w:left="0" w:right="600" w:firstLine="0"/>
        <w:jc w:val="center"/>
        <w:rPr>
          <w:i w:val="1"/>
          <w:iCs w:val="1"/>
          <w:sz w:val="22"/>
          <w:szCs w:val="22"/>
        </w:rPr>
      </w:pPr>
      <w:r w:rsidDel="00000000" w:rsidR="00000000" w:rsidRPr="00000000">
        <w:rPr>
          <w:b w:val="1"/>
          <w:bCs w:val="1"/>
          <w:i w:val="1"/>
          <w:iCs w:val="1"/>
          <w:sz w:val="22"/>
          <w:szCs w:val="22"/>
          <w:rtl w:val="0"/>
        </w:rPr>
        <w:t xml:space="preserve">Referencias:</w:t>
      </w:r>
      <w:r w:rsidDel="00000000" w:rsidR="00000000" w:rsidRPr="00000000">
        <w:rPr>
          <w:i w:val="1"/>
          <w:iCs w:val="1"/>
          <w:sz w:val="22"/>
          <w:szCs w:val="22"/>
          <w:rtl w:val="0"/>
        </w:rPr>
        <w:t xml:space="preserve"> Elaboración propia basada en datos del Observatorio Digital de la Música Chilena (ODMC, Capítulos 1 al 4, 2021) y el Informe Anual de Estadísticas Culturales (Ministerio de las Culturas, las Artes y el Patrimonio, 2024).</w:t>
      </w:r>
    </w:p>
    <w:p w:rsidR="00000000" w:rsidDel="00000000" w:rsidP="00000000" w:rsidRDefault="00000000" w:rsidRPr="00000000" w14:paraId="000000A5">
      <w:pPr>
        <w:widowControl w:val="1"/>
        <w:spacing w:after="80" w:before="80" w:lineRule="auto"/>
        <w:jc w:val="both"/>
        <w:rPr>
          <w:b w:val="1"/>
          <w:bCs w:val="1"/>
          <w:sz w:val="26"/>
          <w:szCs w:val="26"/>
        </w:rPr>
      </w:pPr>
      <w:r w:rsidDel="00000000" w:rsidR="00000000" w:rsidRPr="00000000">
        <w:rPr>
          <w:b w:val="1"/>
          <w:bCs w:val="1"/>
          <w:sz w:val="26"/>
          <w:szCs w:val="26"/>
          <w:rtl w:val="0"/>
        </w:rPr>
        <w:t xml:space="preserve">2.2 Análisis Causa-Efecto (Ishikawa)</w:t>
      </w:r>
    </w:p>
    <w:p w:rsidR="00000000" w:rsidDel="00000000" w:rsidP="00000000" w:rsidRDefault="00000000" w:rsidRPr="00000000" w14:paraId="000000A6">
      <w:pPr>
        <w:widowControl w:val="1"/>
        <w:spacing w:after="80" w:before="80" w:lineRule="auto"/>
        <w:jc w:val="both"/>
        <w:rPr>
          <w:b w:val="1"/>
          <w:bCs w:val="1"/>
          <w:sz w:val="24"/>
          <w:szCs w:val="24"/>
        </w:rPr>
      </w:pPr>
      <w:r w:rsidDel="00000000" w:rsidR="00000000" w:rsidRPr="00000000">
        <w:rPr>
          <w:sz w:val="24"/>
          <w:szCs w:val="24"/>
          <w:rtl w:val="0"/>
        </w:rPr>
        <w:t xml:space="preserve">El siguiente diagrama identifica las causas raíz del problema clasificadas por categoría siguiendo la metodología de Ishikawa:</w:t>
      </w:r>
      <w:r w:rsidDel="00000000" w:rsidR="00000000" w:rsidRPr="00000000">
        <w:rPr>
          <w:rtl w:val="0"/>
        </w:rPr>
      </w:r>
    </w:p>
    <w:p w:rsidR="00000000" w:rsidDel="00000000" w:rsidP="00000000" w:rsidRDefault="00000000" w:rsidRPr="00000000" w14:paraId="000000A7">
      <w:pPr>
        <w:widowControl w:val="1"/>
        <w:spacing w:after="80" w:before="80" w:lineRule="auto"/>
        <w:jc w:val="both"/>
        <w:rPr>
          <w:b w:val="1"/>
          <w:bCs w:val="1"/>
          <w:sz w:val="24"/>
          <w:szCs w:val="24"/>
        </w:rPr>
      </w:pPr>
      <w:r w:rsidDel="00000000" w:rsidR="00000000" w:rsidRPr="00000000">
        <w:rPr>
          <w:b w:val="1"/>
          <w:bCs w:val="1"/>
          <w:sz w:val="24"/>
          <w:szCs w:val="24"/>
        </w:rPr>
        <w:drawing>
          <wp:inline distB="114300" distT="114300" distL="114300" distR="114300">
            <wp:extent cx="5740400" cy="3086100"/>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40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3"/>
        <w:widowControl w:val="1"/>
        <w:spacing w:after="240" w:before="240" w:lineRule="auto"/>
        <w:jc w:val="both"/>
        <w:rPr>
          <w:b w:val="1"/>
          <w:bCs w:val="1"/>
          <w:sz w:val="24"/>
          <w:szCs w:val="24"/>
        </w:rPr>
      </w:pPr>
      <w:bookmarkStart w:colFirst="0" w:colLast="0" w:name="_heading=h.nymlhcshk9uh" w:id="15"/>
      <w:bookmarkEnd w:id="15"/>
      <w:r w:rsidDel="00000000" w:rsidR="00000000" w:rsidRPr="00000000">
        <w:rPr>
          <w:b w:val="1"/>
          <w:bCs w:val="1"/>
          <w:sz w:val="24"/>
          <w:szCs w:val="24"/>
          <w:rtl w:val="0"/>
        </w:rPr>
        <w:t xml:space="preserve">Efectos del problema en el mercado:</w:t>
      </w:r>
    </w:p>
    <w:p w:rsidR="00000000" w:rsidDel="00000000" w:rsidP="00000000" w:rsidRDefault="00000000" w:rsidRPr="00000000" w14:paraId="000000A9">
      <w:pPr>
        <w:widowControl w:val="1"/>
        <w:numPr>
          <w:ilvl w:val="0"/>
          <w:numId w:val="14"/>
        </w:numPr>
        <w:spacing w:after="0" w:before="240" w:lineRule="auto"/>
        <w:ind w:left="720" w:hanging="360"/>
        <w:rPr>
          <w:sz w:val="24"/>
          <w:szCs w:val="24"/>
        </w:rPr>
      </w:pPr>
      <w:r w:rsidDel="00000000" w:rsidR="00000000" w:rsidRPr="00000000">
        <w:rPr>
          <w:sz w:val="24"/>
          <w:szCs w:val="24"/>
          <w:rtl w:val="0"/>
        </w:rPr>
        <w:t xml:space="preserve">Los músicos invierten entre 2 y 8 semanas buscando colaboradores, tiempo que podrían dedicar a crear música.</w:t>
      </w:r>
    </w:p>
    <w:p w:rsidR="00000000" w:rsidDel="00000000" w:rsidP="00000000" w:rsidRDefault="00000000" w:rsidRPr="00000000" w14:paraId="000000AA">
      <w:pPr>
        <w:widowControl w:val="1"/>
        <w:numPr>
          <w:ilvl w:val="0"/>
          <w:numId w:val="14"/>
        </w:numPr>
        <w:spacing w:after="0" w:before="0" w:lineRule="auto"/>
        <w:ind w:left="720" w:hanging="360"/>
        <w:rPr>
          <w:sz w:val="24"/>
          <w:szCs w:val="24"/>
        </w:rPr>
      </w:pPr>
      <w:r w:rsidDel="00000000" w:rsidR="00000000" w:rsidRPr="00000000">
        <w:rPr>
          <w:sz w:val="24"/>
          <w:szCs w:val="24"/>
          <w:rtl w:val="0"/>
        </w:rPr>
        <w:t xml:space="preserve">Las colaboraciones de baja compatibilidad musical resultan en proyectos frustrados o abandonados.</w:t>
      </w:r>
    </w:p>
    <w:p w:rsidR="00000000" w:rsidDel="00000000" w:rsidP="00000000" w:rsidRDefault="00000000" w:rsidRPr="00000000" w14:paraId="000000AB">
      <w:pPr>
        <w:widowControl w:val="1"/>
        <w:numPr>
          <w:ilvl w:val="0"/>
          <w:numId w:val="14"/>
        </w:numPr>
        <w:spacing w:after="0" w:before="0" w:lineRule="auto"/>
        <w:ind w:left="720" w:hanging="360"/>
        <w:rPr>
          <w:sz w:val="24"/>
          <w:szCs w:val="24"/>
        </w:rPr>
      </w:pPr>
      <w:r w:rsidDel="00000000" w:rsidR="00000000" w:rsidRPr="00000000">
        <w:rPr>
          <w:sz w:val="24"/>
          <w:szCs w:val="24"/>
          <w:rtl w:val="0"/>
        </w:rPr>
        <w:t xml:space="preserve">Las oportunidades de tocatas se pierden por falta de canales eficientes entre músicos y organizadores.</w:t>
      </w:r>
    </w:p>
    <w:p w:rsidR="00000000" w:rsidDel="00000000" w:rsidP="00000000" w:rsidRDefault="00000000" w:rsidRPr="00000000" w14:paraId="000000AC">
      <w:pPr>
        <w:widowControl w:val="1"/>
        <w:numPr>
          <w:ilvl w:val="0"/>
          <w:numId w:val="14"/>
        </w:numPr>
        <w:spacing w:after="240" w:before="0" w:lineRule="auto"/>
        <w:ind w:left="720" w:hanging="360"/>
        <w:rPr>
          <w:sz w:val="24"/>
          <w:szCs w:val="24"/>
        </w:rPr>
      </w:pPr>
      <w:r w:rsidDel="00000000" w:rsidR="00000000" w:rsidRPr="00000000">
        <w:rPr>
          <w:sz w:val="24"/>
          <w:szCs w:val="24"/>
          <w:rtl w:val="0"/>
        </w:rPr>
        <w:t xml:space="preserve">El desarrollo profesional de músicos emergentes se frena al no poder construir redes de colaboración sólidas.</w:t>
      </w:r>
    </w:p>
    <w:p w:rsidR="00000000" w:rsidDel="00000000" w:rsidP="00000000" w:rsidRDefault="00000000" w:rsidRPr="00000000" w14:paraId="000000AD">
      <w:pPr>
        <w:pStyle w:val="Heading2"/>
        <w:widowControl w:val="1"/>
        <w:spacing w:after="240" w:before="240" w:lineRule="auto"/>
        <w:rPr>
          <w:sz w:val="26"/>
          <w:szCs w:val="26"/>
        </w:rPr>
      </w:pPr>
      <w:bookmarkStart w:colFirst="0" w:colLast="0" w:name="_heading=h.fapoy8vau8ai" w:id="16"/>
      <w:bookmarkEnd w:id="16"/>
      <w:r w:rsidDel="00000000" w:rsidR="00000000" w:rsidRPr="00000000">
        <w:rPr>
          <w:sz w:val="26"/>
          <w:szCs w:val="26"/>
          <w:rtl w:val="0"/>
        </w:rPr>
        <w:t xml:space="preserve">2.3 Estado del Arte y Homologación</w:t>
      </w:r>
    </w:p>
    <w:p w:rsidR="00000000" w:rsidDel="00000000" w:rsidP="00000000" w:rsidRDefault="00000000" w:rsidRPr="00000000" w14:paraId="000000AE">
      <w:pPr>
        <w:widowControl w:val="1"/>
        <w:spacing w:after="80" w:before="80" w:lineRule="auto"/>
        <w:jc w:val="both"/>
        <w:rPr>
          <w:sz w:val="24"/>
          <w:szCs w:val="24"/>
        </w:rPr>
      </w:pPr>
      <w:r w:rsidDel="00000000" w:rsidR="00000000" w:rsidRPr="00000000">
        <w:rPr>
          <w:sz w:val="24"/>
          <w:szCs w:val="24"/>
          <w:rtl w:val="0"/>
        </w:rPr>
        <w:t xml:space="preserve">La siguiente tabla compara Bandify con las principales soluciones existentes, evidenciando la brecha que el proyecto cubrirá:</w:t>
      </w:r>
    </w:p>
    <w:p w:rsidR="00000000" w:rsidDel="00000000" w:rsidP="00000000" w:rsidRDefault="00000000" w:rsidRPr="00000000" w14:paraId="000000AF">
      <w:pPr>
        <w:widowControl w:val="1"/>
        <w:rPr>
          <w:sz w:val="22"/>
          <w:szCs w:val="22"/>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000"/>
        <w:gridCol w:w="1060"/>
        <w:gridCol w:w="1060"/>
        <w:gridCol w:w="1060"/>
        <w:gridCol w:w="1060"/>
        <w:gridCol w:w="1220"/>
        <w:tblGridChange w:id="0">
          <w:tblGrid>
            <w:gridCol w:w="1900"/>
            <w:gridCol w:w="2000"/>
            <w:gridCol w:w="1060"/>
            <w:gridCol w:w="1060"/>
            <w:gridCol w:w="1060"/>
            <w:gridCol w:w="1060"/>
            <w:gridCol w:w="12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0">
            <w:pPr>
              <w:widowControl w:val="1"/>
              <w:jc w:val="center"/>
              <w:rPr>
                <w:sz w:val="22"/>
                <w:szCs w:val="22"/>
              </w:rPr>
            </w:pPr>
            <w:r w:rsidDel="00000000" w:rsidR="00000000" w:rsidRPr="00000000">
              <w:rPr>
                <w:b w:val="1"/>
                <w:bCs w:val="1"/>
                <w:color w:val="ffffff"/>
                <w:rtl w:val="0"/>
              </w:rPr>
              <w:t xml:space="preserve">Plataforma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1">
            <w:pPr>
              <w:widowControl w:val="1"/>
              <w:jc w:val="center"/>
              <w:rPr>
                <w:sz w:val="22"/>
                <w:szCs w:val="22"/>
              </w:rPr>
            </w:pPr>
            <w:r w:rsidDel="00000000" w:rsidR="00000000" w:rsidRPr="00000000">
              <w:rPr>
                <w:b w:val="1"/>
                <w:bCs w:val="1"/>
                <w:color w:val="ffffff"/>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2">
            <w:pPr>
              <w:widowControl w:val="1"/>
              <w:jc w:val="center"/>
              <w:rPr>
                <w:sz w:val="22"/>
                <w:szCs w:val="22"/>
              </w:rPr>
            </w:pPr>
            <w:r w:rsidDel="00000000" w:rsidR="00000000" w:rsidRPr="00000000">
              <w:rPr>
                <w:b w:val="1"/>
                <w:bCs w:val="1"/>
                <w:color w:val="ffffff"/>
                <w:rtl w:val="0"/>
              </w:rPr>
              <w:t xml:space="preserve">Match Audio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3">
            <w:pPr>
              <w:widowControl w:val="1"/>
              <w:jc w:val="center"/>
              <w:rPr>
                <w:sz w:val="22"/>
                <w:szCs w:val="22"/>
              </w:rPr>
            </w:pPr>
            <w:r w:rsidDel="00000000" w:rsidR="00000000" w:rsidRPr="00000000">
              <w:rPr>
                <w:b w:val="1"/>
                <w:bCs w:val="1"/>
                <w:color w:val="ffffff"/>
                <w:rtl w:val="0"/>
              </w:rPr>
              <w:t xml:space="preserve">Tocatas 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4">
            <w:pPr>
              <w:widowControl w:val="1"/>
              <w:jc w:val="center"/>
              <w:rPr>
                <w:sz w:val="22"/>
                <w:szCs w:val="22"/>
              </w:rPr>
            </w:pPr>
            <w:r w:rsidDel="00000000" w:rsidR="00000000" w:rsidRPr="00000000">
              <w:rPr>
                <w:b w:val="1"/>
                <w:bCs w:val="1"/>
                <w:color w:val="ffffff"/>
                <w:rtl w:val="0"/>
              </w:rPr>
              <w:t xml:space="preserve">IA Audio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5">
            <w:pPr>
              <w:widowControl w:val="1"/>
              <w:jc w:val="center"/>
              <w:rPr>
                <w:sz w:val="22"/>
                <w:szCs w:val="22"/>
              </w:rPr>
            </w:pPr>
            <w:r w:rsidDel="00000000" w:rsidR="00000000" w:rsidRPr="00000000">
              <w:rPr>
                <w:b w:val="1"/>
                <w:bCs w:val="1"/>
                <w:color w:val="ffffff"/>
                <w:rtl w:val="0"/>
              </w:rPr>
              <w:t xml:space="preserve">Gratis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B6">
            <w:pPr>
              <w:widowControl w:val="1"/>
              <w:jc w:val="center"/>
              <w:rPr>
                <w:sz w:val="22"/>
                <w:szCs w:val="22"/>
              </w:rPr>
            </w:pPr>
            <w:r w:rsidDel="00000000" w:rsidR="00000000" w:rsidRPr="00000000">
              <w:rPr>
                <w:b w:val="1"/>
                <w:bCs w:val="1"/>
                <w:color w:val="ffffff"/>
                <w:rtl w:val="0"/>
              </w:rPr>
              <w:t xml:space="preserve">Contexto CL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7">
            <w:pPr>
              <w:widowControl w:val="1"/>
              <w:rPr>
                <w:sz w:val="22"/>
                <w:szCs w:val="22"/>
              </w:rPr>
            </w:pPr>
            <w:r w:rsidDel="00000000" w:rsidR="00000000" w:rsidRPr="00000000">
              <w:rPr>
                <w:color w:val="404040"/>
                <w:sz w:val="18"/>
                <w:szCs w:val="18"/>
                <w:rtl w:val="0"/>
              </w:rPr>
              <w:t xml:space="preserve">Vampr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8">
            <w:pPr>
              <w:widowControl w:val="1"/>
              <w:rPr>
                <w:sz w:val="22"/>
                <w:szCs w:val="22"/>
              </w:rPr>
            </w:pPr>
            <w:r w:rsidDel="00000000" w:rsidR="00000000" w:rsidRPr="00000000">
              <w:rPr>
                <w:color w:val="404040"/>
                <w:sz w:val="18"/>
                <w:szCs w:val="18"/>
                <w:rtl w:val="0"/>
              </w:rPr>
              <w:t xml:space="preserve">Red social musicos, estilo Tinder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9">
            <w:pPr>
              <w:widowControl w:val="1"/>
              <w:jc w:val="center"/>
              <w:rPr>
                <w:sz w:val="22"/>
                <w:szCs w:val="22"/>
              </w:rPr>
            </w:pPr>
            <w:r w:rsidDel="00000000" w:rsidR="00000000" w:rsidRPr="00000000">
              <w:rPr>
                <w:color w:val="cc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A">
            <w:pPr>
              <w:widowControl w:val="1"/>
              <w:jc w:val="center"/>
              <w:rPr>
                <w:sz w:val="22"/>
                <w:szCs w:val="22"/>
              </w:rPr>
            </w:pPr>
            <w:r w:rsidDel="00000000" w:rsidR="00000000" w:rsidRPr="00000000">
              <w:rPr>
                <w:color w:val="cc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B">
            <w:pPr>
              <w:widowControl w:val="1"/>
              <w:jc w:val="center"/>
              <w:rPr>
                <w:sz w:val="22"/>
                <w:szCs w:val="22"/>
              </w:rPr>
            </w:pPr>
            <w:r w:rsidDel="00000000" w:rsidR="00000000" w:rsidRPr="00000000">
              <w:rPr>
                <w:color w:val="cc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C">
            <w:pPr>
              <w:widowControl w:val="1"/>
              <w:jc w:val="center"/>
              <w:rPr>
                <w:sz w:val="22"/>
                <w:szCs w:val="22"/>
              </w:rPr>
            </w:pPr>
            <w:r w:rsidDel="00000000" w:rsidR="00000000" w:rsidRPr="00000000">
              <w:rPr>
                <w:color w:val="1b5e20"/>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D">
            <w:pPr>
              <w:widowControl w:val="1"/>
              <w:jc w:val="center"/>
              <w:rPr>
                <w:sz w:val="22"/>
                <w:szCs w:val="22"/>
              </w:rPr>
            </w:pPr>
            <w:r w:rsidDel="00000000" w:rsidR="00000000" w:rsidRPr="00000000">
              <w:rPr>
                <w:color w:val="cc0000"/>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E">
            <w:pPr>
              <w:widowControl w:val="1"/>
              <w:rPr>
                <w:sz w:val="22"/>
                <w:szCs w:val="22"/>
              </w:rPr>
            </w:pPr>
            <w:r w:rsidDel="00000000" w:rsidR="00000000" w:rsidRPr="00000000">
              <w:rPr>
                <w:color w:val="404040"/>
                <w:sz w:val="18"/>
                <w:szCs w:val="18"/>
                <w:rtl w:val="0"/>
              </w:rPr>
              <w:t xml:space="preserve">BeatStars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BF">
            <w:pPr>
              <w:widowControl w:val="1"/>
              <w:rPr>
                <w:sz w:val="22"/>
                <w:szCs w:val="22"/>
              </w:rPr>
            </w:pPr>
            <w:r w:rsidDel="00000000" w:rsidR="00000000" w:rsidRPr="00000000">
              <w:rPr>
                <w:color w:val="404040"/>
                <w:sz w:val="18"/>
                <w:szCs w:val="18"/>
                <w:rtl w:val="0"/>
              </w:rPr>
              <w:t xml:space="preserve">Marketplace de beats profesionales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0">
            <w:pPr>
              <w:widowControl w:val="1"/>
              <w:jc w:val="center"/>
              <w:rPr>
                <w:sz w:val="22"/>
                <w:szCs w:val="22"/>
              </w:rPr>
            </w:pPr>
            <w:r w:rsidDel="00000000" w:rsidR="00000000" w:rsidRPr="00000000">
              <w:rPr>
                <w:color w:val="cc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1">
            <w:pPr>
              <w:widowControl w:val="1"/>
              <w:jc w:val="center"/>
              <w:rPr>
                <w:sz w:val="22"/>
                <w:szCs w:val="22"/>
              </w:rPr>
            </w:pPr>
            <w:r w:rsidDel="00000000" w:rsidR="00000000" w:rsidRPr="00000000">
              <w:rPr>
                <w:color w:val="cc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2">
            <w:pPr>
              <w:widowControl w:val="1"/>
              <w:jc w:val="center"/>
              <w:rPr>
                <w:sz w:val="22"/>
                <w:szCs w:val="22"/>
              </w:rPr>
            </w:pPr>
            <w:r w:rsidDel="00000000" w:rsidR="00000000" w:rsidRPr="00000000">
              <w:rPr>
                <w:color w:val="cc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3">
            <w:pPr>
              <w:widowControl w:val="1"/>
              <w:jc w:val="center"/>
              <w:rPr>
                <w:sz w:val="22"/>
                <w:szCs w:val="22"/>
              </w:rPr>
            </w:pPr>
            <w:r w:rsidDel="00000000" w:rsidR="00000000" w:rsidRPr="00000000">
              <w:rPr>
                <w:color w:val="404040"/>
                <w:sz w:val="18"/>
                <w:szCs w:val="18"/>
                <w:rtl w:val="0"/>
              </w:rPr>
              <w:t xml:space="preserve">Parcial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4">
            <w:pPr>
              <w:widowControl w:val="1"/>
              <w:jc w:val="center"/>
              <w:rPr>
                <w:sz w:val="22"/>
                <w:szCs w:val="22"/>
              </w:rPr>
            </w:pPr>
            <w:r w:rsidDel="00000000" w:rsidR="00000000" w:rsidRPr="00000000">
              <w:rPr>
                <w:color w:val="cc0000"/>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5">
            <w:pPr>
              <w:widowControl w:val="1"/>
              <w:rPr>
                <w:sz w:val="22"/>
                <w:szCs w:val="22"/>
              </w:rPr>
            </w:pPr>
            <w:r w:rsidDel="00000000" w:rsidR="00000000" w:rsidRPr="00000000">
              <w:rPr>
                <w:color w:val="404040"/>
                <w:sz w:val="18"/>
                <w:szCs w:val="18"/>
                <w:rtl w:val="0"/>
              </w:rPr>
              <w:t xml:space="preserve">SoundBetter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widowControl w:val="1"/>
              <w:rPr>
                <w:sz w:val="22"/>
                <w:szCs w:val="22"/>
              </w:rPr>
            </w:pPr>
            <w:r w:rsidDel="00000000" w:rsidR="00000000" w:rsidRPr="00000000">
              <w:rPr>
                <w:color w:val="404040"/>
                <w:sz w:val="18"/>
                <w:szCs w:val="18"/>
                <w:rtl w:val="0"/>
              </w:rPr>
              <w:t xml:space="preserve">Servicios musicales freelance globales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7">
            <w:pPr>
              <w:widowControl w:val="1"/>
              <w:jc w:val="center"/>
              <w:rPr>
                <w:sz w:val="22"/>
                <w:szCs w:val="22"/>
              </w:rPr>
            </w:pPr>
            <w:r w:rsidDel="00000000" w:rsidR="00000000" w:rsidRPr="00000000">
              <w:rPr>
                <w:color w:val="cc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8">
            <w:pPr>
              <w:widowControl w:val="1"/>
              <w:jc w:val="center"/>
              <w:rPr>
                <w:sz w:val="22"/>
                <w:szCs w:val="22"/>
              </w:rPr>
            </w:pPr>
            <w:r w:rsidDel="00000000" w:rsidR="00000000" w:rsidRPr="00000000">
              <w:rPr>
                <w:color w:val="cc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9">
            <w:pPr>
              <w:widowControl w:val="1"/>
              <w:jc w:val="center"/>
              <w:rPr>
                <w:sz w:val="22"/>
                <w:szCs w:val="22"/>
              </w:rPr>
            </w:pPr>
            <w:r w:rsidDel="00000000" w:rsidR="00000000" w:rsidRPr="00000000">
              <w:rPr>
                <w:color w:val="cc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A">
            <w:pPr>
              <w:widowControl w:val="1"/>
              <w:jc w:val="center"/>
              <w:rPr>
                <w:sz w:val="22"/>
                <w:szCs w:val="22"/>
              </w:rPr>
            </w:pPr>
            <w:r w:rsidDel="00000000" w:rsidR="00000000" w:rsidRPr="00000000">
              <w:rPr>
                <w:color w:val="cc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B">
            <w:pPr>
              <w:widowControl w:val="1"/>
              <w:jc w:val="center"/>
              <w:rPr>
                <w:sz w:val="22"/>
                <w:szCs w:val="22"/>
              </w:rPr>
            </w:pPr>
            <w:r w:rsidDel="00000000" w:rsidR="00000000" w:rsidRPr="00000000">
              <w:rPr>
                <w:color w:val="cc0000"/>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C">
            <w:pPr>
              <w:widowControl w:val="1"/>
              <w:rPr>
                <w:sz w:val="22"/>
                <w:szCs w:val="22"/>
              </w:rPr>
            </w:pPr>
            <w:r w:rsidDel="00000000" w:rsidR="00000000" w:rsidRPr="00000000">
              <w:rPr>
                <w:color w:val="404040"/>
                <w:sz w:val="18"/>
                <w:szCs w:val="18"/>
                <w:rtl w:val="0"/>
              </w:rPr>
              <w:t xml:space="preserve">SoundCloud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D">
            <w:pPr>
              <w:widowControl w:val="1"/>
              <w:rPr>
                <w:sz w:val="22"/>
                <w:szCs w:val="22"/>
              </w:rPr>
            </w:pPr>
            <w:r w:rsidDel="00000000" w:rsidR="00000000" w:rsidRPr="00000000">
              <w:rPr>
                <w:color w:val="404040"/>
                <w:sz w:val="18"/>
                <w:szCs w:val="18"/>
                <w:rtl w:val="0"/>
              </w:rPr>
              <w:t xml:space="preserve">Distribución y red social musical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E">
            <w:pPr>
              <w:widowControl w:val="1"/>
              <w:jc w:val="center"/>
              <w:rPr>
                <w:sz w:val="22"/>
                <w:szCs w:val="22"/>
              </w:rPr>
            </w:pPr>
            <w:r w:rsidDel="00000000" w:rsidR="00000000" w:rsidRPr="00000000">
              <w:rPr>
                <w:color w:val="cc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CF">
            <w:pPr>
              <w:widowControl w:val="1"/>
              <w:jc w:val="center"/>
              <w:rPr>
                <w:sz w:val="22"/>
                <w:szCs w:val="22"/>
              </w:rPr>
            </w:pPr>
            <w:r w:rsidDel="00000000" w:rsidR="00000000" w:rsidRPr="00000000">
              <w:rPr>
                <w:color w:val="cc0000"/>
                <w:sz w:val="18"/>
                <w:szCs w:val="18"/>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D0">
            <w:pPr>
              <w:widowControl w:val="1"/>
              <w:jc w:val="center"/>
              <w:rPr>
                <w:sz w:val="22"/>
                <w:szCs w:val="22"/>
              </w:rPr>
            </w:pPr>
            <w:r w:rsidDel="00000000" w:rsidR="00000000" w:rsidRPr="00000000">
              <w:rPr>
                <w:color w:val="404040"/>
                <w:sz w:val="18"/>
                <w:szCs w:val="18"/>
                <w:rtl w:val="0"/>
              </w:rPr>
              <w:t xml:space="preserve">Parcial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D1">
            <w:pPr>
              <w:widowControl w:val="1"/>
              <w:jc w:val="center"/>
              <w:rPr>
                <w:sz w:val="22"/>
                <w:szCs w:val="22"/>
              </w:rPr>
            </w:pPr>
            <w:r w:rsidDel="00000000" w:rsidR="00000000" w:rsidRPr="00000000">
              <w:rPr>
                <w:color w:val="404040"/>
                <w:sz w:val="18"/>
                <w:szCs w:val="18"/>
                <w:rtl w:val="0"/>
              </w:rPr>
              <w:t xml:space="preserve">Parcial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0D2">
            <w:pPr>
              <w:widowControl w:val="1"/>
              <w:jc w:val="center"/>
              <w:rPr>
                <w:sz w:val="22"/>
                <w:szCs w:val="22"/>
              </w:rPr>
            </w:pPr>
            <w:r w:rsidDel="00000000" w:rsidR="00000000" w:rsidRPr="00000000">
              <w:rPr>
                <w:color w:val="cc0000"/>
                <w:sz w:val="18"/>
                <w:szCs w:val="18"/>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D3">
            <w:pPr>
              <w:widowControl w:val="1"/>
              <w:rPr>
                <w:sz w:val="22"/>
                <w:szCs w:val="22"/>
              </w:rPr>
            </w:pPr>
            <w:r w:rsidDel="00000000" w:rsidR="00000000" w:rsidRPr="00000000">
              <w:rPr>
                <w:b w:val="1"/>
                <w:bCs w:val="1"/>
                <w:color w:val="404040"/>
                <w:sz w:val="18"/>
                <w:szCs w:val="18"/>
                <w:rtl w:val="0"/>
              </w:rPr>
              <w:t xml:space="preserve">Bandify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D4">
            <w:pPr>
              <w:widowControl w:val="1"/>
              <w:rPr>
                <w:sz w:val="22"/>
                <w:szCs w:val="22"/>
              </w:rPr>
            </w:pPr>
            <w:r w:rsidDel="00000000" w:rsidR="00000000" w:rsidRPr="00000000">
              <w:rPr>
                <w:b w:val="1"/>
                <w:bCs w:val="1"/>
                <w:color w:val="404040"/>
                <w:sz w:val="18"/>
                <w:szCs w:val="18"/>
                <w:rtl w:val="0"/>
              </w:rPr>
              <w:t xml:space="preserve">Matching por audio + tocatas locales Chile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D5">
            <w:pPr>
              <w:widowControl w:val="1"/>
              <w:jc w:val="center"/>
              <w:rPr>
                <w:sz w:val="22"/>
                <w:szCs w:val="22"/>
              </w:rPr>
            </w:pPr>
            <w:r w:rsidDel="00000000" w:rsidR="00000000" w:rsidRPr="00000000">
              <w:rPr>
                <w:b w:val="1"/>
                <w:bCs w:val="1"/>
                <w:color w:val="1b5e20"/>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D6">
            <w:pPr>
              <w:widowControl w:val="1"/>
              <w:jc w:val="center"/>
              <w:rPr>
                <w:sz w:val="22"/>
                <w:szCs w:val="22"/>
              </w:rPr>
            </w:pPr>
            <w:r w:rsidDel="00000000" w:rsidR="00000000" w:rsidRPr="00000000">
              <w:rPr>
                <w:b w:val="1"/>
                <w:bCs w:val="1"/>
                <w:color w:val="1b5e20"/>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D7">
            <w:pPr>
              <w:widowControl w:val="1"/>
              <w:jc w:val="center"/>
              <w:rPr>
                <w:sz w:val="22"/>
                <w:szCs w:val="22"/>
              </w:rPr>
            </w:pPr>
            <w:r w:rsidDel="00000000" w:rsidR="00000000" w:rsidRPr="00000000">
              <w:rPr>
                <w:b w:val="1"/>
                <w:bCs w:val="1"/>
                <w:color w:val="1b5e20"/>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D8">
            <w:pPr>
              <w:widowControl w:val="1"/>
              <w:jc w:val="center"/>
              <w:rPr>
                <w:sz w:val="22"/>
                <w:szCs w:val="22"/>
              </w:rPr>
            </w:pPr>
            <w:r w:rsidDel="00000000" w:rsidR="00000000" w:rsidRPr="00000000">
              <w:rPr>
                <w:b w:val="1"/>
                <w:bCs w:val="1"/>
                <w:color w:val="1b5e20"/>
                <w:sz w:val="18"/>
                <w:szCs w:val="1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60.0" w:type="dxa"/>
              <w:left w:w="100.0" w:type="dxa"/>
              <w:bottom w:w="60.0" w:type="dxa"/>
              <w:right w:w="100.0" w:type="dxa"/>
            </w:tcMar>
          </w:tcPr>
          <w:p w:rsidR="00000000" w:rsidDel="00000000" w:rsidP="00000000" w:rsidRDefault="00000000" w:rsidRPr="00000000" w14:paraId="000000D9">
            <w:pPr>
              <w:widowControl w:val="1"/>
              <w:jc w:val="center"/>
              <w:rPr>
                <w:sz w:val="22"/>
                <w:szCs w:val="22"/>
              </w:rPr>
            </w:pPr>
            <w:r w:rsidDel="00000000" w:rsidR="00000000" w:rsidRPr="00000000">
              <w:rPr>
                <w:b w:val="1"/>
                <w:bCs w:val="1"/>
                <w:color w:val="1b5e20"/>
                <w:sz w:val="18"/>
                <w:szCs w:val="18"/>
                <w:rtl w:val="0"/>
              </w:rPr>
              <w:t xml:space="preserve">Si</w:t>
            </w:r>
            <w:r w:rsidDel="00000000" w:rsidR="00000000" w:rsidRPr="00000000">
              <w:rPr>
                <w:rtl w:val="0"/>
              </w:rPr>
            </w:r>
          </w:p>
        </w:tc>
      </w:tr>
    </w:tbl>
    <w:p w:rsidR="00000000" w:rsidDel="00000000" w:rsidP="00000000" w:rsidRDefault="00000000" w:rsidRPr="00000000" w14:paraId="000000DA">
      <w:pPr>
        <w:widowControl w:val="1"/>
        <w:rPr>
          <w:sz w:val="24"/>
          <w:szCs w:val="24"/>
        </w:rPr>
      </w:pPr>
      <w:r w:rsidDel="00000000" w:rsidR="00000000" w:rsidRPr="00000000">
        <w:rPr>
          <w:rtl w:val="0"/>
        </w:rPr>
      </w:r>
    </w:p>
    <w:p w:rsidR="00000000" w:rsidDel="00000000" w:rsidP="00000000" w:rsidRDefault="00000000" w:rsidRPr="00000000" w14:paraId="000000DB">
      <w:pPr>
        <w:widowControl w:val="1"/>
        <w:spacing w:after="80" w:before="80" w:lineRule="auto"/>
        <w:jc w:val="both"/>
        <w:rPr>
          <w:sz w:val="24"/>
          <w:szCs w:val="24"/>
        </w:rPr>
      </w:pPr>
      <w:r w:rsidDel="00000000" w:rsidR="00000000" w:rsidRPr="00000000">
        <w:rPr>
          <w:sz w:val="24"/>
          <w:szCs w:val="24"/>
          <w:rtl w:val="0"/>
        </w:rPr>
        <w:t xml:space="preserve">Conclusión: ninguna plataforma existente combina matching por compatibilidad de audio con IA, búsqueda por instrumento/rol y publicación de tocatas en el contexto chileno. Bandify cubre este espacio de forma única.</w:t>
      </w:r>
    </w:p>
    <w:p w:rsidR="00000000" w:rsidDel="00000000" w:rsidP="00000000" w:rsidRDefault="00000000" w:rsidRPr="00000000" w14:paraId="000000DC">
      <w:pPr>
        <w:widowControl w:val="1"/>
        <w:spacing w:after="80" w:before="80" w:lineRule="auto"/>
        <w:jc w:val="both"/>
        <w:rPr>
          <w:sz w:val="24"/>
          <w:szCs w:val="24"/>
        </w:rPr>
      </w:pPr>
      <w:r w:rsidDel="00000000" w:rsidR="00000000" w:rsidRPr="00000000">
        <w:rPr>
          <w:rtl w:val="0"/>
        </w:rPr>
      </w:r>
    </w:p>
    <w:p w:rsidR="00000000" w:rsidDel="00000000" w:rsidP="00000000" w:rsidRDefault="00000000" w:rsidRPr="00000000" w14:paraId="000000DD">
      <w:pPr>
        <w:pStyle w:val="Heading2"/>
        <w:widowControl w:val="1"/>
        <w:spacing w:after="80" w:before="80" w:lineRule="auto"/>
        <w:jc w:val="both"/>
        <w:rPr>
          <w:sz w:val="26"/>
          <w:szCs w:val="26"/>
        </w:rPr>
      </w:pPr>
      <w:bookmarkStart w:colFirst="0" w:colLast="0" w:name="_heading=h.hmnda2ofzf5n" w:id="17"/>
      <w:bookmarkEnd w:id="17"/>
      <w:r w:rsidDel="00000000" w:rsidR="00000000" w:rsidRPr="00000000">
        <w:rPr>
          <w:sz w:val="26"/>
          <w:szCs w:val="26"/>
          <w:rtl w:val="0"/>
        </w:rPr>
        <w:t xml:space="preserve">2.4 Situación Inicial (As-Is)</w:t>
      </w:r>
    </w:p>
    <w:p w:rsidR="00000000" w:rsidDel="00000000" w:rsidP="00000000" w:rsidRDefault="00000000" w:rsidRPr="00000000" w14:paraId="000000DE">
      <w:pPr>
        <w:widowControl w:val="1"/>
        <w:spacing w:after="80" w:before="80" w:lineRule="auto"/>
        <w:jc w:val="both"/>
        <w:rPr>
          <w:sz w:val="24"/>
          <w:szCs w:val="24"/>
        </w:rPr>
      </w:pPr>
      <w:r w:rsidDel="00000000" w:rsidR="00000000" w:rsidRPr="00000000">
        <w:rPr>
          <w:sz w:val="24"/>
          <w:szCs w:val="24"/>
          <w:rtl w:val="0"/>
        </w:rPr>
        <w:t xml:space="preserve">El siguiente diagrama compara el proceso actual de búsqueda de colaboradores sin Bandify versus con la plataforma:</w:t>
      </w:r>
    </w:p>
    <w:p w:rsidR="00000000" w:rsidDel="00000000" w:rsidP="00000000" w:rsidRDefault="00000000" w:rsidRPr="00000000" w14:paraId="000000DF">
      <w:pPr>
        <w:widowControl w:val="1"/>
        <w:rPr>
          <w:sz w:val="22"/>
          <w:szCs w:val="22"/>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60"/>
        <w:gridCol w:w="400"/>
        <w:gridCol w:w="4500"/>
        <w:tblGridChange w:id="0">
          <w:tblGrid>
            <w:gridCol w:w="4460"/>
            <w:gridCol w:w="400"/>
            <w:gridCol w:w="4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0000" w:val="clear"/>
            <w:tcMar>
              <w:top w:w="80.0" w:type="dxa"/>
              <w:left w:w="160.0" w:type="dxa"/>
              <w:bottom w:w="80.0" w:type="dxa"/>
              <w:right w:w="160.0" w:type="dxa"/>
            </w:tcMar>
          </w:tcPr>
          <w:p w:rsidR="00000000" w:rsidDel="00000000" w:rsidP="00000000" w:rsidRDefault="00000000" w:rsidRPr="00000000" w14:paraId="000000E0">
            <w:pPr>
              <w:widowControl w:val="1"/>
              <w:jc w:val="center"/>
              <w:rPr>
                <w:sz w:val="22"/>
                <w:szCs w:val="22"/>
              </w:rPr>
            </w:pPr>
            <w:r w:rsidDel="00000000" w:rsidR="00000000" w:rsidRPr="00000000">
              <w:rPr>
                <w:b w:val="1"/>
                <w:bCs w:val="1"/>
                <w:color w:val="ffffff"/>
                <w:sz w:val="22"/>
                <w:szCs w:val="22"/>
                <w:rtl w:val="0"/>
              </w:rPr>
              <w:t xml:space="preserve">SITUACIÓN ACTUAL (As-Is) — Sin Bandify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404040" w:val="clear"/>
            <w:tcMar>
              <w:top w:w="80.0" w:type="dxa"/>
              <w:left w:w="0.0" w:type="dxa"/>
              <w:bottom w:w="80.0" w:type="dxa"/>
              <w:right w:w="0.0" w:type="dxa"/>
            </w:tcMar>
          </w:tcPr>
          <w:p w:rsidR="00000000" w:rsidDel="00000000" w:rsidP="00000000" w:rsidRDefault="00000000" w:rsidRPr="00000000" w14:paraId="000000E1">
            <w:pPr>
              <w:widowControl w:val="1"/>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5e20" w:val="clear"/>
            <w:tcMar>
              <w:top w:w="80.0" w:type="dxa"/>
              <w:left w:w="160.0" w:type="dxa"/>
              <w:bottom w:w="80.0" w:type="dxa"/>
              <w:right w:w="160.0" w:type="dxa"/>
            </w:tcMar>
          </w:tcPr>
          <w:p w:rsidR="00000000" w:rsidDel="00000000" w:rsidP="00000000" w:rsidRDefault="00000000" w:rsidRPr="00000000" w14:paraId="000000E2">
            <w:pPr>
              <w:widowControl w:val="1"/>
              <w:jc w:val="center"/>
              <w:rPr>
                <w:sz w:val="22"/>
                <w:szCs w:val="22"/>
              </w:rPr>
            </w:pPr>
            <w:r w:rsidDel="00000000" w:rsidR="00000000" w:rsidRPr="00000000">
              <w:rPr>
                <w:b w:val="1"/>
                <w:bCs w:val="1"/>
                <w:color w:val="ffffff"/>
                <w:sz w:val="22"/>
                <w:szCs w:val="22"/>
                <w:rtl w:val="0"/>
              </w:rPr>
              <w:t xml:space="preserve">SITUACIÓN FUTURA (To-Be) — Con Bandify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70.0" w:type="dxa"/>
              <w:left w:w="140.0" w:type="dxa"/>
              <w:bottom w:w="70.0" w:type="dxa"/>
              <w:right w:w="140.0" w:type="dxa"/>
            </w:tcMar>
          </w:tcPr>
          <w:p w:rsidR="00000000" w:rsidDel="00000000" w:rsidP="00000000" w:rsidRDefault="00000000" w:rsidRPr="00000000" w14:paraId="000000E3">
            <w:pPr>
              <w:widowControl w:val="1"/>
              <w:rPr>
                <w:sz w:val="22"/>
                <w:szCs w:val="22"/>
              </w:rPr>
            </w:pPr>
            <w:r w:rsidDel="00000000" w:rsidR="00000000" w:rsidRPr="00000000">
              <w:rPr>
                <w:color w:val="404040"/>
                <w:sz w:val="19"/>
                <w:szCs w:val="19"/>
                <w:rtl w:val="0"/>
              </w:rPr>
              <w:t xml:space="preserve">1. Musico publica busqueda en Instagram o Facebook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70.0" w:type="dxa"/>
              <w:left w:w="10.0" w:type="dxa"/>
              <w:bottom w:w="70.0" w:type="dxa"/>
              <w:right w:w="10.0" w:type="dxa"/>
            </w:tcMar>
          </w:tcPr>
          <w:p w:rsidR="00000000" w:rsidDel="00000000" w:rsidP="00000000" w:rsidRDefault="00000000" w:rsidRPr="00000000" w14:paraId="000000E4">
            <w:pPr>
              <w:widowControl w:val="1"/>
              <w:jc w:val="center"/>
              <w:rPr>
                <w:sz w:val="22"/>
                <w:szCs w:val="22"/>
              </w:rPr>
            </w:pPr>
            <w:r w:rsidDel="00000000" w:rsidR="00000000" w:rsidRPr="00000000">
              <w:rPr>
                <w:b w:val="1"/>
                <w:bCs w:val="1"/>
                <w:color w:val="888888"/>
                <w:sz w:val="18"/>
                <w:szCs w:val="18"/>
                <w:rtl w:val="0"/>
              </w:rPr>
              <w:t xml:space="preserv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eb" w:val="clear"/>
            <w:tcMar>
              <w:top w:w="70.0" w:type="dxa"/>
              <w:left w:w="140.0" w:type="dxa"/>
              <w:bottom w:w="70.0" w:type="dxa"/>
              <w:right w:w="140.0" w:type="dxa"/>
            </w:tcMar>
          </w:tcPr>
          <w:p w:rsidR="00000000" w:rsidDel="00000000" w:rsidP="00000000" w:rsidRDefault="00000000" w:rsidRPr="00000000" w14:paraId="000000E5">
            <w:pPr>
              <w:widowControl w:val="1"/>
              <w:rPr>
                <w:sz w:val="22"/>
                <w:szCs w:val="22"/>
              </w:rPr>
            </w:pPr>
            <w:r w:rsidDel="00000000" w:rsidR="00000000" w:rsidRPr="00000000">
              <w:rPr>
                <w:color w:val="404040"/>
                <w:sz w:val="19"/>
                <w:szCs w:val="19"/>
                <w:rtl w:val="0"/>
              </w:rPr>
              <w:t xml:space="preserve">1. Músico crea perfil y sube su demo de audio de 30 segundos  (mp3/wav)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70.0" w:type="dxa"/>
              <w:left w:w="140.0" w:type="dxa"/>
              <w:bottom w:w="70.0" w:type="dxa"/>
              <w:right w:w="140.0" w:type="dxa"/>
            </w:tcMar>
          </w:tcPr>
          <w:p w:rsidR="00000000" w:rsidDel="00000000" w:rsidP="00000000" w:rsidRDefault="00000000" w:rsidRPr="00000000" w14:paraId="000000E6">
            <w:pPr>
              <w:widowControl w:val="1"/>
              <w:rPr>
                <w:sz w:val="22"/>
                <w:szCs w:val="22"/>
              </w:rPr>
            </w:pPr>
            <w:r w:rsidDel="00000000" w:rsidR="00000000" w:rsidRPr="00000000">
              <w:rPr>
                <w:color w:val="404040"/>
                <w:sz w:val="19"/>
                <w:szCs w:val="19"/>
                <w:rtl w:val="0"/>
              </w:rPr>
              <w:t xml:space="preserve">2. Espera días o semanas que respondan interesados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70.0" w:type="dxa"/>
              <w:left w:w="10.0" w:type="dxa"/>
              <w:bottom w:w="70.0" w:type="dxa"/>
              <w:right w:w="10.0" w:type="dxa"/>
            </w:tcMar>
          </w:tcPr>
          <w:p w:rsidR="00000000" w:rsidDel="00000000" w:rsidP="00000000" w:rsidRDefault="00000000" w:rsidRPr="00000000" w14:paraId="000000E7">
            <w:pPr>
              <w:widowControl w:val="1"/>
              <w:jc w:val="center"/>
              <w:rPr>
                <w:sz w:val="22"/>
                <w:szCs w:val="22"/>
              </w:rPr>
            </w:pPr>
            <w:r w:rsidDel="00000000" w:rsidR="00000000" w:rsidRPr="00000000">
              <w:rPr>
                <w:b w:val="1"/>
                <w:bCs w:val="1"/>
                <w:color w:val="888888"/>
                <w:sz w:val="18"/>
                <w:szCs w:val="18"/>
                <w:rtl w:val="0"/>
              </w:rPr>
              <w:t xml:space="preserv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bf5" w:val="clear"/>
            <w:tcMar>
              <w:top w:w="70.0" w:type="dxa"/>
              <w:left w:w="140.0" w:type="dxa"/>
              <w:bottom w:w="70.0" w:type="dxa"/>
              <w:right w:w="140.0" w:type="dxa"/>
            </w:tcMar>
          </w:tcPr>
          <w:p w:rsidR="00000000" w:rsidDel="00000000" w:rsidP="00000000" w:rsidRDefault="00000000" w:rsidRPr="00000000" w14:paraId="000000E8">
            <w:pPr>
              <w:widowControl w:val="1"/>
              <w:rPr>
                <w:sz w:val="22"/>
                <w:szCs w:val="22"/>
              </w:rPr>
            </w:pPr>
            <w:r w:rsidDel="00000000" w:rsidR="00000000" w:rsidRPr="00000000">
              <w:rPr>
                <w:color w:val="404040"/>
                <w:sz w:val="19"/>
                <w:szCs w:val="19"/>
                <w:rtl w:val="0"/>
              </w:rPr>
              <w:t xml:space="preserve">2. Librosa analiza el audio de forma ASYNC en menos de 10 segundos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70.0" w:type="dxa"/>
              <w:left w:w="140.0" w:type="dxa"/>
              <w:bottom w:w="70.0" w:type="dxa"/>
              <w:right w:w="140.0" w:type="dxa"/>
            </w:tcMar>
          </w:tcPr>
          <w:p w:rsidR="00000000" w:rsidDel="00000000" w:rsidP="00000000" w:rsidRDefault="00000000" w:rsidRPr="00000000" w14:paraId="000000E9">
            <w:pPr>
              <w:widowControl w:val="1"/>
              <w:rPr>
                <w:sz w:val="22"/>
                <w:szCs w:val="22"/>
              </w:rPr>
            </w:pPr>
            <w:r w:rsidDel="00000000" w:rsidR="00000000" w:rsidRPr="00000000">
              <w:rPr>
                <w:color w:val="404040"/>
                <w:sz w:val="19"/>
                <w:szCs w:val="19"/>
                <w:rtl w:val="0"/>
              </w:rPr>
              <w:t xml:space="preserve">3. Escucha manualmente cada perfil sin criterio 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70.0" w:type="dxa"/>
              <w:left w:w="10.0" w:type="dxa"/>
              <w:bottom w:w="70.0" w:type="dxa"/>
              <w:right w:w="10.0" w:type="dxa"/>
            </w:tcMar>
          </w:tcPr>
          <w:p w:rsidR="00000000" w:rsidDel="00000000" w:rsidP="00000000" w:rsidRDefault="00000000" w:rsidRPr="00000000" w14:paraId="000000EA">
            <w:pPr>
              <w:widowControl w:val="1"/>
              <w:jc w:val="center"/>
              <w:rPr>
                <w:sz w:val="22"/>
                <w:szCs w:val="22"/>
              </w:rPr>
            </w:pPr>
            <w:r w:rsidDel="00000000" w:rsidR="00000000" w:rsidRPr="00000000">
              <w:rPr>
                <w:b w:val="1"/>
                <w:bCs w:val="1"/>
                <w:color w:val="888888"/>
                <w:sz w:val="18"/>
                <w:szCs w:val="18"/>
                <w:rtl w:val="0"/>
              </w:rPr>
              <w:t xml:space="preserv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eb" w:val="clear"/>
            <w:tcMar>
              <w:top w:w="70.0" w:type="dxa"/>
              <w:left w:w="140.0" w:type="dxa"/>
              <w:bottom w:w="70.0" w:type="dxa"/>
              <w:right w:w="140.0" w:type="dxa"/>
            </w:tcMar>
          </w:tcPr>
          <w:p w:rsidR="00000000" w:rsidDel="00000000" w:rsidP="00000000" w:rsidRDefault="00000000" w:rsidRPr="00000000" w14:paraId="000000EB">
            <w:pPr>
              <w:widowControl w:val="1"/>
              <w:rPr>
                <w:sz w:val="22"/>
                <w:szCs w:val="22"/>
              </w:rPr>
            </w:pPr>
            <w:r w:rsidDel="00000000" w:rsidR="00000000" w:rsidRPr="00000000">
              <w:rPr>
                <w:color w:val="404040"/>
                <w:sz w:val="19"/>
                <w:szCs w:val="19"/>
                <w:rtl w:val="0"/>
              </w:rPr>
              <w:t xml:space="preserve">3. pgvector más filtros calculan la compatibilidad matemática con todos los perfiles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70.0" w:type="dxa"/>
              <w:left w:w="140.0" w:type="dxa"/>
              <w:bottom w:w="70.0" w:type="dxa"/>
              <w:right w:w="140.0" w:type="dxa"/>
            </w:tcMar>
          </w:tcPr>
          <w:p w:rsidR="00000000" w:rsidDel="00000000" w:rsidP="00000000" w:rsidRDefault="00000000" w:rsidRPr="00000000" w14:paraId="000000EC">
            <w:pPr>
              <w:widowControl w:val="1"/>
              <w:rPr>
                <w:sz w:val="22"/>
                <w:szCs w:val="22"/>
              </w:rPr>
            </w:pPr>
            <w:r w:rsidDel="00000000" w:rsidR="00000000" w:rsidRPr="00000000">
              <w:rPr>
                <w:color w:val="404040"/>
                <w:sz w:val="19"/>
                <w:szCs w:val="19"/>
                <w:rtl w:val="0"/>
              </w:rPr>
              <w:t xml:space="preserve">4. Coordina por WhatsApp sin trazabilidad del proceso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70.0" w:type="dxa"/>
              <w:left w:w="10.0" w:type="dxa"/>
              <w:bottom w:w="70.0" w:type="dxa"/>
              <w:right w:w="10.0" w:type="dxa"/>
            </w:tcMar>
          </w:tcPr>
          <w:p w:rsidR="00000000" w:rsidDel="00000000" w:rsidP="00000000" w:rsidRDefault="00000000" w:rsidRPr="00000000" w14:paraId="000000ED">
            <w:pPr>
              <w:widowControl w:val="1"/>
              <w:jc w:val="center"/>
              <w:rPr>
                <w:sz w:val="22"/>
                <w:szCs w:val="22"/>
              </w:rPr>
            </w:pPr>
            <w:r w:rsidDel="00000000" w:rsidR="00000000" w:rsidRPr="00000000">
              <w:rPr>
                <w:b w:val="1"/>
                <w:bCs w:val="1"/>
                <w:color w:val="888888"/>
                <w:sz w:val="18"/>
                <w:szCs w:val="18"/>
                <w:rtl w:val="0"/>
              </w:rPr>
              <w:t xml:space="preserv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bf5" w:val="clear"/>
            <w:tcMar>
              <w:top w:w="70.0" w:type="dxa"/>
              <w:left w:w="140.0" w:type="dxa"/>
              <w:bottom w:w="70.0" w:type="dxa"/>
              <w:right w:w="140.0" w:type="dxa"/>
            </w:tcMar>
          </w:tcPr>
          <w:p w:rsidR="00000000" w:rsidDel="00000000" w:rsidP="00000000" w:rsidRDefault="00000000" w:rsidRPr="00000000" w14:paraId="000000EE">
            <w:pPr>
              <w:widowControl w:val="1"/>
              <w:rPr>
                <w:sz w:val="22"/>
                <w:szCs w:val="22"/>
              </w:rPr>
            </w:pPr>
            <w:r w:rsidDel="00000000" w:rsidR="00000000" w:rsidRPr="00000000">
              <w:rPr>
                <w:color w:val="404040"/>
                <w:sz w:val="19"/>
                <w:szCs w:val="19"/>
                <w:rtl w:val="0"/>
              </w:rPr>
              <w:t xml:space="preserve">4. TanStack Query muestra lista ordenada por porcentaje de compatibilidad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70.0" w:type="dxa"/>
              <w:left w:w="140.0" w:type="dxa"/>
              <w:bottom w:w="70.0" w:type="dxa"/>
              <w:right w:w="140.0" w:type="dxa"/>
            </w:tcMar>
          </w:tcPr>
          <w:p w:rsidR="00000000" w:rsidDel="00000000" w:rsidP="00000000" w:rsidRDefault="00000000" w:rsidRPr="00000000" w14:paraId="000000EF">
            <w:pPr>
              <w:widowControl w:val="1"/>
              <w:rPr>
                <w:sz w:val="22"/>
                <w:szCs w:val="22"/>
              </w:rPr>
            </w:pPr>
            <w:r w:rsidDel="00000000" w:rsidR="00000000" w:rsidRPr="00000000">
              <w:rPr>
                <w:color w:val="404040"/>
                <w:sz w:val="19"/>
                <w:szCs w:val="19"/>
                <w:rtl w:val="0"/>
              </w:rPr>
              <w:t xml:space="preserve">5. Descubre semanas después incompatibilidad de estilos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70.0" w:type="dxa"/>
              <w:left w:w="10.0" w:type="dxa"/>
              <w:bottom w:w="70.0" w:type="dxa"/>
              <w:right w:w="10.0" w:type="dxa"/>
            </w:tcMar>
          </w:tcPr>
          <w:p w:rsidR="00000000" w:rsidDel="00000000" w:rsidP="00000000" w:rsidRDefault="00000000" w:rsidRPr="00000000" w14:paraId="000000F0">
            <w:pPr>
              <w:widowControl w:val="1"/>
              <w:jc w:val="center"/>
              <w:rPr>
                <w:sz w:val="22"/>
                <w:szCs w:val="22"/>
              </w:rPr>
            </w:pPr>
            <w:r w:rsidDel="00000000" w:rsidR="00000000" w:rsidRPr="00000000">
              <w:rPr>
                <w:b w:val="1"/>
                <w:bCs w:val="1"/>
                <w:color w:val="888888"/>
                <w:sz w:val="18"/>
                <w:szCs w:val="18"/>
                <w:rtl w:val="0"/>
              </w:rPr>
              <w:t xml:space="preserv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eb" w:val="clear"/>
            <w:tcMar>
              <w:top w:w="70.0" w:type="dxa"/>
              <w:left w:w="140.0" w:type="dxa"/>
              <w:bottom w:w="70.0" w:type="dxa"/>
              <w:right w:w="140.0" w:type="dxa"/>
            </w:tcMar>
          </w:tcPr>
          <w:p w:rsidR="00000000" w:rsidDel="00000000" w:rsidP="00000000" w:rsidRDefault="00000000" w:rsidRPr="00000000" w14:paraId="000000F1">
            <w:pPr>
              <w:widowControl w:val="1"/>
              <w:rPr>
                <w:sz w:val="22"/>
                <w:szCs w:val="22"/>
              </w:rPr>
            </w:pPr>
            <w:r w:rsidDel="00000000" w:rsidR="00000000" w:rsidRPr="00000000">
              <w:rPr>
                <w:color w:val="404040"/>
                <w:sz w:val="19"/>
                <w:szCs w:val="19"/>
                <w:rtl w:val="0"/>
              </w:rPr>
              <w:t xml:space="preserve">5. Contacta directamente al colaborador más compatible en minutos (mensajería asincrónica integrada en la plataforma)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5f5" w:val="clear"/>
            <w:tcMar>
              <w:top w:w="70.0" w:type="dxa"/>
              <w:left w:w="140.0" w:type="dxa"/>
              <w:bottom w:w="70.0" w:type="dxa"/>
              <w:right w:w="140.0" w:type="dxa"/>
            </w:tcMar>
          </w:tcPr>
          <w:p w:rsidR="00000000" w:rsidDel="00000000" w:rsidP="00000000" w:rsidRDefault="00000000" w:rsidRPr="00000000" w14:paraId="000000F2">
            <w:pPr>
              <w:widowControl w:val="1"/>
              <w:rPr>
                <w:sz w:val="22"/>
                <w:szCs w:val="22"/>
              </w:rPr>
            </w:pPr>
            <w:r w:rsidDel="00000000" w:rsidR="00000000" w:rsidRPr="00000000">
              <w:rPr>
                <w:color w:val="404040"/>
                <w:sz w:val="19"/>
                <w:szCs w:val="19"/>
                <w:rtl w:val="0"/>
              </w:rPr>
              <w:t xml:space="preserve">6. Reinicia el proceso desde cero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70.0" w:type="dxa"/>
              <w:left w:w="10.0" w:type="dxa"/>
              <w:bottom w:w="70.0" w:type="dxa"/>
              <w:right w:w="10.0" w:type="dxa"/>
            </w:tcMar>
          </w:tcPr>
          <w:p w:rsidR="00000000" w:rsidDel="00000000" w:rsidP="00000000" w:rsidRDefault="00000000" w:rsidRPr="00000000" w14:paraId="000000F3">
            <w:pPr>
              <w:widowControl w:val="1"/>
              <w:jc w:val="center"/>
              <w:rPr>
                <w:sz w:val="22"/>
                <w:szCs w:val="22"/>
              </w:rPr>
            </w:pPr>
            <w:r w:rsidDel="00000000" w:rsidR="00000000" w:rsidRPr="00000000">
              <w:rPr>
                <w:b w:val="1"/>
                <w:bCs w:val="1"/>
                <w:color w:val="888888"/>
                <w:sz w:val="18"/>
                <w:szCs w:val="18"/>
                <w:rtl w:val="0"/>
              </w:rPr>
              <w:t xml:space="preserve">-&gt;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bf5" w:val="clear"/>
            <w:tcMar>
              <w:top w:w="70.0" w:type="dxa"/>
              <w:left w:w="140.0" w:type="dxa"/>
              <w:bottom w:w="70.0" w:type="dxa"/>
              <w:right w:w="140.0" w:type="dxa"/>
            </w:tcMar>
          </w:tcPr>
          <w:p w:rsidR="00000000" w:rsidDel="00000000" w:rsidP="00000000" w:rsidRDefault="00000000" w:rsidRPr="00000000" w14:paraId="000000F4">
            <w:pPr>
              <w:widowControl w:val="1"/>
              <w:rPr>
                <w:sz w:val="22"/>
                <w:szCs w:val="22"/>
              </w:rPr>
            </w:pPr>
            <w:r w:rsidDel="00000000" w:rsidR="00000000" w:rsidRPr="00000000">
              <w:rPr>
                <w:color w:val="404040"/>
                <w:sz w:val="19"/>
                <w:szCs w:val="19"/>
                <w:rtl w:val="0"/>
              </w:rPr>
              <w:t xml:space="preserve">6. Explora tocatas disponibles en mapa Leaflet.js en el mismo lugar</w:t>
            </w:r>
            <w:r w:rsidDel="00000000" w:rsidR="00000000" w:rsidRPr="00000000">
              <w:rPr>
                <w:rtl w:val="0"/>
              </w:rPr>
            </w:r>
          </w:p>
        </w:tc>
      </w:tr>
    </w:tbl>
    <w:p w:rsidR="00000000" w:rsidDel="00000000" w:rsidP="00000000" w:rsidRDefault="00000000" w:rsidRPr="00000000" w14:paraId="000000F5">
      <w:pPr>
        <w:pStyle w:val="Heading1"/>
        <w:keepNext w:val="1"/>
        <w:numPr>
          <w:ilvl w:val="0"/>
          <w:numId w:val="18"/>
        </w:numPr>
        <w:spacing w:after="240" w:before="120" w:lineRule="auto"/>
        <w:ind w:left="720" w:hanging="360"/>
        <w:jc w:val="both"/>
        <w:rPr>
          <w:sz w:val="28"/>
          <w:szCs w:val="28"/>
        </w:rPr>
      </w:pPr>
      <w:bookmarkStart w:colFirst="0" w:colLast="0" w:name="_heading=h.fcwrzaemmg5r" w:id="18"/>
      <w:bookmarkEnd w:id="18"/>
      <w:r w:rsidDel="00000000" w:rsidR="00000000" w:rsidRPr="00000000">
        <w:rPr>
          <w:sz w:val="28"/>
          <w:szCs w:val="28"/>
          <w:rtl w:val="0"/>
        </w:rPr>
        <w:t xml:space="preserve">Objetivos y Alcance</w:t>
      </w:r>
    </w:p>
    <w:p w:rsidR="00000000" w:rsidDel="00000000" w:rsidP="00000000" w:rsidRDefault="00000000" w:rsidRPr="00000000" w14:paraId="000000F6">
      <w:pPr>
        <w:pStyle w:val="Heading2"/>
        <w:keepNext w:val="1"/>
        <w:spacing w:after="240" w:before="120" w:lineRule="auto"/>
        <w:jc w:val="both"/>
        <w:rPr>
          <w:sz w:val="26"/>
          <w:szCs w:val="26"/>
        </w:rPr>
      </w:pPr>
      <w:bookmarkStart w:colFirst="0" w:colLast="0" w:name="_heading=h.moyz06tqfbt" w:id="19"/>
      <w:bookmarkEnd w:id="19"/>
      <w:r w:rsidDel="00000000" w:rsidR="00000000" w:rsidRPr="00000000">
        <w:rPr>
          <w:sz w:val="26"/>
          <w:szCs w:val="26"/>
          <w:rtl w:val="0"/>
        </w:rPr>
        <w:t xml:space="preserve">3.1 Objetivo General (SMART)</w:t>
      </w:r>
    </w:p>
    <w:p w:rsidR="00000000" w:rsidDel="00000000" w:rsidP="00000000" w:rsidRDefault="00000000" w:rsidRPr="00000000" w14:paraId="000000F7">
      <w:pPr>
        <w:pStyle w:val="Heading3"/>
        <w:keepNext w:val="1"/>
        <w:spacing w:after="240" w:before="240" w:lineRule="auto"/>
        <w:jc w:val="both"/>
        <w:rPr>
          <w:b w:val="1"/>
          <w:bCs w:val="1"/>
          <w:sz w:val="24"/>
          <w:szCs w:val="24"/>
        </w:rPr>
      </w:pPr>
      <w:bookmarkStart w:colFirst="0" w:colLast="0" w:name="_heading=h.1lipaehxotj9" w:id="20"/>
      <w:bookmarkEnd w:id="20"/>
      <w:r w:rsidDel="00000000" w:rsidR="00000000" w:rsidRPr="00000000">
        <w:rPr>
          <w:b w:val="1"/>
          <w:bCs w:val="1"/>
          <w:sz w:val="24"/>
          <w:szCs w:val="24"/>
          <w:rtl w:val="0"/>
        </w:rPr>
        <w:t xml:space="preserve">Objetivo General:</w:t>
      </w:r>
    </w:p>
    <w:p w:rsidR="00000000" w:rsidDel="00000000" w:rsidP="00000000" w:rsidRDefault="00000000" w:rsidRPr="00000000" w14:paraId="000000F8">
      <w:pPr>
        <w:keepNext w:val="1"/>
        <w:spacing w:after="240" w:before="240" w:lineRule="auto"/>
        <w:ind w:left="0" w:right="600" w:firstLine="0"/>
        <w:jc w:val="both"/>
        <w:rPr>
          <w:sz w:val="24"/>
          <w:szCs w:val="24"/>
        </w:rPr>
      </w:pPr>
      <w:r w:rsidDel="00000000" w:rsidR="00000000" w:rsidRPr="00000000">
        <w:rPr>
          <w:sz w:val="24"/>
          <w:szCs w:val="24"/>
          <w:rtl w:val="0"/>
        </w:rPr>
        <w:t xml:space="preserve">Desarrollar y desplegar una plataforma web de colaboración musical funcional que permita a músicos independientes chilenos encontrar colaboradores compatibles mediante análisis de demos de audio con inteligencia artificial (Librosa) y cálculo de similitud vectorial (pgvector), accediendo además a oportunidades de presentación en vivo, en un plazo de 18 semanas académicas utilizando exclusivamente recursos Cloud con capa gratuita.</w:t>
      </w:r>
    </w:p>
    <w:p w:rsidR="00000000" w:rsidDel="00000000" w:rsidP="00000000" w:rsidRDefault="00000000" w:rsidRPr="00000000" w14:paraId="000000F9">
      <w:pPr>
        <w:widowControl w:val="1"/>
        <w:spacing w:before="280" w:lineRule="auto"/>
        <w:rPr>
          <w:sz w:val="22"/>
          <w:szCs w:val="22"/>
        </w:rPr>
      </w:pPr>
      <w:r w:rsidDel="00000000" w:rsidR="00000000" w:rsidRPr="00000000">
        <w:rPr>
          <w:rtl w:val="0"/>
        </w:rPr>
      </w:r>
    </w:p>
    <w:tbl>
      <w:tblPr>
        <w:tblStyle w:val="Table5"/>
        <w:tblpPr w:leftFromText="180" w:rightFromText="180" w:topFromText="180" w:bottomFromText="180" w:vertAnchor="text" w:horzAnchor="text" w:tblpX="-105" w:tblpY="0"/>
        <w:tblW w:w="9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
        <w:gridCol w:w="1605"/>
        <w:gridCol w:w="3195"/>
        <w:gridCol w:w="4005"/>
        <w:tblGridChange w:id="0">
          <w:tblGrid>
            <w:gridCol w:w="660"/>
            <w:gridCol w:w="1605"/>
            <w:gridCol w:w="3195"/>
            <w:gridCol w:w="40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A">
            <w:pPr>
              <w:widowControl w:val="1"/>
              <w:jc w:val="center"/>
              <w:rPr>
                <w:sz w:val="22"/>
                <w:szCs w:val="22"/>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B">
            <w:pPr>
              <w:widowControl w:val="1"/>
              <w:jc w:val="center"/>
              <w:rPr>
                <w:sz w:val="22"/>
                <w:szCs w:val="22"/>
              </w:rPr>
            </w:pPr>
            <w:r w:rsidDel="00000000" w:rsidR="00000000" w:rsidRPr="00000000">
              <w:rPr>
                <w:b w:val="1"/>
                <w:bCs w:val="1"/>
                <w:color w:val="ffffff"/>
                <w:rtl w:val="0"/>
              </w:rPr>
              <w:t xml:space="preserve">Atributo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C">
            <w:pPr>
              <w:widowControl w:val="1"/>
              <w:jc w:val="center"/>
              <w:rPr>
                <w:sz w:val="22"/>
                <w:szCs w:val="22"/>
              </w:rPr>
            </w:pPr>
            <w:r w:rsidDel="00000000" w:rsidR="00000000" w:rsidRPr="00000000">
              <w:rPr>
                <w:b w:val="1"/>
                <w:bCs w:val="1"/>
                <w:color w:val="ffffff"/>
                <w:rtl w:val="0"/>
              </w:rPr>
              <w:t xml:space="preserve">Criterio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D">
            <w:pPr>
              <w:widowControl w:val="1"/>
              <w:jc w:val="center"/>
              <w:rPr>
                <w:sz w:val="22"/>
                <w:szCs w:val="22"/>
              </w:rPr>
            </w:pPr>
            <w:r w:rsidDel="00000000" w:rsidR="00000000" w:rsidRPr="00000000">
              <w:rPr>
                <w:b w:val="1"/>
                <w:bCs w:val="1"/>
                <w:color w:val="ffffff"/>
                <w:rtl w:val="0"/>
              </w:rPr>
              <w:t xml:space="preserve">Aplicación en el Proyecto Bandify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FE">
            <w:pPr>
              <w:widowControl w:val="1"/>
              <w:jc w:val="center"/>
              <w:rPr>
                <w:sz w:val="22"/>
                <w:szCs w:val="22"/>
              </w:rPr>
            </w:pPr>
            <w:r w:rsidDel="00000000" w:rsidR="00000000" w:rsidRPr="00000000">
              <w:rPr>
                <w:b w:val="1"/>
                <w:bCs w:val="1"/>
                <w:color w:val="ffffff"/>
                <w:sz w:val="52"/>
                <w:szCs w:val="52"/>
                <w:rtl w:val="0"/>
              </w:rPr>
              <w:t xml:space="preser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20.0" w:type="dxa"/>
            </w:tcMar>
            <w:vAlign w:val="center"/>
          </w:tcPr>
          <w:p w:rsidR="00000000" w:rsidDel="00000000" w:rsidP="00000000" w:rsidRDefault="00000000" w:rsidRPr="00000000" w14:paraId="000000FF">
            <w:pPr>
              <w:widowControl w:val="1"/>
              <w:spacing w:after="40" w:lineRule="auto"/>
              <w:rPr>
                <w:sz w:val="22"/>
                <w:szCs w:val="22"/>
              </w:rPr>
            </w:pPr>
            <w:r w:rsidDel="00000000" w:rsidR="00000000" w:rsidRPr="00000000">
              <w:rPr>
                <w:b w:val="1"/>
                <w:bCs w:val="1"/>
                <w:color w:val="1f4e79"/>
                <w:sz w:val="22"/>
                <w:szCs w:val="22"/>
                <w:rtl w:val="0"/>
              </w:rPr>
              <w:t xml:space="preserve">Específico</w:t>
            </w:r>
            <w:r w:rsidDel="00000000" w:rsidR="00000000" w:rsidRPr="00000000">
              <w:rPr>
                <w:rtl w:val="0"/>
              </w:rPr>
            </w:r>
          </w:p>
          <w:p w:rsidR="00000000" w:rsidDel="00000000" w:rsidP="00000000" w:rsidRDefault="00000000" w:rsidRPr="00000000" w14:paraId="00000100">
            <w:pPr>
              <w:widowControl w:val="1"/>
              <w:rPr>
                <w:sz w:val="22"/>
                <w:szCs w:val="22"/>
              </w:rPr>
            </w:pPr>
            <w:r w:rsidDel="00000000" w:rsidR="00000000" w:rsidRPr="00000000">
              <w:rPr>
                <w:color w:val="2e75b6"/>
                <w:sz w:val="19"/>
                <w:szCs w:val="19"/>
                <w:rtl w:val="0"/>
              </w:rPr>
              <w:t xml:space="preserve">Specific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01">
            <w:pPr>
              <w:widowControl w:val="1"/>
              <w:jc w:val="both"/>
              <w:rPr>
                <w:sz w:val="22"/>
                <w:szCs w:val="22"/>
              </w:rPr>
            </w:pPr>
            <w:r w:rsidDel="00000000" w:rsidR="00000000" w:rsidRPr="00000000">
              <w:rPr>
                <w:color w:val="404040"/>
                <w:rtl w:val="0"/>
              </w:rPr>
              <w:t xml:space="preserve">Define con precisión QUE se va a desarrollar, PARA QUIÉN y en QUÉ contexto.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02">
            <w:pPr>
              <w:widowControl w:val="1"/>
              <w:jc w:val="both"/>
              <w:rPr>
                <w:sz w:val="22"/>
                <w:szCs w:val="22"/>
              </w:rPr>
            </w:pPr>
            <w:r w:rsidDel="00000000" w:rsidR="00000000" w:rsidRPr="00000000">
              <w:rPr>
                <w:color w:val="404040"/>
                <w:rtl w:val="0"/>
              </w:rPr>
              <w:t xml:space="preserve">Desarrollo de una plataforma web de matching musical basada netamente en el análisis de demos de audio para músicos independientes chilenos.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03">
            <w:pPr>
              <w:widowControl w:val="1"/>
              <w:jc w:val="center"/>
              <w:rPr>
                <w:sz w:val="22"/>
                <w:szCs w:val="22"/>
              </w:rPr>
            </w:pPr>
            <w:r w:rsidDel="00000000" w:rsidR="00000000" w:rsidRPr="00000000">
              <w:rPr>
                <w:b w:val="1"/>
                <w:bCs w:val="1"/>
                <w:color w:val="ffffff"/>
                <w:sz w:val="52"/>
                <w:szCs w:val="52"/>
                <w:rtl w:val="0"/>
              </w:rPr>
              <w:t xml:space="preserv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20.0" w:type="dxa"/>
            </w:tcMar>
            <w:vAlign w:val="center"/>
          </w:tcPr>
          <w:p w:rsidR="00000000" w:rsidDel="00000000" w:rsidP="00000000" w:rsidRDefault="00000000" w:rsidRPr="00000000" w14:paraId="00000104">
            <w:pPr>
              <w:widowControl w:val="1"/>
              <w:spacing w:after="40" w:lineRule="auto"/>
              <w:rPr>
                <w:sz w:val="22"/>
                <w:szCs w:val="22"/>
              </w:rPr>
            </w:pPr>
            <w:r w:rsidDel="00000000" w:rsidR="00000000" w:rsidRPr="00000000">
              <w:rPr>
                <w:b w:val="1"/>
                <w:bCs w:val="1"/>
                <w:color w:val="1f4e79"/>
                <w:sz w:val="22"/>
                <w:szCs w:val="22"/>
                <w:rtl w:val="0"/>
              </w:rPr>
              <w:t xml:space="preserve">Medible</w:t>
            </w:r>
            <w:r w:rsidDel="00000000" w:rsidR="00000000" w:rsidRPr="00000000">
              <w:rPr>
                <w:rtl w:val="0"/>
              </w:rPr>
            </w:r>
          </w:p>
          <w:p w:rsidR="00000000" w:rsidDel="00000000" w:rsidP="00000000" w:rsidRDefault="00000000" w:rsidRPr="00000000" w14:paraId="00000105">
            <w:pPr>
              <w:widowControl w:val="1"/>
              <w:rPr>
                <w:sz w:val="22"/>
                <w:szCs w:val="22"/>
              </w:rPr>
            </w:pPr>
            <w:r w:rsidDel="00000000" w:rsidR="00000000" w:rsidRPr="00000000">
              <w:rPr>
                <w:color w:val="2e75b6"/>
                <w:sz w:val="19"/>
                <w:szCs w:val="19"/>
                <w:rtl w:val="0"/>
              </w:rPr>
              <w:t xml:space="preserve">Measurable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20.0" w:type="dxa"/>
            </w:tcMar>
            <w:vAlign w:val="center"/>
          </w:tcPr>
          <w:p w:rsidR="00000000" w:rsidDel="00000000" w:rsidP="00000000" w:rsidRDefault="00000000" w:rsidRPr="00000000" w14:paraId="00000106">
            <w:pPr>
              <w:widowControl w:val="1"/>
              <w:jc w:val="both"/>
              <w:rPr>
                <w:sz w:val="22"/>
                <w:szCs w:val="22"/>
              </w:rPr>
            </w:pPr>
            <w:r w:rsidDel="00000000" w:rsidR="00000000" w:rsidRPr="00000000">
              <w:rPr>
                <w:color w:val="404040"/>
                <w:rtl w:val="0"/>
              </w:rPr>
              <w:t xml:space="preserve">Establece una métrica concreta y cuantificable para evaluar el éxito del 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20.0" w:type="dxa"/>
            </w:tcMar>
            <w:vAlign w:val="center"/>
          </w:tcPr>
          <w:p w:rsidR="00000000" w:rsidDel="00000000" w:rsidP="00000000" w:rsidRDefault="00000000" w:rsidRPr="00000000" w14:paraId="00000107">
            <w:pPr>
              <w:widowControl w:val="1"/>
              <w:jc w:val="both"/>
              <w:rPr>
                <w:sz w:val="22"/>
                <w:szCs w:val="22"/>
              </w:rPr>
            </w:pPr>
            <w:r w:rsidDel="00000000" w:rsidR="00000000" w:rsidRPr="00000000">
              <w:rPr>
                <w:color w:val="404040"/>
                <w:rtl w:val="0"/>
              </w:rPr>
              <w:t xml:space="preserve">El éxito del match se cuantificó mediante un porcentaje de compatibilidad, calculado a partir de la extracción de 27 variables matemáticas del audio (MFCC x13, Chroma x12, tempo, energía).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08">
            <w:pPr>
              <w:widowControl w:val="1"/>
              <w:jc w:val="center"/>
              <w:rPr>
                <w:sz w:val="22"/>
                <w:szCs w:val="22"/>
              </w:rPr>
            </w:pPr>
            <w:r w:rsidDel="00000000" w:rsidR="00000000" w:rsidRPr="00000000">
              <w:rPr>
                <w:b w:val="1"/>
                <w:bCs w:val="1"/>
                <w:color w:val="ffffff"/>
                <w:sz w:val="52"/>
                <w:szCs w:val="52"/>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20.0" w:type="dxa"/>
            </w:tcMar>
            <w:vAlign w:val="center"/>
          </w:tcPr>
          <w:p w:rsidR="00000000" w:rsidDel="00000000" w:rsidP="00000000" w:rsidRDefault="00000000" w:rsidRPr="00000000" w14:paraId="00000109">
            <w:pPr>
              <w:widowControl w:val="1"/>
              <w:spacing w:after="40" w:lineRule="auto"/>
              <w:rPr>
                <w:sz w:val="22"/>
                <w:szCs w:val="22"/>
              </w:rPr>
            </w:pPr>
            <w:r w:rsidDel="00000000" w:rsidR="00000000" w:rsidRPr="00000000">
              <w:rPr>
                <w:b w:val="1"/>
                <w:bCs w:val="1"/>
                <w:color w:val="1f4e79"/>
                <w:sz w:val="22"/>
                <w:szCs w:val="22"/>
                <w:rtl w:val="0"/>
              </w:rPr>
              <w:t xml:space="preserve">Alcanzable</w:t>
            </w:r>
            <w:r w:rsidDel="00000000" w:rsidR="00000000" w:rsidRPr="00000000">
              <w:rPr>
                <w:rtl w:val="0"/>
              </w:rPr>
            </w:r>
          </w:p>
          <w:p w:rsidR="00000000" w:rsidDel="00000000" w:rsidP="00000000" w:rsidRDefault="00000000" w:rsidRPr="00000000" w14:paraId="0000010A">
            <w:pPr>
              <w:widowControl w:val="1"/>
              <w:rPr>
                <w:sz w:val="22"/>
                <w:szCs w:val="22"/>
              </w:rPr>
            </w:pPr>
            <w:r w:rsidDel="00000000" w:rsidR="00000000" w:rsidRPr="00000000">
              <w:rPr>
                <w:color w:val="2e75b6"/>
                <w:sz w:val="19"/>
                <w:szCs w:val="19"/>
                <w:rtl w:val="0"/>
              </w:rPr>
              <w:t xml:space="preserve">Achievable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0B">
            <w:pPr>
              <w:widowControl w:val="1"/>
              <w:jc w:val="both"/>
              <w:rPr>
                <w:sz w:val="22"/>
                <w:szCs w:val="22"/>
              </w:rPr>
            </w:pPr>
            <w:r w:rsidDel="00000000" w:rsidR="00000000" w:rsidRPr="00000000">
              <w:rPr>
                <w:color w:val="404040"/>
                <w:rtl w:val="0"/>
              </w:rPr>
              <w:t xml:space="preserve">El objetivo debe ser realista dado los recursos, el tiempo y las capacidades disponibles del 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0C">
            <w:pPr>
              <w:widowControl w:val="1"/>
              <w:jc w:val="both"/>
              <w:rPr>
                <w:sz w:val="22"/>
                <w:szCs w:val="22"/>
              </w:rPr>
            </w:pPr>
            <w:r w:rsidDel="00000000" w:rsidR="00000000" w:rsidRPr="00000000">
              <w:rPr>
                <w:color w:val="404040"/>
                <w:rtl w:val="0"/>
              </w:rPr>
              <w:t xml:space="preserve">El proyecto se ejecutará con un stack tecnológico dominado por el equipo, con 3 integrantes en roles claramente definidos (Backend, Frontend, IA) y adaptado a un presupuesto estricto de $0 CLP mediante el uso de capas Cloud gratuitas (Railway, Vercel, AWS S3).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0D">
            <w:pPr>
              <w:widowControl w:val="1"/>
              <w:jc w:val="center"/>
              <w:rPr>
                <w:sz w:val="22"/>
                <w:szCs w:val="22"/>
              </w:rPr>
            </w:pPr>
            <w:r w:rsidDel="00000000" w:rsidR="00000000" w:rsidRPr="00000000">
              <w:rPr>
                <w:b w:val="1"/>
                <w:bCs w:val="1"/>
                <w:color w:val="ffffff"/>
                <w:sz w:val="52"/>
                <w:szCs w:val="52"/>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20.0" w:type="dxa"/>
            </w:tcMar>
            <w:vAlign w:val="center"/>
          </w:tcPr>
          <w:p w:rsidR="00000000" w:rsidDel="00000000" w:rsidP="00000000" w:rsidRDefault="00000000" w:rsidRPr="00000000" w14:paraId="0000010E">
            <w:pPr>
              <w:widowControl w:val="1"/>
              <w:spacing w:after="40" w:lineRule="auto"/>
              <w:rPr>
                <w:sz w:val="22"/>
                <w:szCs w:val="22"/>
              </w:rPr>
            </w:pPr>
            <w:r w:rsidDel="00000000" w:rsidR="00000000" w:rsidRPr="00000000">
              <w:rPr>
                <w:b w:val="1"/>
                <w:bCs w:val="1"/>
                <w:color w:val="1f4e79"/>
                <w:sz w:val="22"/>
                <w:szCs w:val="22"/>
                <w:rtl w:val="0"/>
              </w:rPr>
              <w:t xml:space="preserve">Relevante</w:t>
            </w:r>
            <w:r w:rsidDel="00000000" w:rsidR="00000000" w:rsidRPr="00000000">
              <w:rPr>
                <w:rtl w:val="0"/>
              </w:rPr>
            </w:r>
          </w:p>
          <w:p w:rsidR="00000000" w:rsidDel="00000000" w:rsidP="00000000" w:rsidRDefault="00000000" w:rsidRPr="00000000" w14:paraId="0000010F">
            <w:pPr>
              <w:widowControl w:val="1"/>
              <w:rPr>
                <w:sz w:val="22"/>
                <w:szCs w:val="22"/>
              </w:rPr>
            </w:pPr>
            <w:r w:rsidDel="00000000" w:rsidR="00000000" w:rsidRPr="00000000">
              <w:rPr>
                <w:color w:val="2e75b6"/>
                <w:sz w:val="19"/>
                <w:szCs w:val="19"/>
                <w:rtl w:val="0"/>
              </w:rPr>
              <w:t xml:space="preserve">Relevant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20.0" w:type="dxa"/>
            </w:tcMar>
            <w:vAlign w:val="center"/>
          </w:tcPr>
          <w:p w:rsidR="00000000" w:rsidDel="00000000" w:rsidP="00000000" w:rsidRDefault="00000000" w:rsidRPr="00000000" w14:paraId="00000110">
            <w:pPr>
              <w:widowControl w:val="1"/>
              <w:jc w:val="both"/>
              <w:rPr>
                <w:sz w:val="22"/>
                <w:szCs w:val="22"/>
              </w:rPr>
            </w:pPr>
            <w:r w:rsidDel="00000000" w:rsidR="00000000" w:rsidRPr="00000000">
              <w:rPr>
                <w:color w:val="404040"/>
                <w:rtl w:val="0"/>
              </w:rPr>
              <w:t xml:space="preserve">El objetivo debe resolver un problema real, tener impacto concreto y estar alineado con el contexto del proyecto.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20.0" w:type="dxa"/>
            </w:tcMar>
            <w:vAlign w:val="center"/>
          </w:tcPr>
          <w:p w:rsidR="00000000" w:rsidDel="00000000" w:rsidP="00000000" w:rsidRDefault="00000000" w:rsidRPr="00000000" w14:paraId="00000111">
            <w:pPr>
              <w:widowControl w:val="1"/>
              <w:jc w:val="both"/>
              <w:rPr>
                <w:sz w:val="22"/>
                <w:szCs w:val="22"/>
              </w:rPr>
            </w:pPr>
            <w:r w:rsidDel="00000000" w:rsidR="00000000" w:rsidRPr="00000000">
              <w:rPr>
                <w:color w:val="404040"/>
                <w:rtl w:val="0"/>
              </w:rPr>
              <w:t xml:space="preserve">Resuelve un problema real y documentado de la industria musical chilena (centralización e informalidad del networking), el cual actualmente no cuenta con una solución tecnológica local automatizada. Según el ODMC (CORFO, 2021), el 96,4% de las productoras son micro o pequeñas empresas sin herramientas tecnológicas especializadas.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12">
            <w:pPr>
              <w:widowControl w:val="1"/>
              <w:jc w:val="center"/>
              <w:rPr>
                <w:sz w:val="22"/>
                <w:szCs w:val="22"/>
              </w:rPr>
            </w:pPr>
            <w:r w:rsidDel="00000000" w:rsidR="00000000" w:rsidRPr="00000000">
              <w:rPr>
                <w:b w:val="1"/>
                <w:bCs w:val="1"/>
                <w:color w:val="ffffff"/>
                <w:sz w:val="52"/>
                <w:szCs w:val="52"/>
                <w:rtl w:val="0"/>
              </w:rPr>
              <w:t xml:space="preserv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40.0" w:type="dxa"/>
              <w:bottom w:w="80.0" w:type="dxa"/>
              <w:right w:w="120.0" w:type="dxa"/>
            </w:tcMar>
            <w:vAlign w:val="center"/>
          </w:tcPr>
          <w:p w:rsidR="00000000" w:rsidDel="00000000" w:rsidP="00000000" w:rsidRDefault="00000000" w:rsidRPr="00000000" w14:paraId="00000113">
            <w:pPr>
              <w:widowControl w:val="1"/>
              <w:spacing w:after="40" w:lineRule="auto"/>
              <w:rPr>
                <w:sz w:val="22"/>
                <w:szCs w:val="22"/>
              </w:rPr>
            </w:pPr>
            <w:r w:rsidDel="00000000" w:rsidR="00000000" w:rsidRPr="00000000">
              <w:rPr>
                <w:b w:val="1"/>
                <w:bCs w:val="1"/>
                <w:color w:val="1f4e79"/>
                <w:sz w:val="22"/>
                <w:szCs w:val="22"/>
                <w:rtl w:val="0"/>
              </w:rPr>
              <w:t xml:space="preserve">Temporal</w:t>
            </w:r>
            <w:r w:rsidDel="00000000" w:rsidR="00000000" w:rsidRPr="00000000">
              <w:rPr>
                <w:rtl w:val="0"/>
              </w:rPr>
            </w:r>
          </w:p>
          <w:p w:rsidR="00000000" w:rsidDel="00000000" w:rsidP="00000000" w:rsidRDefault="00000000" w:rsidRPr="00000000" w14:paraId="00000114">
            <w:pPr>
              <w:widowControl w:val="1"/>
              <w:rPr>
                <w:sz w:val="22"/>
                <w:szCs w:val="22"/>
              </w:rPr>
            </w:pPr>
            <w:r w:rsidDel="00000000" w:rsidR="00000000" w:rsidRPr="00000000">
              <w:rPr>
                <w:color w:val="2e75b6"/>
                <w:sz w:val="19"/>
                <w:szCs w:val="19"/>
                <w:rtl w:val="0"/>
              </w:rPr>
              <w:t xml:space="preserve">Time-bound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15">
            <w:pPr>
              <w:widowControl w:val="1"/>
              <w:jc w:val="both"/>
              <w:rPr>
                <w:sz w:val="22"/>
                <w:szCs w:val="22"/>
              </w:rPr>
            </w:pPr>
            <w:r w:rsidDel="00000000" w:rsidR="00000000" w:rsidRPr="00000000">
              <w:rPr>
                <w:color w:val="404040"/>
                <w:rtl w:val="0"/>
              </w:rPr>
              <w:t xml:space="preserve">Define un plazo claro con hitos medibles que acoten la ejecución del proyecto en el tiempo.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116">
            <w:pPr>
              <w:widowControl w:val="1"/>
              <w:jc w:val="both"/>
              <w:rPr>
                <w:sz w:val="22"/>
                <w:szCs w:val="22"/>
              </w:rPr>
            </w:pPr>
            <w:r w:rsidDel="00000000" w:rsidR="00000000" w:rsidRPr="00000000">
              <w:rPr>
                <w:color w:val="404040"/>
                <w:rtl w:val="0"/>
              </w:rPr>
              <w:t xml:space="preserve">El desarrollo contempla un plazo total de 18 semanas académicas, estableciendo como hito crítico el despliegue de una solución funcional en la nube (MVP) para la Semana 11 (Experiencia 2), con evaluaciones parciales en S4, S15 y defensa final en S17-18.</w:t>
            </w:r>
            <w:r w:rsidDel="00000000" w:rsidR="00000000" w:rsidRPr="00000000">
              <w:rPr>
                <w:rtl w:val="0"/>
              </w:rPr>
            </w:r>
          </w:p>
        </w:tc>
      </w:tr>
    </w:tbl>
    <w:p w:rsidR="00000000" w:rsidDel="00000000" w:rsidP="00000000" w:rsidRDefault="00000000" w:rsidRPr="00000000" w14:paraId="00000117">
      <w:pPr>
        <w:widowControl w:val="1"/>
        <w:pBdr>
          <w:left w:color="2e75b6" w:space="4" w:sz="12" w:val="single"/>
        </w:pBdr>
        <w:rPr>
          <w:sz w:val="24"/>
          <w:szCs w:val="24"/>
        </w:rPr>
      </w:pPr>
      <w:r w:rsidDel="00000000" w:rsidR="00000000" w:rsidRPr="00000000">
        <w:rPr>
          <w:color w:val="555555"/>
          <w:sz w:val="18"/>
          <w:szCs w:val="18"/>
          <w:rtl w:val="0"/>
        </w:rPr>
        <w:t xml:space="preserve">Fuente: Observatorio Digital de la Música Chilena (ODMC), Informe de Caracterización de la Industria Musical Chilena 2021, </w:t>
      </w:r>
      <w:r w:rsidDel="00000000" w:rsidR="00000000" w:rsidRPr="00000000">
        <w:rPr>
          <w:rtl w:val="0"/>
        </w:rPr>
      </w:r>
    </w:p>
    <w:p w:rsidR="00000000" w:rsidDel="00000000" w:rsidP="00000000" w:rsidRDefault="00000000" w:rsidRPr="00000000" w14:paraId="00000118">
      <w:pPr>
        <w:pStyle w:val="Heading2"/>
        <w:keepNext w:val="1"/>
        <w:spacing w:after="240" w:before="120" w:lineRule="auto"/>
        <w:jc w:val="both"/>
        <w:rPr>
          <w:sz w:val="26"/>
          <w:szCs w:val="26"/>
        </w:rPr>
      </w:pPr>
      <w:bookmarkStart w:colFirst="0" w:colLast="0" w:name="_heading=h.ptmrgcbj7hs" w:id="21"/>
      <w:bookmarkEnd w:id="21"/>
      <w:r w:rsidDel="00000000" w:rsidR="00000000" w:rsidRPr="00000000">
        <w:rPr>
          <w:sz w:val="26"/>
          <w:szCs w:val="26"/>
          <w:rtl w:val="0"/>
        </w:rPr>
        <w:t xml:space="preserve">3.2 Objetivos Específicos</w:t>
      </w:r>
    </w:p>
    <w:p w:rsidR="00000000" w:rsidDel="00000000" w:rsidP="00000000" w:rsidRDefault="00000000" w:rsidRPr="00000000" w14:paraId="00000119">
      <w:pPr>
        <w:pStyle w:val="Heading3"/>
        <w:widowControl w:val="1"/>
        <w:rPr>
          <w:b w:val="1"/>
          <w:bCs w:val="1"/>
          <w:sz w:val="24"/>
          <w:szCs w:val="24"/>
        </w:rPr>
      </w:pPr>
      <w:bookmarkStart w:colFirst="0" w:colLast="0" w:name="_heading=h.bmntnugy36i" w:id="22"/>
      <w:bookmarkEnd w:id="22"/>
      <w:r w:rsidDel="00000000" w:rsidR="00000000" w:rsidRPr="00000000">
        <w:rPr>
          <w:b w:val="1"/>
          <w:bCs w:val="1"/>
          <w:sz w:val="24"/>
          <w:szCs w:val="24"/>
          <w:rtl w:val="0"/>
        </w:rPr>
        <w:t xml:space="preserve">OE1 — Motor de Matching por Demo de Audio</w:t>
      </w:r>
    </w:p>
    <w:p w:rsidR="00000000" w:rsidDel="00000000" w:rsidP="00000000" w:rsidRDefault="00000000" w:rsidRPr="00000000" w14:paraId="0000011A">
      <w:pPr>
        <w:widowControl w:val="1"/>
        <w:spacing w:after="60" w:before="60" w:lineRule="auto"/>
        <w:rPr>
          <w:b w:val="1"/>
          <w:bCs w:val="1"/>
          <w:sz w:val="24"/>
          <w:szCs w:val="24"/>
        </w:rPr>
      </w:pPr>
      <w:r w:rsidDel="00000000" w:rsidR="00000000" w:rsidRPr="00000000">
        <w:rPr>
          <w:sz w:val="24"/>
          <w:szCs w:val="24"/>
          <w:rtl w:val="0"/>
        </w:rPr>
        <w:t xml:space="preserve">Implementar un microservicio de análisis de audio con Python+Librosa que extraiga un vector de 27 dimensiones (MFCC x13, Chroma x12, tempo, energía) del demo subido por el usuario, de forma asíncrona con FastAPI Background Tasks, y calcule la compatibilidad entre perfiles mediante similitud coseno directamente en PostgreSQL con pgvector, devolviendo resultados en menos de 2 segundos.</w:t>
      </w:r>
      <w:r w:rsidDel="00000000" w:rsidR="00000000" w:rsidRPr="00000000">
        <w:rPr>
          <w:rtl w:val="0"/>
        </w:rPr>
      </w:r>
    </w:p>
    <w:p w:rsidR="00000000" w:rsidDel="00000000" w:rsidP="00000000" w:rsidRDefault="00000000" w:rsidRPr="00000000" w14:paraId="0000011B">
      <w:pPr>
        <w:pStyle w:val="Heading3"/>
        <w:widowControl w:val="1"/>
        <w:rPr>
          <w:b w:val="1"/>
          <w:bCs w:val="1"/>
          <w:sz w:val="24"/>
          <w:szCs w:val="24"/>
        </w:rPr>
      </w:pPr>
      <w:bookmarkStart w:colFirst="0" w:colLast="0" w:name="_heading=h.9s1hhot0j3nq" w:id="23"/>
      <w:bookmarkEnd w:id="23"/>
      <w:r w:rsidDel="00000000" w:rsidR="00000000" w:rsidRPr="00000000">
        <w:rPr>
          <w:b w:val="1"/>
          <w:bCs w:val="1"/>
          <w:sz w:val="24"/>
          <w:szCs w:val="24"/>
          <w:rtl w:val="0"/>
        </w:rPr>
        <w:t xml:space="preserve">OE2 — Módulo de Tocatas y Eventos Locales</w:t>
      </w:r>
    </w:p>
    <w:p w:rsidR="00000000" w:rsidDel="00000000" w:rsidP="00000000" w:rsidRDefault="00000000" w:rsidRPr="00000000" w14:paraId="0000011C">
      <w:pPr>
        <w:widowControl w:val="1"/>
        <w:spacing w:after="60" w:before="60" w:lineRule="auto"/>
        <w:rPr>
          <w:sz w:val="24"/>
          <w:szCs w:val="24"/>
        </w:rPr>
      </w:pPr>
      <w:r w:rsidDel="00000000" w:rsidR="00000000" w:rsidRPr="00000000">
        <w:rPr>
          <w:sz w:val="24"/>
          <w:szCs w:val="24"/>
          <w:rtl w:val="0"/>
        </w:rPr>
        <w:t xml:space="preserve">Desarrollar un módulo de publicación y búsqueda de oportunidades de tocatas con mapa interactivo Leaflet.js + OpenStreetMap que conecte músicos con organizadores locales, con filtros por ciudad, género musical y fecha, y sistema de notificaciones in-app para oportunidades relevantes.</w:t>
      </w:r>
    </w:p>
    <w:p w:rsidR="00000000" w:rsidDel="00000000" w:rsidP="00000000" w:rsidRDefault="00000000" w:rsidRPr="00000000" w14:paraId="0000011D">
      <w:pPr>
        <w:pStyle w:val="Heading2"/>
        <w:widowControl w:val="1"/>
        <w:spacing w:after="60" w:before="60" w:lineRule="auto"/>
        <w:rPr>
          <w:sz w:val="26"/>
          <w:szCs w:val="26"/>
        </w:rPr>
      </w:pPr>
      <w:bookmarkStart w:colFirst="0" w:colLast="0" w:name="_heading=h.1mz7kf6vh1kw" w:id="24"/>
      <w:bookmarkEnd w:id="24"/>
      <w:r w:rsidDel="00000000" w:rsidR="00000000" w:rsidRPr="00000000">
        <w:rPr>
          <w:sz w:val="26"/>
          <w:szCs w:val="26"/>
          <w:rtl w:val="0"/>
        </w:rPr>
        <w:t xml:space="preserve">3.3 Alcance Técnico</w:t>
      </w:r>
    </w:p>
    <w:p w:rsidR="00000000" w:rsidDel="00000000" w:rsidP="00000000" w:rsidRDefault="00000000" w:rsidRPr="00000000" w14:paraId="0000011E">
      <w:pPr>
        <w:pStyle w:val="Heading3"/>
        <w:rPr>
          <w:b w:val="1"/>
          <w:bCs w:val="1"/>
          <w:sz w:val="24"/>
          <w:szCs w:val="24"/>
        </w:rPr>
      </w:pPr>
      <w:r w:rsidDel="00000000" w:rsidR="00000000" w:rsidRPr="00000000">
        <w:rPr>
          <w:b w:val="1"/>
          <w:bCs w:val="1"/>
          <w:sz w:val="24"/>
          <w:szCs w:val="24"/>
          <w:rtl w:val="0"/>
        </w:rPr>
        <w:t xml:space="preserve">Entregables</w:t>
      </w:r>
    </w:p>
    <w:p w:rsidR="00000000" w:rsidDel="00000000" w:rsidP="00000000" w:rsidRDefault="00000000" w:rsidRPr="00000000" w14:paraId="0000011F">
      <w:pPr>
        <w:widowControl w:val="1"/>
        <w:numPr>
          <w:ilvl w:val="0"/>
          <w:numId w:val="7"/>
        </w:numPr>
        <w:spacing w:after="60" w:before="60" w:lineRule="auto"/>
        <w:ind w:left="720" w:hanging="360"/>
        <w:rPr>
          <w:sz w:val="24"/>
          <w:szCs w:val="24"/>
        </w:rPr>
      </w:pPr>
      <w:r w:rsidDel="00000000" w:rsidR="00000000" w:rsidRPr="00000000">
        <w:rPr>
          <w:sz w:val="24"/>
          <w:szCs w:val="24"/>
          <w:rtl w:val="0"/>
        </w:rPr>
        <w:t xml:space="preserve">Software: aplicación web desplegada en Cloud con URL pública funcional.</w:t>
      </w:r>
    </w:p>
    <w:p w:rsidR="00000000" w:rsidDel="00000000" w:rsidP="00000000" w:rsidRDefault="00000000" w:rsidRPr="00000000" w14:paraId="00000120">
      <w:pPr>
        <w:widowControl w:val="1"/>
        <w:numPr>
          <w:ilvl w:val="0"/>
          <w:numId w:val="7"/>
        </w:numPr>
        <w:spacing w:after="60" w:before="60" w:lineRule="auto"/>
        <w:ind w:left="720" w:hanging="360"/>
        <w:rPr>
          <w:sz w:val="24"/>
          <w:szCs w:val="24"/>
        </w:rPr>
      </w:pPr>
      <w:r w:rsidDel="00000000" w:rsidR="00000000" w:rsidRPr="00000000">
        <w:rPr>
          <w:sz w:val="24"/>
          <w:szCs w:val="24"/>
          <w:rtl w:val="0"/>
        </w:rPr>
        <w:t xml:space="preserve">Repositorio GitHub: monorepo con historial de commits activo, README y URL de producción.</w:t>
      </w:r>
    </w:p>
    <w:p w:rsidR="00000000" w:rsidDel="00000000" w:rsidP="00000000" w:rsidRDefault="00000000" w:rsidRPr="00000000" w14:paraId="00000121">
      <w:pPr>
        <w:widowControl w:val="1"/>
        <w:numPr>
          <w:ilvl w:val="0"/>
          <w:numId w:val="7"/>
        </w:numPr>
        <w:spacing w:after="60" w:before="60" w:lineRule="auto"/>
        <w:ind w:left="720" w:hanging="360"/>
        <w:rPr>
          <w:sz w:val="24"/>
          <w:szCs w:val="24"/>
        </w:rPr>
      </w:pPr>
      <w:r w:rsidDel="00000000" w:rsidR="00000000" w:rsidRPr="00000000">
        <w:rPr>
          <w:sz w:val="24"/>
          <w:szCs w:val="24"/>
          <w:rtl w:val="0"/>
        </w:rPr>
        <w:t xml:space="preserve">Documentación técnica: diagramas UML, MER, arquitectura y manual de usuario.</w:t>
      </w:r>
    </w:p>
    <w:p w:rsidR="00000000" w:rsidDel="00000000" w:rsidP="00000000" w:rsidRDefault="00000000" w:rsidRPr="00000000" w14:paraId="00000122">
      <w:pPr>
        <w:widowControl w:val="1"/>
        <w:numPr>
          <w:ilvl w:val="0"/>
          <w:numId w:val="7"/>
        </w:numPr>
        <w:spacing w:after="60" w:before="60" w:lineRule="auto"/>
        <w:ind w:left="720" w:hanging="360"/>
        <w:rPr>
          <w:sz w:val="24"/>
          <w:szCs w:val="24"/>
        </w:rPr>
      </w:pPr>
      <w:r w:rsidDel="00000000" w:rsidR="00000000" w:rsidRPr="00000000">
        <w:rPr>
          <w:sz w:val="24"/>
          <w:szCs w:val="24"/>
          <w:rtl w:val="0"/>
        </w:rPr>
        <w:t xml:space="preserve">Informe final: consolidación de los 3 estados de avance más defensa final.</w:t>
      </w:r>
    </w:p>
    <w:p w:rsidR="00000000" w:rsidDel="00000000" w:rsidP="00000000" w:rsidRDefault="00000000" w:rsidRPr="00000000" w14:paraId="00000123">
      <w:pPr>
        <w:widowControl w:val="1"/>
        <w:rPr>
          <w:sz w:val="24"/>
          <w:szCs w:val="24"/>
        </w:rPr>
      </w:pPr>
      <w:r w:rsidDel="00000000" w:rsidR="00000000" w:rsidRPr="00000000">
        <w:rPr>
          <w:rtl w:val="0"/>
        </w:rPr>
      </w:r>
    </w:p>
    <w:p w:rsidR="00000000" w:rsidDel="00000000" w:rsidP="00000000" w:rsidRDefault="00000000" w:rsidRPr="00000000" w14:paraId="00000124">
      <w:pPr>
        <w:pStyle w:val="Heading3"/>
        <w:rPr>
          <w:b w:val="1"/>
          <w:bCs w:val="1"/>
          <w:sz w:val="24"/>
          <w:szCs w:val="24"/>
        </w:rPr>
      </w:pPr>
      <w:r w:rsidDel="00000000" w:rsidR="00000000" w:rsidRPr="00000000">
        <w:rPr>
          <w:b w:val="1"/>
          <w:bCs w:val="1"/>
          <w:sz w:val="24"/>
          <w:szCs w:val="24"/>
          <w:rtl w:val="0"/>
        </w:rPr>
        <w:t xml:space="preserve">Supuestos</w:t>
      </w:r>
    </w:p>
    <w:p w:rsidR="00000000" w:rsidDel="00000000" w:rsidP="00000000" w:rsidRDefault="00000000" w:rsidRPr="00000000" w14:paraId="00000125">
      <w:pPr>
        <w:widowControl w:val="1"/>
        <w:numPr>
          <w:ilvl w:val="0"/>
          <w:numId w:val="7"/>
        </w:numPr>
        <w:spacing w:after="60" w:before="60" w:lineRule="auto"/>
        <w:ind w:left="720" w:hanging="360"/>
        <w:rPr>
          <w:sz w:val="24"/>
          <w:szCs w:val="24"/>
        </w:rPr>
      </w:pPr>
      <w:r w:rsidDel="00000000" w:rsidR="00000000" w:rsidRPr="00000000">
        <w:rPr>
          <w:sz w:val="24"/>
          <w:szCs w:val="24"/>
          <w:rtl w:val="0"/>
        </w:rPr>
        <w:t xml:space="preserve">El equipo dispone de acceso a internet estable durante todo el semestre.</w:t>
      </w:r>
    </w:p>
    <w:p w:rsidR="00000000" w:rsidDel="00000000" w:rsidP="00000000" w:rsidRDefault="00000000" w:rsidRPr="00000000" w14:paraId="00000126">
      <w:pPr>
        <w:widowControl w:val="1"/>
        <w:numPr>
          <w:ilvl w:val="0"/>
          <w:numId w:val="7"/>
        </w:numPr>
        <w:spacing w:after="60" w:before="60" w:lineRule="auto"/>
        <w:ind w:left="720" w:hanging="360"/>
        <w:rPr>
          <w:sz w:val="24"/>
          <w:szCs w:val="24"/>
        </w:rPr>
      </w:pPr>
      <w:r w:rsidDel="00000000" w:rsidR="00000000" w:rsidRPr="00000000">
        <w:rPr>
          <w:sz w:val="24"/>
          <w:szCs w:val="24"/>
          <w:rtl w:val="0"/>
        </w:rPr>
        <w:t xml:space="preserve">Se contará con al menos 10 músicos reales para poblar la plataforma con demos y validar el matching en la Experiencia 2.</w:t>
      </w:r>
    </w:p>
    <w:p w:rsidR="00000000" w:rsidDel="00000000" w:rsidP="00000000" w:rsidRDefault="00000000" w:rsidRPr="00000000" w14:paraId="00000127">
      <w:pPr>
        <w:widowControl w:val="1"/>
        <w:numPr>
          <w:ilvl w:val="0"/>
          <w:numId w:val="7"/>
        </w:numPr>
        <w:spacing w:after="60" w:before="60" w:lineRule="auto"/>
        <w:ind w:left="720" w:hanging="360"/>
        <w:rPr>
          <w:sz w:val="24"/>
          <w:szCs w:val="24"/>
        </w:rPr>
      </w:pPr>
      <w:r w:rsidDel="00000000" w:rsidR="00000000" w:rsidRPr="00000000">
        <w:rPr>
          <w:sz w:val="24"/>
          <w:szCs w:val="24"/>
          <w:rtl w:val="0"/>
        </w:rPr>
        <w:t xml:space="preserve">Las capas gratuitas de AWS S3, Railway y Vercel se mantienen disponibles durante el semestre.</w:t>
      </w:r>
    </w:p>
    <w:p w:rsidR="00000000" w:rsidDel="00000000" w:rsidP="00000000" w:rsidRDefault="00000000" w:rsidRPr="00000000" w14:paraId="00000128">
      <w:pPr>
        <w:widowControl w:val="1"/>
        <w:numPr>
          <w:ilvl w:val="0"/>
          <w:numId w:val="7"/>
        </w:numPr>
        <w:spacing w:after="60" w:before="60" w:lineRule="auto"/>
        <w:ind w:left="720" w:hanging="360"/>
        <w:rPr>
          <w:rFonts w:ascii="Calibri" w:cs="Calibri" w:eastAsia="Calibri" w:hAnsi="Calibri"/>
          <w:sz w:val="24"/>
          <w:szCs w:val="24"/>
        </w:rPr>
      </w:pPr>
      <w:r w:rsidDel="00000000" w:rsidR="00000000" w:rsidRPr="00000000">
        <w:rPr>
          <w:sz w:val="24"/>
          <w:szCs w:val="24"/>
          <w:rtl w:val="0"/>
        </w:rPr>
        <w:t xml:space="preserve">Evolución Técnica del Modelo: Se asume un diseño de base de datos flexible que permita el Versionamiento de Embeddings. Esto garantiza que, si el algoritmo de extracción de 27 dimensiones mejora en el futuro, el sistema pueda convivir con versiones anteriores sin perder la integridad de los matches actuales. Asimismo, el alcance contempla una Recomendación Híbrida, combinando el análisis objetivo del audio con la metadata declarada por el usuario (instrumento y ubicación) para maximizar la precisión del encuentro musical.</w:t>
      </w:r>
    </w:p>
    <w:p w:rsidR="00000000" w:rsidDel="00000000" w:rsidP="00000000" w:rsidRDefault="00000000" w:rsidRPr="00000000" w14:paraId="00000129">
      <w:pPr>
        <w:widowControl w:val="1"/>
        <w:rPr>
          <w:sz w:val="24"/>
          <w:szCs w:val="24"/>
        </w:rPr>
      </w:pPr>
      <w:r w:rsidDel="00000000" w:rsidR="00000000" w:rsidRPr="00000000">
        <w:rPr>
          <w:rtl w:val="0"/>
        </w:rPr>
      </w:r>
    </w:p>
    <w:p w:rsidR="00000000" w:rsidDel="00000000" w:rsidP="00000000" w:rsidRDefault="00000000" w:rsidRPr="00000000" w14:paraId="0000012A">
      <w:pPr>
        <w:pStyle w:val="Heading3"/>
        <w:keepNext w:val="0"/>
        <w:widowControl w:val="1"/>
        <w:spacing w:after="80" w:before="200" w:lineRule="auto"/>
        <w:ind w:left="0" w:firstLine="0"/>
        <w:rPr>
          <w:b w:val="1"/>
          <w:bCs w:val="1"/>
          <w:sz w:val="24"/>
          <w:szCs w:val="24"/>
        </w:rPr>
      </w:pPr>
      <w:r w:rsidDel="00000000" w:rsidR="00000000" w:rsidRPr="00000000">
        <w:rPr>
          <w:b w:val="1"/>
          <w:bCs w:val="1"/>
          <w:sz w:val="24"/>
          <w:szCs w:val="24"/>
          <w:rtl w:val="0"/>
        </w:rPr>
        <w:t xml:space="preserve">Restricciones</w:t>
      </w:r>
    </w:p>
    <w:p w:rsidR="00000000" w:rsidDel="00000000" w:rsidP="00000000" w:rsidRDefault="00000000" w:rsidRPr="00000000" w14:paraId="0000012B">
      <w:pPr>
        <w:widowControl w:val="1"/>
        <w:numPr>
          <w:ilvl w:val="0"/>
          <w:numId w:val="7"/>
        </w:numPr>
        <w:spacing w:after="60" w:before="60" w:lineRule="auto"/>
        <w:ind w:left="720" w:hanging="360"/>
        <w:rPr>
          <w:sz w:val="24"/>
          <w:szCs w:val="24"/>
        </w:rPr>
      </w:pPr>
      <w:r w:rsidDel="00000000" w:rsidR="00000000" w:rsidRPr="00000000">
        <w:rPr>
          <w:sz w:val="24"/>
          <w:szCs w:val="24"/>
          <w:rtl w:val="0"/>
        </w:rPr>
        <w:t xml:space="preserve">Presupuesto: $0 CLP. Solo servicios Cloud con capa gratuita.</w:t>
      </w:r>
    </w:p>
    <w:p w:rsidR="00000000" w:rsidDel="00000000" w:rsidP="00000000" w:rsidRDefault="00000000" w:rsidRPr="00000000" w14:paraId="0000012C">
      <w:pPr>
        <w:widowControl w:val="1"/>
        <w:numPr>
          <w:ilvl w:val="0"/>
          <w:numId w:val="7"/>
        </w:numPr>
        <w:spacing w:after="60" w:before="60" w:lineRule="auto"/>
        <w:ind w:left="720" w:hanging="360"/>
        <w:rPr>
          <w:sz w:val="24"/>
          <w:szCs w:val="24"/>
        </w:rPr>
      </w:pPr>
      <w:r w:rsidDel="00000000" w:rsidR="00000000" w:rsidRPr="00000000">
        <w:rPr>
          <w:sz w:val="24"/>
          <w:szCs w:val="24"/>
          <w:rtl w:val="0"/>
        </w:rPr>
        <w:t xml:space="preserve">Plazo: 18 semanas con hitos fijos (Exp 1: S4, Exp 2: S11-12, Exp 3: S15, Final: S17-18).</w:t>
      </w:r>
    </w:p>
    <w:p w:rsidR="00000000" w:rsidDel="00000000" w:rsidP="00000000" w:rsidRDefault="00000000" w:rsidRPr="00000000" w14:paraId="0000012D">
      <w:pPr>
        <w:widowControl w:val="1"/>
        <w:numPr>
          <w:ilvl w:val="0"/>
          <w:numId w:val="7"/>
        </w:numPr>
        <w:spacing w:after="60" w:before="60" w:lineRule="auto"/>
        <w:ind w:left="720" w:hanging="360"/>
        <w:rPr>
          <w:sz w:val="24"/>
          <w:szCs w:val="24"/>
        </w:rPr>
      </w:pPr>
      <w:r w:rsidDel="00000000" w:rsidR="00000000" w:rsidRPr="00000000">
        <w:rPr>
          <w:sz w:val="24"/>
          <w:szCs w:val="24"/>
          <w:rtl w:val="0"/>
        </w:rPr>
        <w:t xml:space="preserve">Equipo: exactamente 3 integrantes con roles definidos.</w:t>
      </w:r>
    </w:p>
    <w:p w:rsidR="00000000" w:rsidDel="00000000" w:rsidP="00000000" w:rsidRDefault="00000000" w:rsidRPr="00000000" w14:paraId="0000012E">
      <w:pPr>
        <w:widowControl w:val="1"/>
        <w:numPr>
          <w:ilvl w:val="0"/>
          <w:numId w:val="7"/>
        </w:numPr>
        <w:spacing w:after="60" w:before="60" w:lineRule="auto"/>
        <w:ind w:left="720" w:hanging="360"/>
        <w:rPr>
          <w:sz w:val="24"/>
          <w:szCs w:val="24"/>
        </w:rPr>
      </w:pPr>
      <w:r w:rsidDel="00000000" w:rsidR="00000000" w:rsidRPr="00000000">
        <w:rPr>
          <w:sz w:val="24"/>
          <w:szCs w:val="24"/>
          <w:rtl w:val="0"/>
        </w:rPr>
        <w:t xml:space="preserve">Perfil musical: únicamente mediante demo de audio propio subido por el usuario. No se usa ninguna API externa para construir el perfil musical.</w:t>
      </w:r>
    </w:p>
    <w:p w:rsidR="00000000" w:rsidDel="00000000" w:rsidP="00000000" w:rsidRDefault="00000000" w:rsidRPr="00000000" w14:paraId="0000012F">
      <w:pPr>
        <w:widowControl w:val="1"/>
        <w:numPr>
          <w:ilvl w:val="0"/>
          <w:numId w:val="7"/>
        </w:numPr>
        <w:spacing w:after="60" w:before="60" w:lineRule="auto"/>
        <w:ind w:left="720" w:hanging="360"/>
        <w:rPr>
          <w:sz w:val="24"/>
          <w:szCs w:val="24"/>
        </w:rPr>
      </w:pPr>
      <w:r w:rsidDel="00000000" w:rsidR="00000000" w:rsidRPr="00000000">
        <w:rPr>
          <w:sz w:val="24"/>
          <w:szCs w:val="24"/>
          <w:rtl w:val="0"/>
        </w:rPr>
        <w:t xml:space="preserve">Funcionalidades excluidas del MVP: chat en tiempo real, app móvil nativa, sistema de pagos, distribución musical.</w:t>
      </w:r>
    </w:p>
    <w:p w:rsidR="00000000" w:rsidDel="00000000" w:rsidP="00000000" w:rsidRDefault="00000000" w:rsidRPr="00000000" w14:paraId="00000130">
      <w:pPr>
        <w:widowControl w:val="1"/>
        <w:numPr>
          <w:ilvl w:val="0"/>
          <w:numId w:val="7"/>
        </w:numPr>
        <w:spacing w:after="60" w:before="60" w:lineRule="auto"/>
        <w:ind w:left="720" w:hanging="360"/>
        <w:rPr>
          <w:sz w:val="24"/>
          <w:szCs w:val="24"/>
        </w:rPr>
      </w:pPr>
      <w:r w:rsidDel="00000000" w:rsidR="00000000" w:rsidRPr="00000000">
        <w:rPr>
          <w:sz w:val="24"/>
          <w:szCs w:val="24"/>
          <w:rtl w:val="0"/>
        </w:rPr>
        <w:t xml:space="preserve">La comunicación entre músicos se realizará mediante un sistema de mensajería asincrónica integrado en la plataforma (tipo bandeja de entrada, sin conexión en tiempo real), lo que permite cerrar el ciclo de colaboración sin depender de redes sociales externas.</w:t>
      </w:r>
    </w:p>
    <w:p w:rsidR="00000000" w:rsidDel="00000000" w:rsidP="00000000" w:rsidRDefault="00000000" w:rsidRPr="00000000" w14:paraId="00000131">
      <w:pPr>
        <w:pStyle w:val="Heading1"/>
        <w:widowControl w:val="1"/>
        <w:numPr>
          <w:ilvl w:val="0"/>
          <w:numId w:val="18"/>
        </w:numPr>
        <w:spacing w:after="60" w:before="60" w:lineRule="auto"/>
        <w:ind w:left="720" w:hanging="360"/>
        <w:rPr>
          <w:sz w:val="28"/>
          <w:szCs w:val="28"/>
        </w:rPr>
      </w:pPr>
      <w:bookmarkStart w:colFirst="0" w:colLast="0" w:name="_heading=h.ic8bxbf8q4bf" w:id="25"/>
      <w:bookmarkEnd w:id="25"/>
      <w:r w:rsidDel="00000000" w:rsidR="00000000" w:rsidRPr="00000000">
        <w:rPr>
          <w:sz w:val="28"/>
          <w:szCs w:val="28"/>
          <w:rtl w:val="0"/>
        </w:rPr>
        <w:t xml:space="preserve">Propuesta de Solución y Diseño conceptual.</w:t>
      </w:r>
    </w:p>
    <w:p w:rsidR="00000000" w:rsidDel="00000000" w:rsidP="00000000" w:rsidRDefault="00000000" w:rsidRPr="00000000" w14:paraId="00000132">
      <w:pPr>
        <w:pStyle w:val="Heading2"/>
        <w:widowControl w:val="1"/>
        <w:spacing w:after="60" w:before="60" w:lineRule="auto"/>
        <w:rPr>
          <w:sz w:val="26"/>
          <w:szCs w:val="26"/>
        </w:rPr>
      </w:pPr>
      <w:bookmarkStart w:colFirst="0" w:colLast="0" w:name="_heading=h.9ndlr31dg72m" w:id="26"/>
      <w:bookmarkEnd w:id="26"/>
      <w:r w:rsidDel="00000000" w:rsidR="00000000" w:rsidRPr="00000000">
        <w:rPr>
          <w:sz w:val="26"/>
          <w:szCs w:val="26"/>
          <w:rtl w:val="0"/>
        </w:rPr>
        <w:t xml:space="preserve">4.1 Definición de Requerimientos.</w:t>
      </w:r>
    </w:p>
    <w:p w:rsidR="00000000" w:rsidDel="00000000" w:rsidP="00000000" w:rsidRDefault="00000000" w:rsidRPr="00000000" w14:paraId="00000133">
      <w:pPr>
        <w:pStyle w:val="Heading3"/>
        <w:widowControl w:val="1"/>
        <w:spacing w:after="60" w:before="60" w:lineRule="auto"/>
        <w:rPr>
          <w:b w:val="1"/>
          <w:bCs w:val="1"/>
          <w:sz w:val="24"/>
          <w:szCs w:val="24"/>
        </w:rPr>
      </w:pPr>
      <w:bookmarkStart w:colFirst="0" w:colLast="0" w:name="_heading=h.38dpg4lr3ybv" w:id="27"/>
      <w:bookmarkEnd w:id="27"/>
      <w:r w:rsidDel="00000000" w:rsidR="00000000" w:rsidRPr="00000000">
        <w:rPr>
          <w:b w:val="1"/>
          <w:bCs w:val="1"/>
          <w:sz w:val="24"/>
          <w:szCs w:val="24"/>
          <w:rtl w:val="0"/>
        </w:rPr>
        <w:t xml:space="preserve">Requerimientos funcionales.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6360"/>
        <w:tblGridChange w:id="0">
          <w:tblGrid>
            <w:gridCol w:w="800"/>
            <w:gridCol w:w="22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4">
            <w:pPr>
              <w:widowControl w:val="1"/>
              <w:jc w:val="center"/>
              <w:rPr>
                <w:sz w:val="22"/>
                <w:szCs w:val="22"/>
              </w:rPr>
            </w:pPr>
            <w:r w:rsidDel="00000000" w:rsidR="00000000" w:rsidRPr="00000000">
              <w:rPr>
                <w:b w:val="1"/>
                <w:bCs w:val="1"/>
                <w:color w:val="ffffff"/>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5">
            <w:pPr>
              <w:widowControl w:val="1"/>
              <w:jc w:val="center"/>
              <w:rPr>
                <w:sz w:val="22"/>
                <w:szCs w:val="22"/>
              </w:rPr>
            </w:pPr>
            <w:r w:rsidDel="00000000" w:rsidR="00000000" w:rsidRPr="00000000">
              <w:rPr>
                <w:b w:val="1"/>
                <w:bCs w:val="1"/>
                <w:color w:val="ffffff"/>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36">
            <w:pPr>
              <w:widowControl w:val="1"/>
              <w:jc w:val="center"/>
              <w:rPr>
                <w:sz w:val="22"/>
                <w:szCs w:val="22"/>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00.0" w:type="dxa"/>
              <w:bottom w:w="70.0" w:type="dxa"/>
              <w:right w:w="100.0" w:type="dxa"/>
            </w:tcMar>
          </w:tcPr>
          <w:p w:rsidR="00000000" w:rsidDel="00000000" w:rsidP="00000000" w:rsidRDefault="00000000" w:rsidRPr="00000000" w14:paraId="00000137">
            <w:pPr>
              <w:widowControl w:val="1"/>
              <w:jc w:val="center"/>
              <w:rPr>
                <w:sz w:val="22"/>
                <w:szCs w:val="22"/>
              </w:rPr>
            </w:pPr>
            <w:r w:rsidDel="00000000" w:rsidR="00000000" w:rsidRPr="00000000">
              <w:rPr>
                <w:b w:val="1"/>
                <w:bCs w:val="1"/>
                <w:color w:val="1f4e79"/>
                <w:sz w:val="19"/>
                <w:szCs w:val="19"/>
                <w:rtl w:val="0"/>
              </w:rPr>
              <w:t xml:space="preserve">RF-01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38">
            <w:pPr>
              <w:widowControl w:val="1"/>
              <w:rPr>
                <w:sz w:val="22"/>
                <w:szCs w:val="22"/>
              </w:rPr>
            </w:pPr>
            <w:r w:rsidDel="00000000" w:rsidR="00000000" w:rsidRPr="00000000">
              <w:rPr>
                <w:b w:val="1"/>
                <w:bCs w:val="1"/>
                <w:color w:val="404040"/>
                <w:sz w:val="19"/>
                <w:szCs w:val="19"/>
                <w:rtl w:val="0"/>
              </w:rPr>
              <w:t xml:space="preserve">Registro y 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39">
            <w:pPr>
              <w:widowControl w:val="1"/>
              <w:rPr>
                <w:sz w:val="22"/>
                <w:szCs w:val="22"/>
              </w:rPr>
            </w:pPr>
            <w:r w:rsidDel="00000000" w:rsidR="00000000" w:rsidRPr="00000000">
              <w:rPr>
                <w:color w:val="404040"/>
                <w:sz w:val="19"/>
                <w:szCs w:val="19"/>
                <w:rtl w:val="0"/>
              </w:rPr>
              <w:t xml:space="preserve">El sistema debe permitir el registro de usuarios con roles (Músico / Organizador) y autenticación segura mediante JWT con expiración configurable.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00.0" w:type="dxa"/>
              <w:bottom w:w="70.0" w:type="dxa"/>
              <w:right w:w="100.0" w:type="dxa"/>
            </w:tcMar>
          </w:tcPr>
          <w:p w:rsidR="00000000" w:rsidDel="00000000" w:rsidP="00000000" w:rsidRDefault="00000000" w:rsidRPr="00000000" w14:paraId="0000013A">
            <w:pPr>
              <w:widowControl w:val="1"/>
              <w:jc w:val="center"/>
              <w:rPr>
                <w:sz w:val="22"/>
                <w:szCs w:val="22"/>
              </w:rPr>
            </w:pPr>
            <w:r w:rsidDel="00000000" w:rsidR="00000000" w:rsidRPr="00000000">
              <w:rPr>
                <w:b w:val="1"/>
                <w:bCs w:val="1"/>
                <w:color w:val="1f4e79"/>
                <w:sz w:val="19"/>
                <w:szCs w:val="19"/>
                <w:rtl w:val="0"/>
              </w:rPr>
              <w:t xml:space="preserve">RF-02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3B">
            <w:pPr>
              <w:widowControl w:val="1"/>
              <w:rPr>
                <w:sz w:val="22"/>
                <w:szCs w:val="22"/>
              </w:rPr>
            </w:pPr>
            <w:r w:rsidDel="00000000" w:rsidR="00000000" w:rsidRPr="00000000">
              <w:rPr>
                <w:b w:val="1"/>
                <w:bCs w:val="1"/>
                <w:color w:val="404040"/>
                <w:sz w:val="19"/>
                <w:szCs w:val="19"/>
                <w:rtl w:val="0"/>
              </w:rPr>
              <w:t xml:space="preserve">Perfil Musical con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3C">
            <w:pPr>
              <w:widowControl w:val="1"/>
              <w:rPr>
                <w:sz w:val="22"/>
                <w:szCs w:val="22"/>
              </w:rPr>
            </w:pPr>
            <w:r w:rsidDel="00000000" w:rsidR="00000000" w:rsidRPr="00000000">
              <w:rPr>
                <w:color w:val="404040"/>
                <w:sz w:val="19"/>
                <w:szCs w:val="19"/>
                <w:rtl w:val="0"/>
              </w:rPr>
              <w:t xml:space="preserve">El músico debe poder subir un archivo de demo de audio propio (mp3/wav, max 0,5 MB) que será analizado automáticamente para construir su perfil musical.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00.0" w:type="dxa"/>
              <w:bottom w:w="70.0" w:type="dxa"/>
              <w:right w:w="100.0" w:type="dxa"/>
            </w:tcMar>
          </w:tcPr>
          <w:p w:rsidR="00000000" w:rsidDel="00000000" w:rsidP="00000000" w:rsidRDefault="00000000" w:rsidRPr="00000000" w14:paraId="0000013D">
            <w:pPr>
              <w:widowControl w:val="1"/>
              <w:jc w:val="center"/>
              <w:rPr>
                <w:sz w:val="22"/>
                <w:szCs w:val="22"/>
              </w:rPr>
            </w:pPr>
            <w:r w:rsidDel="00000000" w:rsidR="00000000" w:rsidRPr="00000000">
              <w:rPr>
                <w:b w:val="1"/>
                <w:bCs w:val="1"/>
                <w:color w:val="1f4e79"/>
                <w:sz w:val="19"/>
                <w:szCs w:val="19"/>
                <w:rtl w:val="0"/>
              </w:rPr>
              <w:t xml:space="preserve">RF-03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3E">
            <w:pPr>
              <w:widowControl w:val="1"/>
              <w:rPr>
                <w:sz w:val="22"/>
                <w:szCs w:val="22"/>
              </w:rPr>
            </w:pPr>
            <w:r w:rsidDel="00000000" w:rsidR="00000000" w:rsidRPr="00000000">
              <w:rPr>
                <w:b w:val="1"/>
                <w:bCs w:val="1"/>
                <w:color w:val="404040"/>
                <w:sz w:val="19"/>
                <w:szCs w:val="19"/>
                <w:rtl w:val="0"/>
              </w:rPr>
              <w:t xml:space="preserve">Análisis de Audio ASYNC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3F">
            <w:pPr>
              <w:widowControl w:val="1"/>
              <w:rPr>
                <w:sz w:val="22"/>
                <w:szCs w:val="22"/>
              </w:rPr>
            </w:pPr>
            <w:r w:rsidDel="00000000" w:rsidR="00000000" w:rsidRPr="00000000">
              <w:rPr>
                <w:color w:val="404040"/>
                <w:sz w:val="19"/>
                <w:szCs w:val="19"/>
                <w:rtl w:val="0"/>
              </w:rPr>
              <w:t xml:space="preserve">Al subir el demo, el sistema responde inmediatamente con un jobId y procesa el audio en segundo plano con Librosa. El frontend hace polling cada 2 seg hasta recibir status done.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00.0" w:type="dxa"/>
              <w:bottom w:w="70.0" w:type="dxa"/>
              <w:right w:w="100.0" w:type="dxa"/>
            </w:tcMar>
          </w:tcPr>
          <w:p w:rsidR="00000000" w:rsidDel="00000000" w:rsidP="00000000" w:rsidRDefault="00000000" w:rsidRPr="00000000" w14:paraId="00000140">
            <w:pPr>
              <w:widowControl w:val="1"/>
              <w:jc w:val="center"/>
              <w:rPr>
                <w:sz w:val="22"/>
                <w:szCs w:val="22"/>
              </w:rPr>
            </w:pPr>
            <w:r w:rsidDel="00000000" w:rsidR="00000000" w:rsidRPr="00000000">
              <w:rPr>
                <w:b w:val="1"/>
                <w:bCs w:val="1"/>
                <w:color w:val="1f4e79"/>
                <w:sz w:val="19"/>
                <w:szCs w:val="19"/>
                <w:rtl w:val="0"/>
              </w:rPr>
              <w:t xml:space="preserve">RF-04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41">
            <w:pPr>
              <w:widowControl w:val="1"/>
              <w:rPr>
                <w:sz w:val="22"/>
                <w:szCs w:val="22"/>
              </w:rPr>
            </w:pPr>
            <w:r w:rsidDel="00000000" w:rsidR="00000000" w:rsidRPr="00000000">
              <w:rPr>
                <w:b w:val="1"/>
                <w:bCs w:val="1"/>
                <w:color w:val="404040"/>
                <w:sz w:val="19"/>
                <w:szCs w:val="19"/>
                <w:rtl w:val="0"/>
              </w:rPr>
              <w:t xml:space="preserve">Motor de 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42">
            <w:pPr>
              <w:widowControl w:val="1"/>
              <w:rPr>
                <w:sz w:val="22"/>
                <w:szCs w:val="22"/>
              </w:rPr>
            </w:pPr>
            <w:r w:rsidDel="00000000" w:rsidR="00000000" w:rsidRPr="00000000">
              <w:rPr>
                <w:color w:val="404040"/>
                <w:sz w:val="19"/>
                <w:szCs w:val="19"/>
                <w:rtl w:val="0"/>
              </w:rPr>
              <w:t xml:space="preserve">El sistema calcula y muestra una lista de músicos ordenada por porcentaje de compatibilidad usando similitud coseno con pgvector, filtrable por instrumento, ciudad y porcentaje mínimo.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00.0" w:type="dxa"/>
              <w:bottom w:w="70.0" w:type="dxa"/>
              <w:right w:w="100.0" w:type="dxa"/>
            </w:tcMar>
          </w:tcPr>
          <w:p w:rsidR="00000000" w:rsidDel="00000000" w:rsidP="00000000" w:rsidRDefault="00000000" w:rsidRPr="00000000" w14:paraId="00000143">
            <w:pPr>
              <w:widowControl w:val="1"/>
              <w:jc w:val="center"/>
              <w:rPr>
                <w:sz w:val="22"/>
                <w:szCs w:val="22"/>
              </w:rPr>
            </w:pPr>
            <w:r w:rsidDel="00000000" w:rsidR="00000000" w:rsidRPr="00000000">
              <w:rPr>
                <w:b w:val="1"/>
                <w:bCs w:val="1"/>
                <w:color w:val="1f4e79"/>
                <w:sz w:val="19"/>
                <w:szCs w:val="19"/>
                <w:rtl w:val="0"/>
              </w:rPr>
              <w:t xml:space="preserve">RF-05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44">
            <w:pPr>
              <w:widowControl w:val="1"/>
              <w:rPr>
                <w:sz w:val="22"/>
                <w:szCs w:val="22"/>
              </w:rPr>
            </w:pPr>
            <w:r w:rsidDel="00000000" w:rsidR="00000000" w:rsidRPr="00000000">
              <w:rPr>
                <w:b w:val="1"/>
                <w:bCs w:val="1"/>
                <w:color w:val="404040"/>
                <w:sz w:val="19"/>
                <w:szCs w:val="19"/>
                <w:rtl w:val="0"/>
              </w:rPr>
              <w:t xml:space="preserve">Reproductor de Audio Integrado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45">
            <w:pPr>
              <w:widowControl w:val="1"/>
              <w:rPr>
                <w:sz w:val="22"/>
                <w:szCs w:val="22"/>
              </w:rPr>
            </w:pPr>
            <w:r w:rsidDel="00000000" w:rsidR="00000000" w:rsidRPr="00000000">
              <w:rPr>
                <w:color w:val="404040"/>
                <w:sz w:val="19"/>
                <w:szCs w:val="19"/>
                <w:rtl w:val="0"/>
              </w:rPr>
              <w:t xml:space="preserve">El usuario puede escuchar el demo de otro músico directamente en la plataforma sin salir de la página de resultados, con controles de play/pause y barra de progreso.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00.0" w:type="dxa"/>
              <w:bottom w:w="70.0" w:type="dxa"/>
              <w:right w:w="100.0" w:type="dxa"/>
            </w:tcMar>
          </w:tcPr>
          <w:p w:rsidR="00000000" w:rsidDel="00000000" w:rsidP="00000000" w:rsidRDefault="00000000" w:rsidRPr="00000000" w14:paraId="00000146">
            <w:pPr>
              <w:widowControl w:val="1"/>
              <w:jc w:val="center"/>
              <w:rPr>
                <w:sz w:val="22"/>
                <w:szCs w:val="22"/>
              </w:rPr>
            </w:pPr>
            <w:r w:rsidDel="00000000" w:rsidR="00000000" w:rsidRPr="00000000">
              <w:rPr>
                <w:b w:val="1"/>
                <w:bCs w:val="1"/>
                <w:color w:val="1f4e79"/>
                <w:sz w:val="19"/>
                <w:szCs w:val="19"/>
                <w:rtl w:val="0"/>
              </w:rPr>
              <w:t xml:space="preserve">RF-06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47">
            <w:pPr>
              <w:widowControl w:val="1"/>
              <w:rPr>
                <w:sz w:val="22"/>
                <w:szCs w:val="22"/>
              </w:rPr>
            </w:pPr>
            <w:r w:rsidDel="00000000" w:rsidR="00000000" w:rsidRPr="00000000">
              <w:rPr>
                <w:b w:val="1"/>
                <w:bCs w:val="1"/>
                <w:color w:val="404040"/>
                <w:sz w:val="19"/>
                <w:szCs w:val="19"/>
                <w:rtl w:val="0"/>
              </w:rPr>
              <w:t xml:space="preserve">Módulo de Tocatas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48">
            <w:pPr>
              <w:widowControl w:val="1"/>
              <w:rPr>
                <w:sz w:val="22"/>
                <w:szCs w:val="22"/>
              </w:rPr>
            </w:pPr>
            <w:r w:rsidDel="00000000" w:rsidR="00000000" w:rsidRPr="00000000">
              <w:rPr>
                <w:color w:val="404040"/>
                <w:sz w:val="19"/>
                <w:szCs w:val="19"/>
                <w:rtl w:val="0"/>
              </w:rPr>
              <w:t xml:space="preserve">El sistema permite publicar y buscar oportunidades de tocatas visualizadas en un mapa Leaflet.js + OpenStreetMap, filtrable por ciudad, género musical y fecha.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00.0" w:type="dxa"/>
              <w:bottom w:w="70.0" w:type="dxa"/>
              <w:right w:w="100.0" w:type="dxa"/>
            </w:tcMar>
          </w:tcPr>
          <w:p w:rsidR="00000000" w:rsidDel="00000000" w:rsidP="00000000" w:rsidRDefault="00000000" w:rsidRPr="00000000" w14:paraId="00000149">
            <w:pPr>
              <w:widowControl w:val="1"/>
              <w:jc w:val="center"/>
              <w:rPr>
                <w:sz w:val="22"/>
                <w:szCs w:val="22"/>
              </w:rPr>
            </w:pPr>
            <w:r w:rsidDel="00000000" w:rsidR="00000000" w:rsidRPr="00000000">
              <w:rPr>
                <w:b w:val="1"/>
                <w:bCs w:val="1"/>
                <w:color w:val="1f4e79"/>
                <w:sz w:val="19"/>
                <w:szCs w:val="19"/>
                <w:rtl w:val="0"/>
              </w:rPr>
              <w:t xml:space="preserve">RF-07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4A">
            <w:pPr>
              <w:widowControl w:val="1"/>
              <w:rPr>
                <w:sz w:val="22"/>
                <w:szCs w:val="22"/>
              </w:rPr>
            </w:pPr>
            <w:r w:rsidDel="00000000" w:rsidR="00000000" w:rsidRPr="00000000">
              <w:rPr>
                <w:b w:val="1"/>
                <w:bCs w:val="1"/>
                <w:color w:val="404040"/>
                <w:sz w:val="19"/>
                <w:szCs w:val="19"/>
                <w:rtl w:val="0"/>
              </w:rPr>
              <w:t xml:space="preserve">Notificaciones In-App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4B">
            <w:pPr>
              <w:widowControl w:val="1"/>
              <w:rPr>
                <w:sz w:val="22"/>
                <w:szCs w:val="22"/>
              </w:rPr>
            </w:pPr>
            <w:r w:rsidDel="00000000" w:rsidR="00000000" w:rsidRPr="00000000">
              <w:rPr>
                <w:color w:val="404040"/>
                <w:sz w:val="19"/>
                <w:szCs w:val="19"/>
                <w:rtl w:val="0"/>
              </w:rPr>
              <w:t xml:space="preserve">El sistema notifica al usuario cuando: (a) su análisis de audio termina exitosamente, (b) un músico compatible se registra en su ciudad.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00.0" w:type="dxa"/>
              <w:bottom w:w="70.0" w:type="dxa"/>
              <w:right w:w="100.0" w:type="dxa"/>
            </w:tcMar>
          </w:tcPr>
          <w:p w:rsidR="00000000" w:rsidDel="00000000" w:rsidP="00000000" w:rsidRDefault="00000000" w:rsidRPr="00000000" w14:paraId="0000014C">
            <w:pPr>
              <w:widowControl w:val="1"/>
              <w:jc w:val="center"/>
              <w:rPr>
                <w:sz w:val="22"/>
                <w:szCs w:val="22"/>
              </w:rPr>
            </w:pPr>
            <w:r w:rsidDel="00000000" w:rsidR="00000000" w:rsidRPr="00000000">
              <w:rPr>
                <w:b w:val="1"/>
                <w:bCs w:val="1"/>
                <w:color w:val="1f4e79"/>
                <w:sz w:val="19"/>
                <w:szCs w:val="19"/>
                <w:rtl w:val="0"/>
              </w:rPr>
              <w:t xml:space="preserve">RF-08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4D">
            <w:pPr>
              <w:widowControl w:val="1"/>
              <w:rPr>
                <w:sz w:val="22"/>
                <w:szCs w:val="22"/>
              </w:rPr>
            </w:pPr>
            <w:r w:rsidDel="00000000" w:rsidR="00000000" w:rsidRPr="00000000">
              <w:rPr>
                <w:b w:val="1"/>
                <w:bCs w:val="1"/>
                <w:color w:val="404040"/>
                <w:sz w:val="19"/>
                <w:szCs w:val="19"/>
                <w:rtl w:val="0"/>
              </w:rPr>
              <w:t xml:space="preserve">Subida Directa de Demo a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4E">
            <w:pPr>
              <w:widowControl w:val="1"/>
              <w:rPr>
                <w:sz w:val="22"/>
                <w:szCs w:val="22"/>
              </w:rPr>
            </w:pPr>
            <w:r w:rsidDel="00000000" w:rsidR="00000000" w:rsidRPr="00000000">
              <w:rPr>
                <w:color w:val="404040"/>
                <w:sz w:val="19"/>
                <w:szCs w:val="19"/>
                <w:rtl w:val="0"/>
              </w:rPr>
              <w:t xml:space="preserve">El sistema genera una presigned URL firmada con validez de 5 min para que el browser suba el demo directamente a AWS S3 sin pasar el archivo por el servidor Node.js.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00.0" w:type="dxa"/>
              <w:bottom w:w="70.0" w:type="dxa"/>
              <w:right w:w="100.0" w:type="dxa"/>
            </w:tcMar>
          </w:tcPr>
          <w:p w:rsidR="00000000" w:rsidDel="00000000" w:rsidP="00000000" w:rsidRDefault="00000000" w:rsidRPr="00000000" w14:paraId="0000014F">
            <w:pPr>
              <w:widowControl w:val="1"/>
              <w:jc w:val="center"/>
              <w:rPr>
                <w:sz w:val="22"/>
                <w:szCs w:val="22"/>
              </w:rPr>
            </w:pPr>
            <w:r w:rsidDel="00000000" w:rsidR="00000000" w:rsidRPr="00000000">
              <w:rPr>
                <w:b w:val="1"/>
                <w:bCs w:val="1"/>
                <w:color w:val="1f4e79"/>
                <w:sz w:val="19"/>
                <w:szCs w:val="19"/>
                <w:rtl w:val="0"/>
              </w:rPr>
              <w:t xml:space="preserve">RF-09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50">
            <w:pPr>
              <w:widowControl w:val="1"/>
              <w:rPr>
                <w:sz w:val="22"/>
                <w:szCs w:val="22"/>
              </w:rPr>
            </w:pPr>
            <w:r w:rsidDel="00000000" w:rsidR="00000000" w:rsidRPr="00000000">
              <w:rPr>
                <w:b w:val="1"/>
                <w:bCs w:val="1"/>
                <w:color w:val="404040"/>
                <w:sz w:val="19"/>
                <w:szCs w:val="19"/>
                <w:rtl w:val="0"/>
              </w:rPr>
              <w:t xml:space="preserve">Mensajería Asincrónica entre Músicos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51">
            <w:pPr>
              <w:widowControl w:val="1"/>
              <w:rPr>
                <w:sz w:val="22"/>
                <w:szCs w:val="22"/>
              </w:rPr>
            </w:pPr>
            <w:r w:rsidDel="00000000" w:rsidR="00000000" w:rsidRPr="00000000">
              <w:rPr>
                <w:color w:val="404040"/>
                <w:sz w:val="19"/>
                <w:szCs w:val="19"/>
                <w:rtl w:val="0"/>
              </w:rPr>
              <w:t xml:space="preserve">El sistema debe permitir a los músicos enviar mensajes de texto dentro de la plataforma (tipo bandeja de entrada, sin tiempo real). Un músico puede iniciar una conversación desde el perfil de otro músico tras ver su porcentaje de compatibilidad. Los mensajes se almacenan en PostgreSQL y se notifica al receptor con una alerta in-app.</w:t>
            </w:r>
            <w:r w:rsidDel="00000000" w:rsidR="00000000" w:rsidRPr="00000000">
              <w:rPr>
                <w:rtl w:val="0"/>
              </w:rPr>
            </w:r>
          </w:p>
        </w:tc>
      </w:tr>
    </w:tbl>
    <w:p w:rsidR="00000000" w:rsidDel="00000000" w:rsidP="00000000" w:rsidRDefault="00000000" w:rsidRPr="00000000" w14:paraId="00000152">
      <w:pPr>
        <w:widowControl w:val="1"/>
        <w:rPr>
          <w:sz w:val="24"/>
          <w:szCs w:val="24"/>
        </w:rPr>
      </w:pPr>
      <w:r w:rsidDel="00000000" w:rsidR="00000000" w:rsidRPr="00000000">
        <w:rPr>
          <w:rtl w:val="0"/>
        </w:rPr>
      </w:r>
    </w:p>
    <w:p w:rsidR="00000000" w:rsidDel="00000000" w:rsidP="00000000" w:rsidRDefault="00000000" w:rsidRPr="00000000" w14:paraId="00000153">
      <w:pPr>
        <w:pStyle w:val="Heading3"/>
        <w:widowControl w:val="1"/>
        <w:rPr>
          <w:b w:val="1"/>
          <w:bCs w:val="1"/>
          <w:sz w:val="24"/>
          <w:szCs w:val="24"/>
        </w:rPr>
      </w:pPr>
      <w:bookmarkStart w:colFirst="0" w:colLast="0" w:name="_heading=h.vdto17tkv365" w:id="28"/>
      <w:bookmarkEnd w:id="28"/>
      <w:r w:rsidDel="00000000" w:rsidR="00000000" w:rsidRPr="00000000">
        <w:rPr>
          <w:rtl w:val="0"/>
        </w:rPr>
      </w:r>
    </w:p>
    <w:p w:rsidR="00000000" w:rsidDel="00000000" w:rsidP="00000000" w:rsidRDefault="00000000" w:rsidRPr="00000000" w14:paraId="00000154">
      <w:pPr>
        <w:pStyle w:val="Heading3"/>
        <w:widowControl w:val="1"/>
        <w:rPr>
          <w:b w:val="1"/>
          <w:bCs w:val="1"/>
          <w:sz w:val="24"/>
          <w:szCs w:val="24"/>
        </w:rPr>
      </w:pPr>
      <w:bookmarkStart w:colFirst="0" w:colLast="0" w:name="_heading=h.f63ep1lr14jr" w:id="29"/>
      <w:bookmarkEnd w:id="29"/>
      <w:r w:rsidDel="00000000" w:rsidR="00000000" w:rsidRPr="00000000">
        <w:rPr>
          <w:b w:val="1"/>
          <w:bCs w:val="1"/>
          <w:sz w:val="24"/>
          <w:szCs w:val="24"/>
          <w:rtl w:val="0"/>
        </w:rPr>
        <w:t xml:space="preserve">Requerimientos No funcionales (Atributos de calidad):</w:t>
      </w:r>
    </w:p>
    <w:p w:rsidR="00000000" w:rsidDel="00000000" w:rsidP="00000000" w:rsidRDefault="00000000" w:rsidRPr="00000000" w14:paraId="00000155">
      <w:pPr>
        <w:pStyle w:val="Heading3"/>
        <w:keepNext w:val="0"/>
        <w:widowControl w:val="1"/>
        <w:spacing w:after="80" w:before="200" w:lineRule="auto"/>
        <w:ind w:left="0" w:firstLine="0"/>
        <w:rPr>
          <w:b w:val="1"/>
          <w:bCs w:val="1"/>
          <w:i w:val="0"/>
          <w:iCs w:val="0"/>
          <w:color w:val="1f4e79"/>
          <w:sz w:val="22"/>
          <w:szCs w:val="22"/>
        </w:rPr>
      </w:pPr>
      <w:bookmarkStart w:colFirst="0" w:colLast="0" w:name="_heading=h.5ayjthmnhscu" w:id="30"/>
      <w:bookmarkEnd w:id="30"/>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5360"/>
        <w:tblGridChange w:id="0">
          <w:tblGrid>
            <w:gridCol w:w="1400"/>
            <w:gridCol w:w="26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6">
            <w:pPr>
              <w:widowControl w:val="1"/>
              <w:jc w:val="center"/>
              <w:rPr>
                <w:sz w:val="22"/>
                <w:szCs w:val="22"/>
              </w:rPr>
            </w:pPr>
            <w:r w:rsidDel="00000000" w:rsidR="00000000" w:rsidRPr="00000000">
              <w:rPr>
                <w:b w:val="1"/>
                <w:bCs w:val="1"/>
                <w:color w:val="ffffff"/>
                <w:rtl w:val="0"/>
              </w:rPr>
              <w:t xml:space="preserve">Atributo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7">
            <w:pPr>
              <w:widowControl w:val="1"/>
              <w:jc w:val="center"/>
              <w:rPr>
                <w:sz w:val="22"/>
                <w:szCs w:val="22"/>
              </w:rPr>
            </w:pPr>
            <w:r w:rsidDel="00000000" w:rsidR="00000000" w:rsidRPr="00000000">
              <w:rPr>
                <w:b w:val="1"/>
                <w:bCs w:val="1"/>
                <w:color w:val="ffffff"/>
                <w:rtl w:val="0"/>
              </w:rPr>
              <w:t xml:space="preserve">Como se garantiza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58">
            <w:pPr>
              <w:widowControl w:val="1"/>
              <w:jc w:val="center"/>
              <w:rPr>
                <w:sz w:val="22"/>
                <w:szCs w:val="22"/>
              </w:rPr>
            </w:pPr>
            <w:r w:rsidDel="00000000" w:rsidR="00000000" w:rsidRPr="00000000">
              <w:rPr>
                <w:b w:val="1"/>
                <w:bCs w:val="1"/>
                <w:color w:val="ffffff"/>
                <w:rtl w:val="0"/>
              </w:rPr>
              <w:t xml:space="preserve">Impacto en el producto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tcPr>
          <w:p w:rsidR="00000000" w:rsidDel="00000000" w:rsidP="00000000" w:rsidRDefault="00000000" w:rsidRPr="00000000" w14:paraId="00000159">
            <w:pPr>
              <w:widowControl w:val="1"/>
              <w:rPr>
                <w:sz w:val="22"/>
                <w:szCs w:val="22"/>
              </w:rPr>
            </w:pPr>
            <w:r w:rsidDel="00000000" w:rsidR="00000000" w:rsidRPr="00000000">
              <w:rPr>
                <w:b w:val="1"/>
                <w:bCs w:val="1"/>
                <w:color w:val="1f4e79"/>
                <w:sz w:val="19"/>
                <w:szCs w:val="19"/>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5A">
            <w:pPr>
              <w:widowControl w:val="1"/>
              <w:rPr>
                <w:sz w:val="22"/>
                <w:szCs w:val="22"/>
              </w:rPr>
            </w:pPr>
            <w:r w:rsidDel="00000000" w:rsidR="00000000" w:rsidRPr="00000000">
              <w:rPr>
                <w:color w:val="404040"/>
                <w:sz w:val="19"/>
                <w:szCs w:val="19"/>
                <w:rtl w:val="0"/>
              </w:rPr>
              <w:t xml:space="preserve">JWT con expiracion + bcrypt para contraseñas + presigned URLs S3 con validez 5 min + HTTPS en producción + variables de entorno para claves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5B">
            <w:pPr>
              <w:widowControl w:val="1"/>
              <w:rPr>
                <w:sz w:val="22"/>
                <w:szCs w:val="22"/>
              </w:rPr>
            </w:pPr>
            <w:r w:rsidDel="00000000" w:rsidR="00000000" w:rsidRPr="00000000">
              <w:rPr>
                <w:color w:val="404040"/>
                <w:sz w:val="19"/>
                <w:szCs w:val="19"/>
                <w:rtl w:val="0"/>
              </w:rPr>
              <w:t xml:space="preserve">Ninguna credencial expuesta en código. Datos en tránsito siempre encriptados.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tcPr>
          <w:p w:rsidR="00000000" w:rsidDel="00000000" w:rsidP="00000000" w:rsidRDefault="00000000" w:rsidRPr="00000000" w14:paraId="0000015C">
            <w:pPr>
              <w:widowControl w:val="1"/>
              <w:rPr>
                <w:sz w:val="22"/>
                <w:szCs w:val="22"/>
              </w:rPr>
            </w:pPr>
            <w:r w:rsidDel="00000000" w:rsidR="00000000" w:rsidRPr="00000000">
              <w:rPr>
                <w:b w:val="1"/>
                <w:bCs w:val="1"/>
                <w:color w:val="1f4e79"/>
                <w:sz w:val="19"/>
                <w:szCs w:val="19"/>
                <w:rtl w:val="0"/>
              </w:rPr>
              <w:t xml:space="preserve">Confiabilidad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5D">
            <w:pPr>
              <w:widowControl w:val="1"/>
              <w:rPr>
                <w:sz w:val="22"/>
                <w:szCs w:val="22"/>
              </w:rPr>
            </w:pPr>
            <w:r w:rsidDel="00000000" w:rsidR="00000000" w:rsidRPr="00000000">
              <w:rPr>
                <w:color w:val="404040"/>
                <w:sz w:val="19"/>
                <w:szCs w:val="19"/>
                <w:rtl w:val="0"/>
              </w:rPr>
              <w:t xml:space="preserve">Arquitectura distribuida de tres servicios con FastAPI Background Tasks. El análisis del demo (menos de 10 seg) ocurre en segundo plano sin bloquear el servidor principal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5E">
            <w:pPr>
              <w:widowControl w:val="1"/>
              <w:rPr>
                <w:sz w:val="22"/>
                <w:szCs w:val="22"/>
              </w:rPr>
            </w:pPr>
            <w:r w:rsidDel="00000000" w:rsidR="00000000" w:rsidRPr="00000000">
              <w:rPr>
                <w:color w:val="404040"/>
                <w:sz w:val="19"/>
                <w:szCs w:val="19"/>
                <w:rtl w:val="0"/>
              </w:rPr>
              <w:t xml:space="preserve">Si el microservicio IA falla, el gateway Node.js sigue operando normalmente para el resto de funciones.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tcPr>
          <w:p w:rsidR="00000000" w:rsidDel="00000000" w:rsidP="00000000" w:rsidRDefault="00000000" w:rsidRPr="00000000" w14:paraId="0000015F">
            <w:pPr>
              <w:widowControl w:val="1"/>
              <w:rPr>
                <w:sz w:val="22"/>
                <w:szCs w:val="22"/>
              </w:rPr>
            </w:pPr>
            <w:r w:rsidDel="00000000" w:rsidR="00000000" w:rsidRPr="00000000">
              <w:rPr>
                <w:b w:val="1"/>
                <w:bCs w:val="1"/>
                <w:color w:val="1f4e79"/>
                <w:sz w:val="19"/>
                <w:szCs w:val="19"/>
                <w:rtl w:val="0"/>
              </w:rPr>
              <w:t xml:space="preserve">Precisión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60">
            <w:pPr>
              <w:widowControl w:val="1"/>
              <w:rPr>
                <w:sz w:val="22"/>
                <w:szCs w:val="22"/>
              </w:rPr>
            </w:pPr>
            <w:r w:rsidDel="00000000" w:rsidR="00000000" w:rsidRPr="00000000">
              <w:rPr>
                <w:color w:val="404040"/>
                <w:sz w:val="19"/>
                <w:szCs w:val="19"/>
                <w:rtl w:val="0"/>
              </w:rPr>
              <w:t xml:space="preserve">Motor de matching basado en vector de 27 dimensiones extraído del demo de audio (MFCC x13, Chroma x12, tempo, energía). Similitud coseno calculada directamente en PostgreSQL con pgvector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61">
            <w:pPr>
              <w:widowControl w:val="1"/>
              <w:rPr>
                <w:sz w:val="22"/>
                <w:szCs w:val="22"/>
              </w:rPr>
            </w:pPr>
            <w:r w:rsidDel="00000000" w:rsidR="00000000" w:rsidRPr="00000000">
              <w:rPr>
                <w:color w:val="404040"/>
                <w:sz w:val="19"/>
                <w:szCs w:val="19"/>
                <w:rtl w:val="0"/>
              </w:rPr>
              <w:t xml:space="preserve">Elimina el sesgo humano: el algoritmo entrega un porcentaje objetivo reproducible basado únicamente en las características del audio subido.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tcPr>
          <w:p w:rsidR="00000000" w:rsidDel="00000000" w:rsidP="00000000" w:rsidRDefault="00000000" w:rsidRPr="00000000" w14:paraId="00000162">
            <w:pPr>
              <w:widowControl w:val="1"/>
              <w:rPr>
                <w:sz w:val="22"/>
                <w:szCs w:val="22"/>
              </w:rPr>
            </w:pPr>
            <w:r w:rsidDel="00000000" w:rsidR="00000000" w:rsidRPr="00000000">
              <w:rPr>
                <w:b w:val="1"/>
                <w:bCs w:val="1"/>
                <w:color w:val="1f4e79"/>
                <w:sz w:val="19"/>
                <w:szCs w:val="19"/>
                <w:rtl w:val="0"/>
              </w:rPr>
              <w:t xml:space="preserve">Disponibilidad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63">
            <w:pPr>
              <w:widowControl w:val="1"/>
              <w:rPr>
                <w:sz w:val="22"/>
                <w:szCs w:val="22"/>
              </w:rPr>
            </w:pPr>
            <w:r w:rsidDel="00000000" w:rsidR="00000000" w:rsidRPr="00000000">
              <w:rPr>
                <w:color w:val="404040"/>
                <w:sz w:val="19"/>
                <w:szCs w:val="19"/>
                <w:rtl w:val="0"/>
              </w:rPr>
              <w:t xml:space="preserve">Railway no duerme el servidor. Vercel con CDN global. AWS S3 con disponibilidad 99.999999999%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64">
            <w:pPr>
              <w:widowControl w:val="1"/>
              <w:rPr>
                <w:sz w:val="22"/>
                <w:szCs w:val="22"/>
              </w:rPr>
            </w:pPr>
            <w:r w:rsidDel="00000000" w:rsidR="00000000" w:rsidRPr="00000000">
              <w:rPr>
                <w:color w:val="404040"/>
                <w:sz w:val="19"/>
                <w:szCs w:val="19"/>
                <w:rtl w:val="0"/>
              </w:rPr>
              <w:t xml:space="preserve">Crítico para demos en vivo durante evaluaciones académicas. Sin downtime inesperado.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tcPr>
          <w:p w:rsidR="00000000" w:rsidDel="00000000" w:rsidP="00000000" w:rsidRDefault="00000000" w:rsidRPr="00000000" w14:paraId="00000165">
            <w:pPr>
              <w:widowControl w:val="1"/>
              <w:rPr>
                <w:sz w:val="22"/>
                <w:szCs w:val="22"/>
              </w:rPr>
            </w:pPr>
            <w:r w:rsidDel="00000000" w:rsidR="00000000" w:rsidRPr="00000000">
              <w:rPr>
                <w:b w:val="1"/>
                <w:bCs w:val="1"/>
                <w:color w:val="1f4e79"/>
                <w:sz w:val="19"/>
                <w:szCs w:val="19"/>
                <w:rtl w:val="0"/>
              </w:rPr>
              <w:t xml:space="preserve">Oportunidad (Rendimiento)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66">
            <w:pPr>
              <w:widowControl w:val="1"/>
              <w:rPr>
                <w:sz w:val="22"/>
                <w:szCs w:val="22"/>
              </w:rPr>
            </w:pPr>
            <w:r w:rsidDel="00000000" w:rsidR="00000000" w:rsidRPr="00000000">
              <w:rPr>
                <w:color w:val="404040"/>
                <w:sz w:val="19"/>
                <w:szCs w:val="19"/>
                <w:rtl w:val="0"/>
              </w:rPr>
              <w:t xml:space="preserve">Respuesta API &lt; 2 seg. Subida de demo directo a S3 via presigned URLs sin pasar por el servidor. TanStack Query con caché inteligente y polling cada 2 seg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67">
            <w:pPr>
              <w:widowControl w:val="1"/>
              <w:rPr>
                <w:sz w:val="22"/>
                <w:szCs w:val="22"/>
              </w:rPr>
            </w:pPr>
            <w:r w:rsidDel="00000000" w:rsidR="00000000" w:rsidRPr="00000000">
              <w:rPr>
                <w:color w:val="404040"/>
                <w:sz w:val="19"/>
                <w:szCs w:val="19"/>
                <w:rtl w:val="0"/>
              </w:rPr>
              <w:t xml:space="preserve">Reduce la carga del backend y mejora la experiencia al subir el demo de audio.</w:t>
            </w:r>
            <w:r w:rsidDel="00000000" w:rsidR="00000000" w:rsidRPr="00000000">
              <w:rPr>
                <w:rtl w:val="0"/>
              </w:rPr>
            </w:r>
          </w:p>
        </w:tc>
      </w:tr>
      <w:tr>
        <w:trPr>
          <w:cantSplit w:val="0"/>
          <w:trHeight w:val="908.4814453125" w:hRule="atLeast"/>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tcPr>
          <w:p w:rsidR="00000000" w:rsidDel="00000000" w:rsidP="00000000" w:rsidRDefault="00000000" w:rsidRPr="00000000" w14:paraId="00000168">
            <w:pPr>
              <w:widowControl w:val="1"/>
              <w:rPr>
                <w:b w:val="1"/>
                <w:bCs w:val="1"/>
                <w:color w:val="1f4e79"/>
                <w:sz w:val="19"/>
                <w:szCs w:val="19"/>
              </w:rPr>
            </w:pPr>
            <w:r w:rsidDel="00000000" w:rsidR="00000000" w:rsidRPr="00000000">
              <w:rPr>
                <w:b w:val="1"/>
                <w:bCs w:val="1"/>
                <w:color w:val="1f4e79"/>
                <w:sz w:val="19"/>
                <w:szCs w:val="19"/>
                <w:rtl w:val="0"/>
              </w:rPr>
              <w:t xml:space="preserve">Integridad</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69">
            <w:pPr>
              <w:widowControl w:val="1"/>
              <w:rPr>
                <w:color w:val="404040"/>
                <w:sz w:val="19"/>
                <w:szCs w:val="19"/>
              </w:rPr>
            </w:pPr>
            <w:r w:rsidDel="00000000" w:rsidR="00000000" w:rsidRPr="00000000">
              <w:rPr>
                <w:color w:val="404040"/>
                <w:sz w:val="19"/>
                <w:szCs w:val="19"/>
                <w:rtl w:val="0"/>
              </w:rPr>
              <w:t xml:space="preserve">Validación de esquema en la API REST antes de insertar cualquier registro en PostgreSQL + restricciones de integridad referencial (claves foráneas entre perfiles, vectores y mensajes) + control de acceso JWT que impide modificar datos ajenos + rollback automático ante fallos de transacción + checksums de verificación en archivos de audio en AWS S3.</w:t>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6A">
            <w:pPr>
              <w:widowControl w:val="1"/>
              <w:rPr>
                <w:color w:val="404040"/>
                <w:sz w:val="19"/>
                <w:szCs w:val="19"/>
              </w:rPr>
            </w:pPr>
            <w:r w:rsidDel="00000000" w:rsidR="00000000" w:rsidRPr="00000000">
              <w:rPr>
                <w:color w:val="404040"/>
                <w:sz w:val="19"/>
                <w:szCs w:val="19"/>
                <w:rtl w:val="0"/>
              </w:rPr>
              <w:t xml:space="preserve">Ningún dato puede quedar en estado inconsistente. Si una transacción falla a mitad del proceso (ej. audio subido pero vector no guardado), la base de datos revierte automáticamente al estado anterior.</w:t>
            </w:r>
          </w:p>
        </w:tc>
      </w:tr>
    </w:tbl>
    <w:p w:rsidR="00000000" w:rsidDel="00000000" w:rsidP="00000000" w:rsidRDefault="00000000" w:rsidRPr="00000000" w14:paraId="0000016B">
      <w:pPr>
        <w:widowControl w:val="1"/>
        <w:rPr>
          <w:sz w:val="24"/>
          <w:szCs w:val="24"/>
        </w:rPr>
      </w:pPr>
      <w:r w:rsidDel="00000000" w:rsidR="00000000" w:rsidRPr="00000000">
        <w:rPr>
          <w:rtl w:val="0"/>
        </w:rPr>
      </w:r>
    </w:p>
    <w:p w:rsidR="00000000" w:rsidDel="00000000" w:rsidP="00000000" w:rsidRDefault="00000000" w:rsidRPr="00000000" w14:paraId="0000016C">
      <w:pPr>
        <w:pStyle w:val="Heading2"/>
        <w:widowControl w:val="1"/>
        <w:rPr>
          <w:sz w:val="26"/>
          <w:szCs w:val="26"/>
        </w:rPr>
      </w:pPr>
      <w:bookmarkStart w:colFirst="0" w:colLast="0" w:name="_heading=h.cbj924c2i58o" w:id="31"/>
      <w:bookmarkEnd w:id="31"/>
      <w:r w:rsidDel="00000000" w:rsidR="00000000" w:rsidRPr="00000000">
        <w:rPr>
          <w:sz w:val="26"/>
          <w:szCs w:val="26"/>
          <w:rtl w:val="0"/>
        </w:rPr>
        <w:t xml:space="preserve">4.2 Diseño de Interfaz (Mockups)</w:t>
      </w:r>
    </w:p>
    <w:p w:rsidR="00000000" w:rsidDel="00000000" w:rsidP="00000000" w:rsidRDefault="00000000" w:rsidRPr="00000000" w14:paraId="0000016D">
      <w:pPr>
        <w:widowControl w:val="1"/>
        <w:rPr>
          <w:sz w:val="24"/>
          <w:szCs w:val="24"/>
        </w:rPr>
      </w:pPr>
      <w:r w:rsidDel="00000000" w:rsidR="00000000" w:rsidRPr="00000000">
        <w:rPr>
          <w:sz w:val="24"/>
          <w:szCs w:val="24"/>
        </w:rPr>
        <w:drawing>
          <wp:inline distB="114300" distT="114300" distL="114300" distR="114300">
            <wp:extent cx="5740400" cy="27813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40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widowControl w:val="1"/>
        <w:rPr>
          <w:sz w:val="24"/>
          <w:szCs w:val="24"/>
        </w:rPr>
      </w:pPr>
      <w:r w:rsidDel="00000000" w:rsidR="00000000" w:rsidRPr="00000000">
        <w:rPr>
          <w:sz w:val="24"/>
          <w:szCs w:val="24"/>
        </w:rPr>
        <w:drawing>
          <wp:inline distB="114300" distT="114300" distL="114300" distR="114300">
            <wp:extent cx="5740400" cy="278130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404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Style w:val="Heading2"/>
        <w:widowControl w:val="1"/>
        <w:rPr>
          <w:sz w:val="26"/>
          <w:szCs w:val="26"/>
        </w:rPr>
      </w:pPr>
      <w:bookmarkStart w:colFirst="0" w:colLast="0" w:name="_heading=h.cnryznt3tjwp" w:id="32"/>
      <w:bookmarkEnd w:id="32"/>
      <w:r w:rsidDel="00000000" w:rsidR="00000000" w:rsidRPr="00000000">
        <w:rPr>
          <w:sz w:val="26"/>
          <w:szCs w:val="26"/>
          <w:rtl w:val="0"/>
        </w:rPr>
        <w:t xml:space="preserve">4.3 Arquitectura y Patrones.</w:t>
      </w:r>
    </w:p>
    <w:p w:rsidR="00000000" w:rsidDel="00000000" w:rsidP="00000000" w:rsidRDefault="00000000" w:rsidRPr="00000000" w14:paraId="00000170">
      <w:pPr>
        <w:pStyle w:val="Heading3"/>
        <w:keepNext w:val="0"/>
        <w:widowControl w:val="1"/>
        <w:numPr>
          <w:ilvl w:val="0"/>
          <w:numId w:val="1"/>
        </w:numPr>
        <w:spacing w:after="80" w:before="200" w:lineRule="auto"/>
        <w:ind w:left="720" w:hanging="360"/>
        <w:rPr>
          <w:b w:val="1"/>
          <w:bCs w:val="1"/>
          <w:i w:val="0"/>
          <w:iCs w:val="0"/>
          <w:sz w:val="24"/>
          <w:szCs w:val="24"/>
          <w:u w:val="none"/>
        </w:rPr>
      </w:pPr>
      <w:bookmarkStart w:colFirst="0" w:colLast="0" w:name="_heading=h.eef9rte2zras" w:id="33"/>
      <w:bookmarkEnd w:id="33"/>
      <w:r w:rsidDel="00000000" w:rsidR="00000000" w:rsidRPr="00000000">
        <w:rPr>
          <w:b w:val="1"/>
          <w:bCs w:val="1"/>
          <w:i w:val="0"/>
          <w:iCs w:val="0"/>
          <w:sz w:val="24"/>
          <w:szCs w:val="24"/>
          <w:rtl w:val="0"/>
        </w:rPr>
        <w:t xml:space="preserve">Arquitectura Distribuida de Tres Servicios con Mono-repositorio</w:t>
      </w:r>
    </w:p>
    <w:p w:rsidR="00000000" w:rsidDel="00000000" w:rsidP="00000000" w:rsidRDefault="00000000" w:rsidRPr="00000000" w14:paraId="00000171">
      <w:pPr>
        <w:widowControl w:val="1"/>
        <w:spacing w:after="80" w:before="80" w:lineRule="auto"/>
        <w:jc w:val="both"/>
        <w:rPr>
          <w:sz w:val="24"/>
          <w:szCs w:val="24"/>
        </w:rPr>
      </w:pPr>
      <w:r w:rsidDel="00000000" w:rsidR="00000000" w:rsidRPr="00000000">
        <w:rPr>
          <w:sz w:val="24"/>
          <w:szCs w:val="24"/>
          <w:rtl w:val="0"/>
        </w:rPr>
        <w:t xml:space="preserve">Se ha definido una arquitectura distribuida organizada en un Monorepo de GitHub con tres servicios independientes. Este diseño es proporcional a los requerimientos porque: (1) el análisis de demos de audio es computacionalmente intensivo y no debe bloquear el servidor principal, (2) permite escalar el servicio de IA independientemente, y (3) separa las responsabilidades entre los tres integrantes del equipo de forma clara y no ambigua.</w:t>
      </w:r>
    </w:p>
    <w:p w:rsidR="00000000" w:rsidDel="00000000" w:rsidP="00000000" w:rsidRDefault="00000000" w:rsidRPr="00000000" w14:paraId="00000172">
      <w:pPr>
        <w:widowControl w:val="1"/>
        <w:spacing w:after="80" w:before="80" w:lineRule="auto"/>
        <w:jc w:val="both"/>
        <w:rPr>
          <w:sz w:val="24"/>
          <w:szCs w:val="24"/>
        </w:rPr>
      </w:pPr>
      <w:r w:rsidDel="00000000" w:rsidR="00000000" w:rsidRPr="00000000">
        <w:rPr>
          <w:b w:val="1"/>
          <w:bCs w:val="1"/>
          <w:sz w:val="24"/>
          <w:szCs w:val="24"/>
          <w:rtl w:val="0"/>
        </w:rPr>
        <w:t xml:space="preserve">Estrategia de Escalabilidad en Procesamiento:</w:t>
      </w:r>
      <w:r w:rsidDel="00000000" w:rsidR="00000000" w:rsidRPr="00000000">
        <w:rPr>
          <w:sz w:val="24"/>
          <w:szCs w:val="24"/>
          <w:rtl w:val="0"/>
        </w:rPr>
        <w:t xml:space="preserve"> </w:t>
      </w:r>
    </w:p>
    <w:p w:rsidR="00000000" w:rsidDel="00000000" w:rsidP="00000000" w:rsidRDefault="00000000" w:rsidRPr="00000000" w14:paraId="00000173">
      <w:pPr>
        <w:widowControl w:val="1"/>
        <w:spacing w:after="80" w:before="80" w:lineRule="auto"/>
        <w:jc w:val="both"/>
        <w:rPr>
          <w:sz w:val="24"/>
          <w:szCs w:val="24"/>
        </w:rPr>
      </w:pPr>
      <w:r w:rsidDel="00000000" w:rsidR="00000000" w:rsidRPr="00000000">
        <w:rPr>
          <w:sz w:val="24"/>
          <w:szCs w:val="24"/>
          <w:rtl w:val="0"/>
        </w:rPr>
        <w:t xml:space="preserve">Para asegurar la disponibilidad del sistema bajo alta demanda, se contempla la evolución hacia un modelo de </w:t>
      </w:r>
      <w:r w:rsidDel="00000000" w:rsidR="00000000" w:rsidRPr="00000000">
        <w:rPr>
          <w:b w:val="1"/>
          <w:bCs w:val="1"/>
          <w:sz w:val="24"/>
          <w:szCs w:val="24"/>
          <w:rtl w:val="0"/>
        </w:rPr>
        <w:t xml:space="preserve">Procesamiento Asíncrono mediante Colas (RabbitMQ/Redis)</w:t>
      </w:r>
      <w:r w:rsidDel="00000000" w:rsidR="00000000" w:rsidRPr="00000000">
        <w:rPr>
          <w:sz w:val="24"/>
          <w:szCs w:val="24"/>
          <w:rtl w:val="0"/>
        </w:rPr>
        <w:t xml:space="preserve">. Esto permitirá que el microservicio de IA gestione una fila de tareas, procesando los archivos de audio de forma secuencial sin saturar la memoria RAM del servidor y evitando el bloqueo de la API principal de </w:t>
      </w:r>
      <w:hyperlink r:id="rId12">
        <w:r w:rsidDel="00000000" w:rsidR="00000000" w:rsidRPr="00000000">
          <w:rPr>
            <w:sz w:val="24"/>
            <w:szCs w:val="24"/>
            <w:u w:val="single"/>
            <w:rtl w:val="0"/>
          </w:rPr>
          <w:t xml:space="preserve">Node.js</w:t>
        </w:r>
      </w:hyperlink>
      <w:r w:rsidDel="00000000" w:rsidR="00000000" w:rsidRPr="00000000">
        <w:rPr>
          <w:sz w:val="24"/>
          <w:szCs w:val="24"/>
          <w:rtl w:val="0"/>
        </w:rPr>
        <w:t xml:space="preserve">.</w:t>
      </w:r>
    </w:p>
    <w:p w:rsidR="00000000" w:rsidDel="00000000" w:rsidP="00000000" w:rsidRDefault="00000000" w:rsidRPr="00000000" w14:paraId="00000174">
      <w:pPr>
        <w:widowControl w:val="1"/>
        <w:spacing w:after="80" w:before="80" w:lineRule="auto"/>
        <w:jc w:val="both"/>
        <w:rPr>
          <w:sz w:val="24"/>
          <w:szCs w:val="24"/>
        </w:rPr>
      </w:pPr>
      <w:r w:rsidDel="00000000" w:rsidR="00000000" w:rsidRPr="00000000">
        <w:rPr>
          <w:b w:val="1"/>
          <w:bCs w:val="1"/>
          <w:sz w:val="24"/>
          <w:szCs w:val="24"/>
          <w:rtl w:val="0"/>
        </w:rPr>
        <w:t xml:space="preserve">Estrategia de Filtrado Híbrido:</w:t>
      </w:r>
      <w:r w:rsidDel="00000000" w:rsidR="00000000" w:rsidRPr="00000000">
        <w:rPr>
          <w:sz w:val="24"/>
          <w:szCs w:val="24"/>
          <w:rtl w:val="0"/>
        </w:rPr>
        <w:t xml:space="preserve"> Para optimizar el rendimiento y la relevancia de los matches, el sistema utiliza un enfoque híbrido. Primero, se aplica un filtrado por </w:t>
      </w:r>
      <w:r w:rsidDel="00000000" w:rsidR="00000000" w:rsidRPr="00000000">
        <w:rPr>
          <w:b w:val="1"/>
          <w:bCs w:val="1"/>
          <w:sz w:val="24"/>
          <w:szCs w:val="24"/>
          <w:rtl w:val="0"/>
        </w:rPr>
        <w:t xml:space="preserve">Metadata</w:t>
      </w:r>
      <w:r w:rsidDel="00000000" w:rsidR="00000000" w:rsidRPr="00000000">
        <w:rPr>
          <w:sz w:val="24"/>
          <w:szCs w:val="24"/>
          <w:rtl w:val="0"/>
        </w:rPr>
        <w:t xml:space="preserve"> (instrumento y ubicación) mediante consultas SQL tradicionales. Sobre ese subconjunto de datos, se ejecuta el cálculo de </w:t>
      </w:r>
      <w:r w:rsidDel="00000000" w:rsidR="00000000" w:rsidRPr="00000000">
        <w:rPr>
          <w:b w:val="1"/>
          <w:bCs w:val="1"/>
          <w:sz w:val="24"/>
          <w:szCs w:val="24"/>
          <w:rtl w:val="0"/>
        </w:rPr>
        <w:t xml:space="preserve">Similitud Coseno</w:t>
      </w:r>
      <w:r w:rsidDel="00000000" w:rsidR="00000000" w:rsidRPr="00000000">
        <w:rPr>
          <w:sz w:val="24"/>
          <w:szCs w:val="24"/>
          <w:rtl w:val="0"/>
        </w:rPr>
        <w:t xml:space="preserve"> con pgvector. Esto reduce el costo computacional y garantiza que el usuario reciba recomendaciones que no solo sean musicalmente compatibles, sino también logísticamente factibles para una colaboración real.</w:t>
      </w:r>
    </w:p>
    <w:p w:rsidR="00000000" w:rsidDel="00000000" w:rsidP="00000000" w:rsidRDefault="00000000" w:rsidRPr="00000000" w14:paraId="00000175">
      <w:pPr>
        <w:widowControl w:val="1"/>
        <w:rPr>
          <w:sz w:val="22"/>
          <w:szCs w:val="22"/>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2200"/>
        <w:gridCol w:w="3760"/>
        <w:tblGridChange w:id="0">
          <w:tblGrid>
            <w:gridCol w:w="1600"/>
            <w:gridCol w:w="1800"/>
            <w:gridCol w:w="2200"/>
            <w:gridCol w:w="3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6">
            <w:pPr>
              <w:widowControl w:val="1"/>
              <w:jc w:val="center"/>
              <w:rPr>
                <w:sz w:val="22"/>
                <w:szCs w:val="22"/>
              </w:rPr>
            </w:pPr>
            <w:r w:rsidDel="00000000" w:rsidR="00000000" w:rsidRPr="00000000">
              <w:rPr>
                <w:b w:val="1"/>
                <w:bCs w:val="1"/>
                <w:color w:val="ffffff"/>
                <w:rtl w:val="0"/>
              </w:rPr>
              <w:t xml:space="preserve">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7">
            <w:pPr>
              <w:widowControl w:val="1"/>
              <w:jc w:val="center"/>
              <w:rPr>
                <w:sz w:val="22"/>
                <w:szCs w:val="22"/>
              </w:rPr>
            </w:pPr>
            <w:r w:rsidDel="00000000" w:rsidR="00000000" w:rsidRPr="00000000">
              <w:rPr>
                <w:b w:val="1"/>
                <w:bCs w:val="1"/>
                <w:color w:val="ffffff"/>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8">
            <w:pPr>
              <w:widowControl w:val="1"/>
              <w:jc w:val="center"/>
              <w:rPr>
                <w:sz w:val="22"/>
                <w:szCs w:val="22"/>
              </w:rPr>
            </w:pPr>
            <w:r w:rsidDel="00000000" w:rsidR="00000000" w:rsidRPr="00000000">
              <w:rPr>
                <w:b w:val="1"/>
                <w:bCs w:val="1"/>
                <w:color w:val="ffffff"/>
                <w:rtl w:val="0"/>
              </w:rPr>
              <w:t xml:space="preserve">Analogía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79">
            <w:pPr>
              <w:widowControl w:val="1"/>
              <w:jc w:val="center"/>
              <w:rPr>
                <w:sz w:val="22"/>
                <w:szCs w:val="22"/>
              </w:rPr>
            </w:pPr>
            <w:r w:rsidDel="00000000" w:rsidR="00000000" w:rsidRPr="00000000">
              <w:rPr>
                <w:b w:val="1"/>
                <w:bCs w:val="1"/>
                <w:color w:val="ffffff"/>
                <w:rtl w:val="0"/>
              </w:rPr>
              <w:t xml:space="preserve">Responsabilidad Principal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tcPr>
          <w:p w:rsidR="00000000" w:rsidDel="00000000" w:rsidP="00000000" w:rsidRDefault="00000000" w:rsidRPr="00000000" w14:paraId="0000017A">
            <w:pPr>
              <w:widowControl w:val="1"/>
              <w:rPr>
                <w:sz w:val="22"/>
                <w:szCs w:val="22"/>
              </w:rPr>
            </w:pPr>
            <w:r w:rsidDel="00000000" w:rsidR="00000000" w:rsidRPr="00000000">
              <w:rPr>
                <w:b w:val="1"/>
                <w:bCs w:val="1"/>
                <w:color w:val="1f4e79"/>
                <w:sz w:val="19"/>
                <w:szCs w:val="19"/>
                <w:rtl w:val="0"/>
              </w:rPr>
              <w:t xml:space="preserve">bandify-frontend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7B">
            <w:pPr>
              <w:widowControl w:val="1"/>
              <w:rPr>
                <w:sz w:val="22"/>
                <w:szCs w:val="22"/>
              </w:rPr>
            </w:pPr>
            <w:r w:rsidDel="00000000" w:rsidR="00000000" w:rsidRPr="00000000">
              <w:rPr>
                <w:color w:val="2e75b6"/>
                <w:sz w:val="19"/>
                <w:szCs w:val="19"/>
                <w:rtl w:val="0"/>
              </w:rPr>
              <w:t xml:space="preserve">React + Vite + TanStack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7C">
            <w:pPr>
              <w:widowControl w:val="1"/>
              <w:rPr>
                <w:sz w:val="22"/>
                <w:szCs w:val="22"/>
              </w:rPr>
            </w:pPr>
            <w:r w:rsidDel="00000000" w:rsidR="00000000" w:rsidRPr="00000000">
              <w:rPr>
                <w:color w:val="404040"/>
                <w:sz w:val="19"/>
                <w:szCs w:val="19"/>
                <w:rtl w:val="0"/>
              </w:rPr>
              <w:t xml:space="preserve">El Comedor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7D">
            <w:pPr>
              <w:widowControl w:val="1"/>
              <w:rPr>
                <w:sz w:val="22"/>
                <w:szCs w:val="22"/>
              </w:rPr>
            </w:pPr>
            <w:r w:rsidDel="00000000" w:rsidR="00000000" w:rsidRPr="00000000">
              <w:rPr>
                <w:color w:val="404040"/>
                <w:sz w:val="19"/>
                <w:szCs w:val="19"/>
                <w:rtl w:val="0"/>
              </w:rPr>
              <w:t xml:space="preserve">Interfaz de usuario, polling async del análisis cada 2 seg, subida directa de demo a S3, mapa Leaflet.js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70.0" w:type="dxa"/>
              <w:left w:w="120.0" w:type="dxa"/>
              <w:bottom w:w="70.0" w:type="dxa"/>
              <w:right w:w="120.0" w:type="dxa"/>
            </w:tcMar>
          </w:tcPr>
          <w:p w:rsidR="00000000" w:rsidDel="00000000" w:rsidP="00000000" w:rsidRDefault="00000000" w:rsidRPr="00000000" w14:paraId="0000017E">
            <w:pPr>
              <w:widowControl w:val="1"/>
              <w:rPr>
                <w:sz w:val="22"/>
                <w:szCs w:val="22"/>
              </w:rPr>
            </w:pPr>
            <w:r w:rsidDel="00000000" w:rsidR="00000000" w:rsidRPr="00000000">
              <w:rPr>
                <w:b w:val="1"/>
                <w:bCs w:val="1"/>
                <w:color w:val="1f4e79"/>
                <w:sz w:val="19"/>
                <w:szCs w:val="19"/>
                <w:rtl w:val="0"/>
              </w:rPr>
              <w:t xml:space="preserve">bandify-api-gateway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7F">
            <w:pPr>
              <w:widowControl w:val="1"/>
              <w:rPr>
                <w:sz w:val="22"/>
                <w:szCs w:val="22"/>
              </w:rPr>
            </w:pPr>
            <w:r w:rsidDel="00000000" w:rsidR="00000000" w:rsidRPr="00000000">
              <w:rPr>
                <w:color w:val="2e75b6"/>
                <w:sz w:val="19"/>
                <w:szCs w:val="19"/>
                <w:rtl w:val="0"/>
              </w:rPr>
              <w:t xml:space="preserve">Node.js + Express + pgvector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80">
            <w:pPr>
              <w:widowControl w:val="1"/>
              <w:rPr>
                <w:sz w:val="22"/>
                <w:szCs w:val="22"/>
              </w:rPr>
            </w:pPr>
            <w:r w:rsidDel="00000000" w:rsidR="00000000" w:rsidRPr="00000000">
              <w:rPr>
                <w:color w:val="404040"/>
                <w:sz w:val="19"/>
                <w:szCs w:val="19"/>
                <w:rtl w:val="0"/>
              </w:rPr>
              <w:t xml:space="preserve">El Maitre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81">
            <w:pPr>
              <w:widowControl w:val="1"/>
              <w:rPr>
                <w:sz w:val="22"/>
                <w:szCs w:val="22"/>
              </w:rPr>
            </w:pPr>
            <w:r w:rsidDel="00000000" w:rsidR="00000000" w:rsidRPr="00000000">
              <w:rPr>
                <w:color w:val="404040"/>
                <w:sz w:val="19"/>
                <w:szCs w:val="19"/>
                <w:rtl w:val="0"/>
              </w:rPr>
              <w:t xml:space="preserve">Autenticacion JWT, presigned URLs S3, queries de matching con pgvector, comunicación HTTP con servicio 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tcPr>
          <w:p w:rsidR="00000000" w:rsidDel="00000000" w:rsidP="00000000" w:rsidRDefault="00000000" w:rsidRPr="00000000" w14:paraId="00000182">
            <w:pPr>
              <w:widowControl w:val="1"/>
              <w:rPr>
                <w:sz w:val="22"/>
                <w:szCs w:val="22"/>
              </w:rPr>
            </w:pPr>
            <w:r w:rsidDel="00000000" w:rsidR="00000000" w:rsidRPr="00000000">
              <w:rPr>
                <w:b w:val="1"/>
                <w:bCs w:val="1"/>
                <w:color w:val="1f4e79"/>
                <w:sz w:val="19"/>
                <w:szCs w:val="19"/>
                <w:rtl w:val="0"/>
              </w:rPr>
              <w:t xml:space="preserve">bandify-ai-service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83">
            <w:pPr>
              <w:widowControl w:val="1"/>
              <w:rPr>
                <w:sz w:val="22"/>
                <w:szCs w:val="22"/>
              </w:rPr>
            </w:pPr>
            <w:r w:rsidDel="00000000" w:rsidR="00000000" w:rsidRPr="00000000">
              <w:rPr>
                <w:color w:val="2e75b6"/>
                <w:sz w:val="19"/>
                <w:szCs w:val="19"/>
                <w:rtl w:val="0"/>
              </w:rPr>
              <w:t xml:space="preserve">Python + FastAPI + Librosa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84">
            <w:pPr>
              <w:widowControl w:val="1"/>
              <w:rPr>
                <w:sz w:val="22"/>
                <w:szCs w:val="22"/>
              </w:rPr>
            </w:pPr>
            <w:r w:rsidDel="00000000" w:rsidR="00000000" w:rsidRPr="00000000">
              <w:rPr>
                <w:color w:val="404040"/>
                <w:sz w:val="19"/>
                <w:szCs w:val="19"/>
                <w:rtl w:val="0"/>
              </w:rPr>
              <w:t xml:space="preserve">El Chef Especialista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85">
            <w:pPr>
              <w:widowControl w:val="1"/>
              <w:rPr>
                <w:sz w:val="22"/>
                <w:szCs w:val="22"/>
              </w:rPr>
            </w:pPr>
            <w:r w:rsidDel="00000000" w:rsidR="00000000" w:rsidRPr="00000000">
              <w:rPr>
                <w:color w:val="404040"/>
                <w:sz w:val="19"/>
                <w:szCs w:val="19"/>
                <w:rtl w:val="0"/>
              </w:rPr>
              <w:t xml:space="preserve">Recibe demo de S3, extrae vector de 27 dimensiones con Background Tasks ASYNC, guarda en PostgreSQL</w:t>
            </w:r>
            <w:r w:rsidDel="00000000" w:rsidR="00000000" w:rsidRPr="00000000">
              <w:rPr>
                <w:rtl w:val="0"/>
              </w:rPr>
            </w:r>
          </w:p>
        </w:tc>
      </w:tr>
    </w:tbl>
    <w:p w:rsidR="00000000" w:rsidDel="00000000" w:rsidP="00000000" w:rsidRDefault="00000000" w:rsidRPr="00000000" w14:paraId="00000186">
      <w:pPr>
        <w:widowControl w:val="1"/>
        <w:rPr>
          <w:sz w:val="24"/>
          <w:szCs w:val="24"/>
        </w:rPr>
      </w:pPr>
      <w:r w:rsidDel="00000000" w:rsidR="00000000" w:rsidRPr="00000000">
        <w:rPr>
          <w:rtl w:val="0"/>
        </w:rPr>
      </w:r>
    </w:p>
    <w:p w:rsidR="00000000" w:rsidDel="00000000" w:rsidP="00000000" w:rsidRDefault="00000000" w:rsidRPr="00000000" w14:paraId="00000187">
      <w:pPr>
        <w:widowControl w:val="1"/>
        <w:spacing w:after="80" w:before="80" w:lineRule="auto"/>
        <w:jc w:val="both"/>
        <w:rPr>
          <w:sz w:val="24"/>
          <w:szCs w:val="24"/>
        </w:rPr>
      </w:pPr>
      <w:r w:rsidDel="00000000" w:rsidR="00000000" w:rsidRPr="00000000">
        <w:rPr>
          <w:sz w:val="24"/>
          <w:szCs w:val="24"/>
          <w:rtl w:val="0"/>
        </w:rPr>
        <w:t xml:space="preserve">Comunicación entre servicios: HTTP directo. El gateway Node.js hace un POST al endpoint /analyze de FastAPI con la ruta del demo en S3. FastAPI responde inmediatamente con un jobId y procesa el audio en Background Task. El gateway consulta /jobs/:id para conocer el estado y lo transmite al frontend via polling.</w:t>
      </w:r>
    </w:p>
    <w:p w:rsidR="00000000" w:rsidDel="00000000" w:rsidP="00000000" w:rsidRDefault="00000000" w:rsidRPr="00000000" w14:paraId="00000188">
      <w:pPr>
        <w:pStyle w:val="Heading2"/>
        <w:widowControl w:val="1"/>
        <w:spacing w:after="80" w:before="80" w:lineRule="auto"/>
        <w:jc w:val="both"/>
        <w:rPr>
          <w:sz w:val="26"/>
          <w:szCs w:val="26"/>
        </w:rPr>
      </w:pPr>
      <w:bookmarkStart w:colFirst="0" w:colLast="0" w:name="_heading=h.8w6s8lwnq5cu" w:id="34"/>
      <w:bookmarkEnd w:id="34"/>
      <w:r w:rsidDel="00000000" w:rsidR="00000000" w:rsidRPr="00000000">
        <w:rPr>
          <w:rtl w:val="0"/>
        </w:rPr>
      </w:r>
    </w:p>
    <w:p w:rsidR="00000000" w:rsidDel="00000000" w:rsidP="00000000" w:rsidRDefault="00000000" w:rsidRPr="00000000" w14:paraId="00000189">
      <w:pPr>
        <w:pStyle w:val="Heading2"/>
        <w:widowControl w:val="1"/>
        <w:spacing w:after="80" w:before="80" w:lineRule="auto"/>
        <w:jc w:val="both"/>
        <w:rPr>
          <w:color w:val="2e75b6"/>
          <w:sz w:val="26"/>
          <w:szCs w:val="26"/>
        </w:rPr>
      </w:pPr>
      <w:bookmarkStart w:colFirst="0" w:colLast="0" w:name="_heading=h.8qvft6lp75ps" w:id="35"/>
      <w:bookmarkEnd w:id="35"/>
      <w:r w:rsidDel="00000000" w:rsidR="00000000" w:rsidRPr="00000000">
        <w:rPr>
          <w:sz w:val="26"/>
          <w:szCs w:val="26"/>
          <w:rtl w:val="0"/>
        </w:rPr>
        <w:t xml:space="preserve">4.4 Estrategia Cloud.</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2000"/>
        <w:gridCol w:w="4760"/>
        <w:tblGridChange w:id="0">
          <w:tblGrid>
            <w:gridCol w:w="1200"/>
            <w:gridCol w:w="1400"/>
            <w:gridCol w:w="20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8A">
            <w:pPr>
              <w:widowControl w:val="1"/>
              <w:jc w:val="center"/>
              <w:rPr>
                <w:sz w:val="22"/>
                <w:szCs w:val="22"/>
              </w:rPr>
            </w:pPr>
            <w:r w:rsidDel="00000000" w:rsidR="00000000" w:rsidRPr="00000000">
              <w:rPr>
                <w:b w:val="1"/>
                <w:bCs w:val="1"/>
                <w:color w:val="ffffff"/>
                <w:rtl w:val="0"/>
              </w:rPr>
              <w:t xml:space="preserve">Modelo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8B">
            <w:pPr>
              <w:widowControl w:val="1"/>
              <w:jc w:val="center"/>
              <w:rPr>
                <w:sz w:val="22"/>
                <w:szCs w:val="22"/>
              </w:rPr>
            </w:pPr>
            <w:r w:rsidDel="00000000" w:rsidR="00000000" w:rsidRPr="00000000">
              <w:rPr>
                <w:b w:val="1"/>
                <w:bCs w:val="1"/>
                <w:color w:val="ffffff"/>
                <w:rtl w:val="0"/>
              </w:rPr>
              <w:t xml:space="preserve">Proveedor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8C">
            <w:pPr>
              <w:widowControl w:val="1"/>
              <w:jc w:val="center"/>
              <w:rPr>
                <w:sz w:val="22"/>
                <w:szCs w:val="22"/>
              </w:rPr>
            </w:pPr>
            <w:r w:rsidDel="00000000" w:rsidR="00000000" w:rsidRPr="00000000">
              <w:rPr>
                <w:b w:val="1"/>
                <w:bCs w:val="1"/>
                <w:color w:val="ffffff"/>
                <w:rtl w:val="0"/>
              </w:rPr>
              <w:t xml:space="preserve">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8D">
            <w:pPr>
              <w:widowControl w:val="1"/>
              <w:jc w:val="center"/>
              <w:rPr>
                <w:sz w:val="22"/>
                <w:szCs w:val="22"/>
              </w:rPr>
            </w:pPr>
            <w:r w:rsidDel="00000000" w:rsidR="00000000" w:rsidRPr="00000000">
              <w:rPr>
                <w:b w:val="1"/>
                <w:bCs w:val="1"/>
                <w:color w:val="ffffff"/>
                <w:rtl w:val="0"/>
              </w:rPr>
              <w:t xml:space="preserve">Justificación y Factibilidad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00.0" w:type="dxa"/>
              <w:bottom w:w="70.0" w:type="dxa"/>
              <w:right w:w="100.0" w:type="dxa"/>
            </w:tcMar>
          </w:tcPr>
          <w:p w:rsidR="00000000" w:rsidDel="00000000" w:rsidP="00000000" w:rsidRDefault="00000000" w:rsidRPr="00000000" w14:paraId="0000018E">
            <w:pPr>
              <w:widowControl w:val="1"/>
              <w:jc w:val="center"/>
              <w:rPr>
                <w:sz w:val="22"/>
                <w:szCs w:val="22"/>
              </w:rPr>
            </w:pPr>
            <w:r w:rsidDel="00000000" w:rsidR="00000000" w:rsidRPr="00000000">
              <w:rPr>
                <w:b w:val="1"/>
                <w:bCs w:val="1"/>
                <w:color w:val="1f4e79"/>
                <w:sz w:val="19"/>
                <w:szCs w:val="19"/>
                <w:rtl w:val="0"/>
              </w:rPr>
              <w:t xml:space="preserve">IaaS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8F">
            <w:pPr>
              <w:widowControl w:val="1"/>
              <w:rPr>
                <w:sz w:val="22"/>
                <w:szCs w:val="22"/>
              </w:rPr>
            </w:pPr>
            <w:r w:rsidDel="00000000" w:rsidR="00000000" w:rsidRPr="00000000">
              <w:rPr>
                <w:b w:val="1"/>
                <w:bCs w:val="1"/>
                <w:color w:val="2e75b6"/>
                <w:sz w:val="19"/>
                <w:szCs w:val="19"/>
                <w:rtl w:val="0"/>
              </w:rPr>
              <w:t xml:space="preserve">AWS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90">
            <w:pPr>
              <w:widowControl w:val="1"/>
              <w:rPr>
                <w:sz w:val="22"/>
                <w:szCs w:val="22"/>
              </w:rPr>
            </w:pPr>
            <w:r w:rsidDel="00000000" w:rsidR="00000000" w:rsidRPr="00000000">
              <w:rPr>
                <w:color w:val="404040"/>
                <w:sz w:val="19"/>
                <w:szCs w:val="19"/>
                <w:rtl w:val="0"/>
              </w:rPr>
              <w:t xml:space="preserve">Amazon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91">
            <w:pPr>
              <w:widowControl w:val="1"/>
              <w:rPr>
                <w:sz w:val="22"/>
                <w:szCs w:val="22"/>
              </w:rPr>
            </w:pPr>
            <w:r w:rsidDel="00000000" w:rsidR="00000000" w:rsidRPr="00000000">
              <w:rPr>
                <w:color w:val="404040"/>
                <w:sz w:val="19"/>
                <w:szCs w:val="19"/>
                <w:rtl w:val="0"/>
              </w:rPr>
              <w:t xml:space="preserve">Almacenamiento de demos de audio. 5 GB gratuitos, disponibilidad 99.999999999%. Subida directa desde el browser con presigned URLs sin saturar el servidor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00.0" w:type="dxa"/>
              <w:bottom w:w="70.0" w:type="dxa"/>
              <w:right w:w="100.0" w:type="dxa"/>
            </w:tcMar>
          </w:tcPr>
          <w:p w:rsidR="00000000" w:rsidDel="00000000" w:rsidP="00000000" w:rsidRDefault="00000000" w:rsidRPr="00000000" w14:paraId="00000192">
            <w:pPr>
              <w:widowControl w:val="1"/>
              <w:jc w:val="center"/>
              <w:rPr>
                <w:sz w:val="22"/>
                <w:szCs w:val="22"/>
              </w:rPr>
            </w:pPr>
            <w:r w:rsidDel="00000000" w:rsidR="00000000" w:rsidRPr="00000000">
              <w:rPr>
                <w:b w:val="1"/>
                <w:bCs w:val="1"/>
                <w:color w:val="1f4e79"/>
                <w:sz w:val="19"/>
                <w:szCs w:val="19"/>
                <w:rtl w:val="0"/>
              </w:rPr>
              <w:t xml:space="preserve">PaaS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93">
            <w:pPr>
              <w:widowControl w:val="1"/>
              <w:rPr>
                <w:sz w:val="22"/>
                <w:szCs w:val="22"/>
              </w:rPr>
            </w:pPr>
            <w:r w:rsidDel="00000000" w:rsidR="00000000" w:rsidRPr="00000000">
              <w:rPr>
                <w:b w:val="1"/>
                <w:bCs w:val="1"/>
                <w:color w:val="2e75b6"/>
                <w:sz w:val="19"/>
                <w:szCs w:val="19"/>
                <w:rtl w:val="0"/>
              </w:rPr>
              <w:t xml:space="preserve">Railway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94">
            <w:pPr>
              <w:widowControl w:val="1"/>
              <w:rPr>
                <w:sz w:val="22"/>
                <w:szCs w:val="22"/>
              </w:rPr>
            </w:pPr>
            <w:r w:rsidDel="00000000" w:rsidR="00000000" w:rsidRPr="00000000">
              <w:rPr>
                <w:color w:val="404040"/>
                <w:sz w:val="19"/>
                <w:szCs w:val="19"/>
                <w:rtl w:val="0"/>
              </w:rPr>
              <w:t xml:space="preserve">Node.js + PostgreSQL +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00.0" w:type="dxa"/>
              <w:bottom w:w="70.0" w:type="dxa"/>
              <w:right w:w="100.0" w:type="dxa"/>
            </w:tcMar>
          </w:tcPr>
          <w:p w:rsidR="00000000" w:rsidDel="00000000" w:rsidP="00000000" w:rsidRDefault="00000000" w:rsidRPr="00000000" w14:paraId="00000195">
            <w:pPr>
              <w:widowControl w:val="1"/>
              <w:rPr>
                <w:sz w:val="22"/>
                <w:szCs w:val="22"/>
              </w:rPr>
            </w:pPr>
            <w:r w:rsidDel="00000000" w:rsidR="00000000" w:rsidRPr="00000000">
              <w:rPr>
                <w:color w:val="404040"/>
                <w:sz w:val="19"/>
                <w:szCs w:val="19"/>
                <w:rtl w:val="0"/>
              </w:rPr>
              <w:t xml:space="preserve">Tres servicios independientes en una plataforma. $5 USD/mes gratuito. No duerme el servidor, crítico para demos en vivo. pgvector se activa con CREATE EXTENSION vector en el setup inicial.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00.0" w:type="dxa"/>
              <w:bottom w:w="70.0" w:type="dxa"/>
              <w:right w:w="100.0" w:type="dxa"/>
            </w:tcMar>
          </w:tcPr>
          <w:p w:rsidR="00000000" w:rsidDel="00000000" w:rsidP="00000000" w:rsidRDefault="00000000" w:rsidRPr="00000000" w14:paraId="00000196">
            <w:pPr>
              <w:widowControl w:val="1"/>
              <w:jc w:val="center"/>
              <w:rPr>
                <w:sz w:val="22"/>
                <w:szCs w:val="22"/>
              </w:rPr>
            </w:pPr>
            <w:r w:rsidDel="00000000" w:rsidR="00000000" w:rsidRPr="00000000">
              <w:rPr>
                <w:b w:val="1"/>
                <w:bCs w:val="1"/>
                <w:color w:val="1f4e79"/>
                <w:sz w:val="19"/>
                <w:szCs w:val="19"/>
                <w:rtl w:val="0"/>
              </w:rPr>
              <w:t xml:space="preserve">PaaS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97">
            <w:pPr>
              <w:widowControl w:val="1"/>
              <w:rPr>
                <w:sz w:val="22"/>
                <w:szCs w:val="22"/>
              </w:rPr>
            </w:pPr>
            <w:r w:rsidDel="00000000" w:rsidR="00000000" w:rsidRPr="00000000">
              <w:rPr>
                <w:b w:val="1"/>
                <w:bCs w:val="1"/>
                <w:color w:val="2e75b6"/>
                <w:sz w:val="19"/>
                <w:szCs w:val="19"/>
                <w:rtl w:val="0"/>
              </w:rPr>
              <w:t xml:space="preserve">Vercel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98">
            <w:pPr>
              <w:widowControl w:val="1"/>
              <w:rPr>
                <w:sz w:val="22"/>
                <w:szCs w:val="22"/>
              </w:rPr>
            </w:pPr>
            <w:r w:rsidDel="00000000" w:rsidR="00000000" w:rsidRPr="00000000">
              <w:rPr>
                <w:color w:val="404040"/>
                <w:sz w:val="19"/>
                <w:szCs w:val="19"/>
                <w:rtl w:val="0"/>
              </w:rPr>
              <w:t xml:space="preserve">React + Vite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00.0" w:type="dxa"/>
              <w:bottom w:w="70.0" w:type="dxa"/>
              <w:right w:w="100.0" w:type="dxa"/>
            </w:tcMar>
          </w:tcPr>
          <w:p w:rsidR="00000000" w:rsidDel="00000000" w:rsidP="00000000" w:rsidRDefault="00000000" w:rsidRPr="00000000" w14:paraId="00000199">
            <w:pPr>
              <w:widowControl w:val="1"/>
              <w:rPr>
                <w:sz w:val="22"/>
                <w:szCs w:val="22"/>
              </w:rPr>
            </w:pPr>
            <w:r w:rsidDel="00000000" w:rsidR="00000000" w:rsidRPr="00000000">
              <w:rPr>
                <w:color w:val="404040"/>
                <w:sz w:val="19"/>
                <w:szCs w:val="19"/>
                <w:rtl w:val="0"/>
              </w:rPr>
              <w:t xml:space="preserve">CDN global, SSL automatico, deploy instantáneo desde GitHub. Capa gratuita ilimitada para proyectos universitarios.</w:t>
            </w:r>
            <w:r w:rsidDel="00000000" w:rsidR="00000000" w:rsidRPr="00000000">
              <w:rPr>
                <w:rtl w:val="0"/>
              </w:rPr>
            </w:r>
          </w:p>
        </w:tc>
      </w:tr>
    </w:tbl>
    <w:p w:rsidR="00000000" w:rsidDel="00000000" w:rsidP="00000000" w:rsidRDefault="00000000" w:rsidRPr="00000000" w14:paraId="0000019A">
      <w:pPr>
        <w:widowControl w:val="1"/>
        <w:rPr>
          <w:sz w:val="24"/>
          <w:szCs w:val="24"/>
        </w:rPr>
      </w:pPr>
      <w:r w:rsidDel="00000000" w:rsidR="00000000" w:rsidRPr="00000000">
        <w:rPr>
          <w:rtl w:val="0"/>
        </w:rPr>
      </w:r>
    </w:p>
    <w:p w:rsidR="00000000" w:rsidDel="00000000" w:rsidP="00000000" w:rsidRDefault="00000000" w:rsidRPr="00000000" w14:paraId="0000019B">
      <w:pPr>
        <w:widowControl w:val="1"/>
        <w:rPr>
          <w:sz w:val="24"/>
          <w:szCs w:val="24"/>
        </w:rPr>
      </w:pPr>
      <w:r w:rsidDel="00000000" w:rsidR="00000000" w:rsidRPr="00000000">
        <w:rPr>
          <w:rtl w:val="0"/>
        </w:rPr>
      </w:r>
    </w:p>
    <w:p w:rsidR="00000000" w:rsidDel="00000000" w:rsidP="00000000" w:rsidRDefault="00000000" w:rsidRPr="00000000" w14:paraId="0000019C">
      <w:pPr>
        <w:widowControl w:val="1"/>
        <w:rPr>
          <w:sz w:val="24"/>
          <w:szCs w:val="24"/>
        </w:rPr>
      </w:pPr>
      <w:r w:rsidDel="00000000" w:rsidR="00000000" w:rsidRPr="00000000">
        <w:rPr>
          <w:rtl w:val="0"/>
        </w:rPr>
      </w:r>
    </w:p>
    <w:p w:rsidR="00000000" w:rsidDel="00000000" w:rsidP="00000000" w:rsidRDefault="00000000" w:rsidRPr="00000000" w14:paraId="0000019D">
      <w:pPr>
        <w:widowControl w:val="1"/>
        <w:rPr>
          <w:sz w:val="24"/>
          <w:szCs w:val="24"/>
        </w:rPr>
      </w:pPr>
      <w:r w:rsidDel="00000000" w:rsidR="00000000" w:rsidRPr="00000000">
        <w:rPr>
          <w:rtl w:val="0"/>
        </w:rPr>
      </w:r>
    </w:p>
    <w:p w:rsidR="00000000" w:rsidDel="00000000" w:rsidP="00000000" w:rsidRDefault="00000000" w:rsidRPr="00000000" w14:paraId="0000019E">
      <w:pPr>
        <w:widowControl w:val="1"/>
        <w:rPr>
          <w:sz w:val="24"/>
          <w:szCs w:val="24"/>
        </w:rPr>
      </w:pPr>
      <w:r w:rsidDel="00000000" w:rsidR="00000000" w:rsidRPr="00000000">
        <w:rPr>
          <w:rtl w:val="0"/>
        </w:rPr>
      </w:r>
    </w:p>
    <w:p w:rsidR="00000000" w:rsidDel="00000000" w:rsidP="00000000" w:rsidRDefault="00000000" w:rsidRPr="00000000" w14:paraId="0000019F">
      <w:pPr>
        <w:widowControl w:val="1"/>
        <w:rPr>
          <w:sz w:val="24"/>
          <w:szCs w:val="24"/>
        </w:rPr>
      </w:pPr>
      <w:r w:rsidDel="00000000" w:rsidR="00000000" w:rsidRPr="00000000">
        <w:rPr>
          <w:rtl w:val="0"/>
        </w:rPr>
      </w:r>
    </w:p>
    <w:p w:rsidR="00000000" w:rsidDel="00000000" w:rsidP="00000000" w:rsidRDefault="00000000" w:rsidRPr="00000000" w14:paraId="000001A0">
      <w:pPr>
        <w:pStyle w:val="Heading1"/>
        <w:widowControl w:val="1"/>
        <w:numPr>
          <w:ilvl w:val="0"/>
          <w:numId w:val="18"/>
        </w:numPr>
        <w:ind w:left="720" w:hanging="360"/>
        <w:rPr>
          <w:sz w:val="28"/>
          <w:szCs w:val="28"/>
        </w:rPr>
      </w:pPr>
      <w:bookmarkStart w:colFirst="0" w:colLast="0" w:name="_heading=h.q76s2wcsec1k" w:id="36"/>
      <w:bookmarkEnd w:id="36"/>
      <w:r w:rsidDel="00000000" w:rsidR="00000000" w:rsidRPr="00000000">
        <w:rPr>
          <w:sz w:val="28"/>
          <w:szCs w:val="28"/>
          <w:rtl w:val="0"/>
        </w:rPr>
        <w:t xml:space="preserve">Descripción Técnica</w:t>
      </w:r>
    </w:p>
    <w:p w:rsidR="00000000" w:rsidDel="00000000" w:rsidP="00000000" w:rsidRDefault="00000000" w:rsidRPr="00000000" w14:paraId="000001A1">
      <w:pPr>
        <w:pStyle w:val="Heading2"/>
        <w:widowControl w:val="1"/>
        <w:rPr/>
      </w:pPr>
      <w:bookmarkStart w:colFirst="0" w:colLast="0" w:name="_heading=h.oh0sz0pmgjj7" w:id="37"/>
      <w:bookmarkEnd w:id="37"/>
      <w:r w:rsidDel="00000000" w:rsidR="00000000" w:rsidRPr="00000000">
        <w:rPr>
          <w:sz w:val="26"/>
          <w:szCs w:val="26"/>
          <w:rtl w:val="0"/>
        </w:rPr>
        <w:t xml:space="preserve">5.1 Stack Tecnologico.</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1800"/>
        <w:gridCol w:w="3960"/>
        <w:tblGridChange w:id="0">
          <w:tblGrid>
            <w:gridCol w:w="1600"/>
            <w:gridCol w:w="2000"/>
            <w:gridCol w:w="18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2">
            <w:pPr>
              <w:widowControl w:val="1"/>
              <w:jc w:val="center"/>
              <w:rPr>
                <w:sz w:val="22"/>
                <w:szCs w:val="22"/>
              </w:rPr>
            </w:pPr>
            <w:r w:rsidDel="00000000" w:rsidR="00000000" w:rsidRPr="00000000">
              <w:rPr>
                <w:b w:val="1"/>
                <w:bCs w:val="1"/>
                <w:color w:val="ffffff"/>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3">
            <w:pPr>
              <w:widowControl w:val="1"/>
              <w:jc w:val="center"/>
              <w:rPr>
                <w:sz w:val="22"/>
                <w:szCs w:val="22"/>
              </w:rPr>
            </w:pPr>
            <w:r w:rsidDel="00000000" w:rsidR="00000000" w:rsidRPr="00000000">
              <w:rPr>
                <w:b w:val="1"/>
                <w:bCs w:val="1"/>
                <w:color w:val="ffffff"/>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4">
            <w:pPr>
              <w:widowControl w:val="1"/>
              <w:jc w:val="center"/>
              <w:rPr>
                <w:sz w:val="22"/>
                <w:szCs w:val="22"/>
              </w:rPr>
            </w:pPr>
            <w:r w:rsidDel="00000000" w:rsidR="00000000" w:rsidRPr="00000000">
              <w:rPr>
                <w:b w:val="1"/>
                <w:bCs w:val="1"/>
                <w:color w:val="ffffff"/>
                <w:rtl w:val="0"/>
              </w:rPr>
              <w:t xml:space="preserve">Justificación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A5">
            <w:pPr>
              <w:widowControl w:val="1"/>
              <w:jc w:val="center"/>
              <w:rPr>
                <w:sz w:val="22"/>
                <w:szCs w:val="22"/>
              </w:rPr>
            </w:pPr>
            <w:r w:rsidDel="00000000" w:rsidR="00000000" w:rsidRPr="00000000">
              <w:rPr>
                <w:b w:val="1"/>
                <w:bCs w:val="1"/>
                <w:color w:val="ffffff"/>
                <w:rtl w:val="0"/>
              </w:rPr>
              <w:t xml:space="preserve">Rol en el Sistema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6">
            <w:pPr>
              <w:widowControl w:val="1"/>
              <w:rPr>
                <w:sz w:val="22"/>
                <w:szCs w:val="22"/>
              </w:rPr>
            </w:pPr>
            <w:r w:rsidDel="00000000" w:rsidR="00000000" w:rsidRPr="00000000">
              <w:rPr>
                <w:b w:val="1"/>
                <w:bCs w:val="1"/>
                <w:color w:val="404040"/>
                <w:sz w:val="18"/>
                <w:szCs w:val="18"/>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7">
            <w:pPr>
              <w:widowControl w:val="1"/>
              <w:rPr>
                <w:sz w:val="22"/>
                <w:szCs w:val="22"/>
              </w:rPr>
            </w:pPr>
            <w:r w:rsidDel="00000000" w:rsidR="00000000" w:rsidRPr="00000000">
              <w:rPr>
                <w:color w:val="2e75b6"/>
                <w:sz w:val="18"/>
                <w:szCs w:val="18"/>
                <w:rtl w:val="0"/>
              </w:rPr>
              <w:t xml:space="preserve">React.js + Vite + TanStack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8">
            <w:pPr>
              <w:widowControl w:val="1"/>
              <w:rPr>
                <w:sz w:val="22"/>
                <w:szCs w:val="22"/>
              </w:rPr>
            </w:pPr>
            <w:r w:rsidDel="00000000" w:rsidR="00000000" w:rsidRPr="00000000">
              <w:rPr>
                <w:color w:val="404040"/>
                <w:sz w:val="18"/>
                <w:szCs w:val="18"/>
                <w:rtl w:val="0"/>
              </w:rPr>
              <w:t xml:space="preserve">Libreria lider + bundler moderno + gestion de estado async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9">
            <w:pPr>
              <w:widowControl w:val="1"/>
              <w:rPr>
                <w:sz w:val="22"/>
                <w:szCs w:val="22"/>
              </w:rPr>
            </w:pPr>
            <w:r w:rsidDel="00000000" w:rsidR="00000000" w:rsidRPr="00000000">
              <w:rPr>
                <w:color w:val="404040"/>
                <w:sz w:val="18"/>
                <w:szCs w:val="18"/>
                <w:rtl w:val="0"/>
              </w:rPr>
              <w:t xml:space="preserve">Interfaz de usuario, polling del análisis de audio, mapa Leaflet.js, subida directa a S3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A">
            <w:pPr>
              <w:widowControl w:val="1"/>
              <w:rPr>
                <w:sz w:val="22"/>
                <w:szCs w:val="22"/>
              </w:rPr>
            </w:pPr>
            <w:r w:rsidDel="00000000" w:rsidR="00000000" w:rsidRPr="00000000">
              <w:rPr>
                <w:b w:val="1"/>
                <w:bCs w:val="1"/>
                <w:color w:val="404040"/>
                <w:sz w:val="18"/>
                <w:szCs w:val="18"/>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B">
            <w:pPr>
              <w:widowControl w:val="1"/>
              <w:rPr>
                <w:sz w:val="22"/>
                <w:szCs w:val="22"/>
              </w:rPr>
            </w:pPr>
            <w:r w:rsidDel="00000000" w:rsidR="00000000" w:rsidRPr="00000000">
              <w:rPr>
                <w:color w:val="2e75b6"/>
                <w:sz w:val="18"/>
                <w:szCs w:val="18"/>
                <w:rtl w:val="0"/>
              </w:rPr>
              <w:t xml:space="preserve">Node.js + Express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C">
            <w:pPr>
              <w:widowControl w:val="1"/>
              <w:rPr>
                <w:sz w:val="22"/>
                <w:szCs w:val="22"/>
              </w:rPr>
            </w:pPr>
            <w:r w:rsidDel="00000000" w:rsidR="00000000" w:rsidRPr="00000000">
              <w:rPr>
                <w:color w:val="404040"/>
                <w:sz w:val="18"/>
                <w:szCs w:val="18"/>
                <w:rtl w:val="0"/>
              </w:rPr>
              <w:t xml:space="preserve">Ecosistema JavaScript uniforme con el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AD">
            <w:pPr>
              <w:widowControl w:val="1"/>
              <w:rPr>
                <w:sz w:val="22"/>
                <w:szCs w:val="22"/>
              </w:rPr>
            </w:pPr>
            <w:r w:rsidDel="00000000" w:rsidR="00000000" w:rsidRPr="00000000">
              <w:rPr>
                <w:color w:val="404040"/>
                <w:sz w:val="18"/>
                <w:szCs w:val="18"/>
                <w:rtl w:val="0"/>
              </w:rPr>
              <w:t xml:space="preserve">API REST, autenticación JWT, presigned URLs S3, comunicacion con servicio 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E">
            <w:pPr>
              <w:widowControl w:val="1"/>
              <w:rPr>
                <w:sz w:val="22"/>
                <w:szCs w:val="22"/>
              </w:rPr>
            </w:pPr>
            <w:r w:rsidDel="00000000" w:rsidR="00000000" w:rsidRPr="00000000">
              <w:rPr>
                <w:b w:val="1"/>
                <w:bCs w:val="1"/>
                <w:color w:val="404040"/>
                <w:sz w:val="18"/>
                <w:szCs w:val="18"/>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AF">
            <w:pPr>
              <w:widowControl w:val="1"/>
              <w:rPr>
                <w:sz w:val="22"/>
                <w:szCs w:val="22"/>
              </w:rPr>
            </w:pPr>
            <w:r w:rsidDel="00000000" w:rsidR="00000000" w:rsidRPr="00000000">
              <w:rPr>
                <w:color w:val="2e75b6"/>
                <w:sz w:val="18"/>
                <w:szCs w:val="18"/>
                <w:rtl w:val="0"/>
              </w:rPr>
              <w:t xml:space="preserve">PostgreSQL + pgvector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0">
            <w:pPr>
              <w:widowControl w:val="1"/>
              <w:rPr>
                <w:sz w:val="22"/>
                <w:szCs w:val="22"/>
              </w:rPr>
            </w:pPr>
            <w:r w:rsidDel="00000000" w:rsidR="00000000" w:rsidRPr="00000000">
              <w:rPr>
                <w:color w:val="404040"/>
                <w:sz w:val="18"/>
                <w:szCs w:val="18"/>
                <w:rtl w:val="0"/>
              </w:rPr>
              <w:t xml:space="preserve">Extensión vectorial nativa permite matching en DB sin llamar a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1">
            <w:pPr>
              <w:widowControl w:val="1"/>
              <w:rPr>
                <w:sz w:val="22"/>
                <w:szCs w:val="22"/>
              </w:rPr>
            </w:pPr>
            <w:r w:rsidDel="00000000" w:rsidR="00000000" w:rsidRPr="00000000">
              <w:rPr>
                <w:color w:val="404040"/>
                <w:sz w:val="18"/>
                <w:szCs w:val="18"/>
                <w:rtl w:val="0"/>
              </w:rPr>
              <w:t xml:space="preserve">Usuarios, perfiles, vectores de audio (27 dim), tocatas, notificaciones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2">
            <w:pPr>
              <w:widowControl w:val="1"/>
              <w:rPr>
                <w:sz w:val="22"/>
                <w:szCs w:val="22"/>
              </w:rPr>
            </w:pPr>
            <w:r w:rsidDel="00000000" w:rsidR="00000000" w:rsidRPr="00000000">
              <w:rPr>
                <w:b w:val="1"/>
                <w:bCs w:val="1"/>
                <w:color w:val="404040"/>
                <w:sz w:val="18"/>
                <w:szCs w:val="18"/>
                <w:rtl w:val="0"/>
              </w:rPr>
              <w:t xml:space="preserve">IA / Audio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3">
            <w:pPr>
              <w:widowControl w:val="1"/>
              <w:rPr>
                <w:sz w:val="22"/>
                <w:szCs w:val="22"/>
              </w:rPr>
            </w:pPr>
            <w:r w:rsidDel="00000000" w:rsidR="00000000" w:rsidRPr="00000000">
              <w:rPr>
                <w:color w:val="2e75b6"/>
                <w:sz w:val="18"/>
                <w:szCs w:val="18"/>
                <w:rtl w:val="0"/>
              </w:rPr>
              <w:t xml:space="preserve">Python + FastAPI + Librosa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4">
            <w:pPr>
              <w:widowControl w:val="1"/>
              <w:rPr>
                <w:sz w:val="22"/>
                <w:szCs w:val="22"/>
              </w:rPr>
            </w:pPr>
            <w:r w:rsidDel="00000000" w:rsidR="00000000" w:rsidRPr="00000000">
              <w:rPr>
                <w:color w:val="404040"/>
                <w:sz w:val="18"/>
                <w:szCs w:val="18"/>
                <w:rtl w:val="0"/>
              </w:rPr>
              <w:t xml:space="preserve">Librería especializada en análisis de audio musical, async nativo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5">
            <w:pPr>
              <w:widowControl w:val="1"/>
              <w:rPr>
                <w:sz w:val="22"/>
                <w:szCs w:val="22"/>
              </w:rPr>
            </w:pPr>
            <w:r w:rsidDel="00000000" w:rsidR="00000000" w:rsidRPr="00000000">
              <w:rPr>
                <w:color w:val="404040"/>
                <w:sz w:val="18"/>
                <w:szCs w:val="18"/>
                <w:rtl w:val="0"/>
              </w:rPr>
              <w:t xml:space="preserve">Extrae 27 características del demo de audio, guarda vector en pgvector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6">
            <w:pPr>
              <w:widowControl w:val="1"/>
              <w:rPr>
                <w:sz w:val="22"/>
                <w:szCs w:val="22"/>
              </w:rPr>
            </w:pPr>
            <w:r w:rsidDel="00000000" w:rsidR="00000000" w:rsidRPr="00000000">
              <w:rPr>
                <w:b w:val="1"/>
                <w:bCs w:val="1"/>
                <w:color w:val="404040"/>
                <w:sz w:val="18"/>
                <w:szCs w:val="18"/>
                <w:rtl w:val="0"/>
              </w:rPr>
              <w:t xml:space="preserve">Mapas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7">
            <w:pPr>
              <w:widowControl w:val="1"/>
              <w:rPr>
                <w:sz w:val="22"/>
                <w:szCs w:val="22"/>
              </w:rPr>
            </w:pPr>
            <w:r w:rsidDel="00000000" w:rsidR="00000000" w:rsidRPr="00000000">
              <w:rPr>
                <w:color w:val="2e75b6"/>
                <w:sz w:val="18"/>
                <w:szCs w:val="18"/>
                <w:rtl w:val="0"/>
              </w:rPr>
              <w:t xml:space="preserve">Leaflet.js + OpenStreetMap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8">
            <w:pPr>
              <w:widowControl w:val="1"/>
              <w:rPr>
                <w:sz w:val="22"/>
                <w:szCs w:val="22"/>
              </w:rPr>
            </w:pPr>
            <w:r w:rsidDel="00000000" w:rsidR="00000000" w:rsidRPr="00000000">
              <w:rPr>
                <w:color w:val="404040"/>
                <w:sz w:val="18"/>
                <w:szCs w:val="18"/>
                <w:rtl w:val="0"/>
              </w:rPr>
              <w:t xml:space="preserve">100% gratuito, sin API key ni costos por 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9">
            <w:pPr>
              <w:widowControl w:val="1"/>
              <w:rPr>
                <w:sz w:val="22"/>
                <w:szCs w:val="22"/>
              </w:rPr>
            </w:pPr>
            <w:r w:rsidDel="00000000" w:rsidR="00000000" w:rsidRPr="00000000">
              <w:rPr>
                <w:color w:val="404040"/>
                <w:sz w:val="18"/>
                <w:szCs w:val="18"/>
                <w:rtl w:val="0"/>
              </w:rPr>
              <w:t xml:space="preserve">Mapa interactivo de tocatas y eventos locales en Chile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A">
            <w:pPr>
              <w:widowControl w:val="1"/>
              <w:rPr>
                <w:sz w:val="22"/>
                <w:szCs w:val="22"/>
              </w:rPr>
            </w:pPr>
            <w:r w:rsidDel="00000000" w:rsidR="00000000" w:rsidRPr="00000000">
              <w:rPr>
                <w:b w:val="1"/>
                <w:bCs w:val="1"/>
                <w:color w:val="404040"/>
                <w:sz w:val="18"/>
                <w:szCs w:val="18"/>
                <w:rtl w:val="0"/>
              </w:rPr>
              <w:t xml:space="preserve">Deploy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B">
            <w:pPr>
              <w:widowControl w:val="1"/>
              <w:rPr>
                <w:sz w:val="22"/>
                <w:szCs w:val="22"/>
              </w:rPr>
            </w:pPr>
            <w:r w:rsidDel="00000000" w:rsidR="00000000" w:rsidRPr="00000000">
              <w:rPr>
                <w:color w:val="2e75b6"/>
                <w:sz w:val="18"/>
                <w:szCs w:val="18"/>
                <w:rtl w:val="0"/>
              </w:rPr>
              <w:t xml:space="preserve">Vercel (PaaS)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C">
            <w:pPr>
              <w:widowControl w:val="1"/>
              <w:rPr>
                <w:sz w:val="22"/>
                <w:szCs w:val="22"/>
              </w:rPr>
            </w:pPr>
            <w:r w:rsidDel="00000000" w:rsidR="00000000" w:rsidRPr="00000000">
              <w:rPr>
                <w:color w:val="404040"/>
                <w:sz w:val="18"/>
                <w:szCs w:val="18"/>
                <w:rtl w:val="0"/>
              </w:rPr>
              <w:t xml:space="preserve">CDN global, SSL automatico, deploy desde GitHub en 1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BD">
            <w:pPr>
              <w:widowControl w:val="1"/>
              <w:rPr>
                <w:sz w:val="22"/>
                <w:szCs w:val="22"/>
              </w:rPr>
            </w:pPr>
            <w:r w:rsidDel="00000000" w:rsidR="00000000" w:rsidRPr="00000000">
              <w:rPr>
                <w:color w:val="404040"/>
                <w:sz w:val="18"/>
                <w:szCs w:val="18"/>
                <w:rtl w:val="0"/>
              </w:rPr>
              <w:t xml:space="preserve">Alojamiento de la aplicacion React en produccion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E">
            <w:pPr>
              <w:widowControl w:val="1"/>
              <w:rPr>
                <w:sz w:val="22"/>
                <w:szCs w:val="22"/>
              </w:rPr>
            </w:pPr>
            <w:r w:rsidDel="00000000" w:rsidR="00000000" w:rsidRPr="00000000">
              <w:rPr>
                <w:b w:val="1"/>
                <w:bCs w:val="1"/>
                <w:color w:val="404040"/>
                <w:sz w:val="18"/>
                <w:szCs w:val="18"/>
                <w:rtl w:val="0"/>
              </w:rPr>
              <w:t xml:space="preserve">Deploy Back/IA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BF">
            <w:pPr>
              <w:widowControl w:val="1"/>
              <w:rPr>
                <w:sz w:val="22"/>
                <w:szCs w:val="22"/>
              </w:rPr>
            </w:pPr>
            <w:r w:rsidDel="00000000" w:rsidR="00000000" w:rsidRPr="00000000">
              <w:rPr>
                <w:color w:val="2e75b6"/>
                <w:sz w:val="18"/>
                <w:szCs w:val="18"/>
                <w:rtl w:val="0"/>
              </w:rPr>
              <w:t xml:space="preserve">Railway (PaaS)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0">
            <w:pPr>
              <w:widowControl w:val="1"/>
              <w:rPr>
                <w:sz w:val="22"/>
                <w:szCs w:val="22"/>
              </w:rPr>
            </w:pPr>
            <w:r w:rsidDel="00000000" w:rsidR="00000000" w:rsidRPr="00000000">
              <w:rPr>
                <w:color w:val="404040"/>
                <w:sz w:val="18"/>
                <w:szCs w:val="18"/>
                <w:rtl w:val="0"/>
              </w:rPr>
              <w:t xml:space="preserve">No duerme el servidor, crédito gratuito $5 USD/mes, 3 servicios en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1">
            <w:pPr>
              <w:widowControl w:val="1"/>
              <w:rPr>
                <w:sz w:val="22"/>
                <w:szCs w:val="22"/>
              </w:rPr>
            </w:pPr>
            <w:r w:rsidDel="00000000" w:rsidR="00000000" w:rsidRPr="00000000">
              <w:rPr>
                <w:color w:val="404040"/>
                <w:sz w:val="18"/>
                <w:szCs w:val="18"/>
                <w:rtl w:val="0"/>
              </w:rPr>
              <w:t xml:space="preserve">Alojamiento de Node.js, PostgreSQL+pgvector y Python/FastAPI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2">
            <w:pPr>
              <w:widowControl w:val="1"/>
              <w:rPr>
                <w:sz w:val="22"/>
                <w:szCs w:val="22"/>
              </w:rPr>
            </w:pPr>
            <w:r w:rsidDel="00000000" w:rsidR="00000000" w:rsidRPr="00000000">
              <w:rPr>
                <w:b w:val="1"/>
                <w:bCs w:val="1"/>
                <w:color w:val="404040"/>
                <w:sz w:val="18"/>
                <w:szCs w:val="18"/>
                <w:rtl w:val="0"/>
              </w:rPr>
              <w:t xml:space="preserve">Almacenamiento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3">
            <w:pPr>
              <w:widowControl w:val="1"/>
              <w:rPr>
                <w:sz w:val="22"/>
                <w:szCs w:val="22"/>
              </w:rPr>
            </w:pPr>
            <w:r w:rsidDel="00000000" w:rsidR="00000000" w:rsidRPr="00000000">
              <w:rPr>
                <w:color w:val="2e75b6"/>
                <w:sz w:val="18"/>
                <w:szCs w:val="18"/>
                <w:rtl w:val="0"/>
              </w:rPr>
              <w:t xml:space="preserve">AWS S3 (IaaS)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4">
            <w:pPr>
              <w:widowControl w:val="1"/>
              <w:rPr>
                <w:sz w:val="22"/>
                <w:szCs w:val="22"/>
              </w:rPr>
            </w:pPr>
            <w:r w:rsidDel="00000000" w:rsidR="00000000" w:rsidRPr="00000000">
              <w:rPr>
                <w:color w:val="404040"/>
                <w:sz w:val="18"/>
                <w:szCs w:val="18"/>
                <w:rtl w:val="0"/>
              </w:rPr>
              <w:t xml:space="preserve">Estándar industrial, 5 GB gratuitos, alta disponibilidad 99.999999999%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1C5">
            <w:pPr>
              <w:widowControl w:val="1"/>
              <w:rPr>
                <w:sz w:val="22"/>
                <w:szCs w:val="22"/>
              </w:rPr>
            </w:pPr>
            <w:r w:rsidDel="00000000" w:rsidR="00000000" w:rsidRPr="00000000">
              <w:rPr>
                <w:color w:val="404040"/>
                <w:sz w:val="18"/>
                <w:szCs w:val="18"/>
                <w:rtl w:val="0"/>
              </w:rPr>
              <w:t xml:space="preserve">Archivos de audio subidos directamente via presigned URLs desde el browser</w:t>
            </w:r>
            <w:r w:rsidDel="00000000" w:rsidR="00000000" w:rsidRPr="00000000">
              <w:rPr>
                <w:rtl w:val="0"/>
              </w:rPr>
            </w:r>
          </w:p>
        </w:tc>
      </w:tr>
    </w:tbl>
    <w:p w:rsidR="00000000" w:rsidDel="00000000" w:rsidP="00000000" w:rsidRDefault="00000000" w:rsidRPr="00000000" w14:paraId="000001C6">
      <w:pPr>
        <w:widowControl w:val="1"/>
        <w:rPr>
          <w:sz w:val="24"/>
          <w:szCs w:val="24"/>
        </w:rPr>
      </w:pPr>
      <w:r w:rsidDel="00000000" w:rsidR="00000000" w:rsidRPr="00000000">
        <w:rPr>
          <w:rtl w:val="0"/>
        </w:rPr>
      </w:r>
    </w:p>
    <w:p w:rsidR="00000000" w:rsidDel="00000000" w:rsidP="00000000" w:rsidRDefault="00000000" w:rsidRPr="00000000" w14:paraId="000001C7">
      <w:pPr>
        <w:pStyle w:val="Heading2"/>
        <w:rPr>
          <w:sz w:val="26"/>
          <w:szCs w:val="26"/>
        </w:rPr>
      </w:pPr>
      <w:r w:rsidDel="00000000" w:rsidR="00000000" w:rsidRPr="00000000">
        <w:rPr>
          <w:sz w:val="26"/>
          <w:szCs w:val="26"/>
          <w:rtl w:val="0"/>
        </w:rPr>
        <w:t xml:space="preserve">5.2 Repositorio y Versionamiento</w:t>
      </w:r>
    </w:p>
    <w:p w:rsidR="00000000" w:rsidDel="00000000" w:rsidP="00000000" w:rsidRDefault="00000000" w:rsidRPr="00000000" w14:paraId="000001C8">
      <w:pPr>
        <w:widowControl w:val="1"/>
        <w:spacing w:after="80" w:before="80" w:lineRule="auto"/>
        <w:jc w:val="both"/>
        <w:rPr>
          <w:sz w:val="24"/>
          <w:szCs w:val="24"/>
        </w:rPr>
      </w:pPr>
      <w:r w:rsidDel="00000000" w:rsidR="00000000" w:rsidRPr="00000000">
        <w:rPr>
          <w:b w:val="1"/>
          <w:bCs w:val="1"/>
          <w:sz w:val="24"/>
          <w:szCs w:val="24"/>
          <w:rtl w:val="0"/>
        </w:rPr>
        <w:t xml:space="preserve">Estructura: </w:t>
      </w:r>
      <w:r w:rsidDel="00000000" w:rsidR="00000000" w:rsidRPr="00000000">
        <w:rPr>
          <w:sz w:val="24"/>
          <w:szCs w:val="24"/>
          <w:rtl w:val="0"/>
        </w:rPr>
        <w:t xml:space="preserve">Monorepo en GitHub con cuatro carpetas: /frontend (React+Vite), /backend (Node.js+Express), /ia-service (Python+FastAPI) y /docs (documentacion tecnica del proyecto).</w:t>
      </w:r>
    </w:p>
    <w:p w:rsidR="00000000" w:rsidDel="00000000" w:rsidP="00000000" w:rsidRDefault="00000000" w:rsidRPr="00000000" w14:paraId="000001C9">
      <w:pPr>
        <w:widowControl w:val="1"/>
        <w:spacing w:after="80" w:before="80" w:lineRule="auto"/>
        <w:jc w:val="both"/>
        <w:rPr>
          <w:sz w:val="24"/>
          <w:szCs w:val="24"/>
        </w:rPr>
      </w:pPr>
      <w:r w:rsidDel="00000000" w:rsidR="00000000" w:rsidRPr="00000000">
        <w:rPr>
          <w:b w:val="1"/>
          <w:bCs w:val="1"/>
          <w:sz w:val="24"/>
          <w:szCs w:val="24"/>
          <w:rtl w:val="0"/>
        </w:rPr>
        <w:t xml:space="preserve">URL del repositorio:</w:t>
      </w:r>
      <w:hyperlink r:id="rId13">
        <w:r w:rsidDel="00000000" w:rsidR="00000000" w:rsidRPr="00000000">
          <w:rPr>
            <w:b w:val="1"/>
            <w:bCs w:val="1"/>
            <w:color w:val="1155cc"/>
            <w:sz w:val="24"/>
            <w:szCs w:val="24"/>
            <w:u w:val="single"/>
            <w:rtl w:val="0"/>
          </w:rPr>
          <w:t xml:space="preserve"> </w:t>
        </w:r>
      </w:hyperlink>
      <w:hyperlink r:id="rId14">
        <w:r w:rsidDel="00000000" w:rsidR="00000000" w:rsidRPr="00000000">
          <w:rPr>
            <w:color w:val="1155cc"/>
            <w:sz w:val="24"/>
            <w:szCs w:val="24"/>
            <w:u w:val="single"/>
            <w:rtl w:val="0"/>
          </w:rPr>
          <w:t xml:space="preserve">https://github.com/MarceloPal/bandify.git</w:t>
        </w:r>
      </w:hyperlink>
      <w:r w:rsidDel="00000000" w:rsidR="00000000" w:rsidRPr="00000000">
        <w:rPr>
          <w:rtl w:val="0"/>
        </w:rPr>
      </w:r>
    </w:p>
    <w:p w:rsidR="00000000" w:rsidDel="00000000" w:rsidP="00000000" w:rsidRDefault="00000000" w:rsidRPr="00000000" w14:paraId="000001CA">
      <w:pPr>
        <w:pStyle w:val="Heading3"/>
        <w:rPr>
          <w:b w:val="1"/>
          <w:bCs w:val="1"/>
          <w:sz w:val="24"/>
          <w:szCs w:val="24"/>
        </w:rPr>
      </w:pPr>
      <w:r w:rsidDel="00000000" w:rsidR="00000000" w:rsidRPr="00000000">
        <w:rPr>
          <w:b w:val="1"/>
          <w:bCs w:val="1"/>
          <w:sz w:val="24"/>
          <w:szCs w:val="24"/>
          <w:rtl w:val="0"/>
        </w:rPr>
        <w:t xml:space="preserve">Estrategia de Ramas GitFlow</w:t>
      </w:r>
    </w:p>
    <w:p w:rsidR="00000000" w:rsidDel="00000000" w:rsidP="00000000" w:rsidRDefault="00000000" w:rsidRPr="00000000" w14:paraId="000001CB">
      <w:pPr>
        <w:widowControl w:val="1"/>
        <w:numPr>
          <w:ilvl w:val="0"/>
          <w:numId w:val="8"/>
        </w:numPr>
        <w:spacing w:after="60" w:before="6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main: </w:t>
      </w:r>
      <w:r w:rsidDel="00000000" w:rsidR="00000000" w:rsidRPr="00000000">
        <w:rPr>
          <w:sz w:val="24"/>
          <w:szCs w:val="24"/>
          <w:rtl w:val="0"/>
        </w:rPr>
        <w:t xml:space="preserve">rama de producción. Solo recibe merges desde develop con Pull Request aprobado.</w:t>
      </w:r>
    </w:p>
    <w:p w:rsidR="00000000" w:rsidDel="00000000" w:rsidP="00000000" w:rsidRDefault="00000000" w:rsidRPr="00000000" w14:paraId="000001CC">
      <w:pPr>
        <w:widowControl w:val="1"/>
        <w:numPr>
          <w:ilvl w:val="0"/>
          <w:numId w:val="8"/>
        </w:numPr>
        <w:spacing w:after="60" w:before="6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develop: </w:t>
      </w:r>
      <w:r w:rsidDel="00000000" w:rsidR="00000000" w:rsidRPr="00000000">
        <w:rPr>
          <w:sz w:val="24"/>
          <w:szCs w:val="24"/>
          <w:rtl w:val="0"/>
        </w:rPr>
        <w:t xml:space="preserve">rama de integración. Todos los features se fusionan aquí antes de pasar a main.</w:t>
      </w:r>
    </w:p>
    <w:p w:rsidR="00000000" w:rsidDel="00000000" w:rsidP="00000000" w:rsidRDefault="00000000" w:rsidRPr="00000000" w14:paraId="000001CD">
      <w:pPr>
        <w:widowControl w:val="1"/>
        <w:numPr>
          <w:ilvl w:val="0"/>
          <w:numId w:val="8"/>
        </w:numPr>
        <w:spacing w:after="60" w:before="6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feature/[nombre]: </w:t>
      </w:r>
      <w:r w:rsidDel="00000000" w:rsidR="00000000" w:rsidRPr="00000000">
        <w:rPr>
          <w:sz w:val="24"/>
          <w:szCs w:val="24"/>
          <w:rtl w:val="0"/>
        </w:rPr>
        <w:t xml:space="preserve">una rama por funcionalidad. Se crea desde develop y se fusiona con PR obligatorio.</w:t>
      </w:r>
    </w:p>
    <w:p w:rsidR="00000000" w:rsidDel="00000000" w:rsidP="00000000" w:rsidRDefault="00000000" w:rsidRPr="00000000" w14:paraId="000001CE">
      <w:pPr>
        <w:widowControl w:val="1"/>
        <w:numPr>
          <w:ilvl w:val="0"/>
          <w:numId w:val="8"/>
        </w:numPr>
        <w:spacing w:after="60" w:before="6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fix/[nombre]: </w:t>
      </w:r>
      <w:r w:rsidDel="00000000" w:rsidR="00000000" w:rsidRPr="00000000">
        <w:rPr>
          <w:sz w:val="24"/>
          <w:szCs w:val="24"/>
          <w:rtl w:val="0"/>
        </w:rPr>
        <w:t xml:space="preserve">para correcciones de bugs encontrados durante QA.</w:t>
      </w:r>
    </w:p>
    <w:p w:rsidR="00000000" w:rsidDel="00000000" w:rsidP="00000000" w:rsidRDefault="00000000" w:rsidRPr="00000000" w14:paraId="000001CF">
      <w:pPr>
        <w:widowControl w:val="1"/>
        <w:rPr>
          <w:sz w:val="24"/>
          <w:szCs w:val="24"/>
        </w:rPr>
      </w:pPr>
      <w:r w:rsidDel="00000000" w:rsidR="00000000" w:rsidRPr="00000000">
        <w:rPr>
          <w:rtl w:val="0"/>
        </w:rPr>
      </w:r>
    </w:p>
    <w:p w:rsidR="00000000" w:rsidDel="00000000" w:rsidP="00000000" w:rsidRDefault="00000000" w:rsidRPr="00000000" w14:paraId="000001D0">
      <w:pPr>
        <w:pStyle w:val="Heading3"/>
        <w:keepNext w:val="0"/>
        <w:widowControl w:val="1"/>
        <w:spacing w:after="80" w:before="200" w:lineRule="auto"/>
        <w:ind w:left="0"/>
        <w:rPr>
          <w:b w:val="1"/>
          <w:bCs w:val="1"/>
          <w:sz w:val="24"/>
          <w:szCs w:val="24"/>
        </w:rPr>
      </w:pPr>
      <w:bookmarkStart w:colFirst="0" w:colLast="0" w:name="_heading=h.r6c1h1rhgb7d" w:id="38"/>
      <w:bookmarkEnd w:id="38"/>
      <w:r w:rsidDel="00000000" w:rsidR="00000000" w:rsidRPr="00000000">
        <w:rPr>
          <w:b w:val="1"/>
          <w:bCs w:val="1"/>
          <w:sz w:val="24"/>
          <w:szCs w:val="24"/>
          <w:rtl w:val="0"/>
        </w:rPr>
        <w:t xml:space="preserve">Convención</w:t>
      </w:r>
      <w:r w:rsidDel="00000000" w:rsidR="00000000" w:rsidRPr="00000000">
        <w:rPr>
          <w:b w:val="1"/>
          <w:bCs w:val="1"/>
          <w:sz w:val="24"/>
          <w:szCs w:val="24"/>
          <w:rtl w:val="0"/>
        </w:rPr>
        <w:t xml:space="preserve"> de Commits (Conventional Commits)</w:t>
      </w:r>
    </w:p>
    <w:p w:rsidR="00000000" w:rsidDel="00000000" w:rsidP="00000000" w:rsidRDefault="00000000" w:rsidRPr="00000000" w14:paraId="000001D1">
      <w:pPr>
        <w:widowControl w:val="1"/>
        <w:numPr>
          <w:ilvl w:val="0"/>
          <w:numId w:val="8"/>
        </w:numPr>
        <w:spacing w:after="60" w:before="60" w:lineRule="auto"/>
        <w:ind w:left="720" w:hanging="360"/>
        <w:rPr>
          <w:sz w:val="24"/>
          <w:szCs w:val="24"/>
        </w:rPr>
      </w:pPr>
      <w:r w:rsidDel="00000000" w:rsidR="00000000" w:rsidRPr="00000000">
        <w:rPr>
          <w:sz w:val="24"/>
          <w:szCs w:val="24"/>
          <w:rtl w:val="0"/>
        </w:rPr>
        <w:t xml:space="preserve">feat: nueva funcionalidad (ej: feat: agrega endpoint async de análisis de demo)</w:t>
      </w:r>
    </w:p>
    <w:p w:rsidR="00000000" w:rsidDel="00000000" w:rsidP="00000000" w:rsidRDefault="00000000" w:rsidRPr="00000000" w14:paraId="000001D2">
      <w:pPr>
        <w:widowControl w:val="1"/>
        <w:numPr>
          <w:ilvl w:val="0"/>
          <w:numId w:val="8"/>
        </w:numPr>
        <w:spacing w:after="60" w:before="60" w:lineRule="auto"/>
        <w:ind w:left="720" w:hanging="360"/>
        <w:rPr>
          <w:sz w:val="24"/>
          <w:szCs w:val="24"/>
        </w:rPr>
      </w:pPr>
      <w:r w:rsidDel="00000000" w:rsidR="00000000" w:rsidRPr="00000000">
        <w:rPr>
          <w:sz w:val="24"/>
          <w:szCs w:val="24"/>
          <w:rtl w:val="0"/>
        </w:rPr>
        <w:t xml:space="preserve">fix: corrección de bug (ej: fix: corrige query pgvector para matching por ciudad)</w:t>
      </w:r>
    </w:p>
    <w:p w:rsidR="00000000" w:rsidDel="00000000" w:rsidP="00000000" w:rsidRDefault="00000000" w:rsidRPr="00000000" w14:paraId="000001D3">
      <w:pPr>
        <w:widowControl w:val="1"/>
        <w:numPr>
          <w:ilvl w:val="0"/>
          <w:numId w:val="8"/>
        </w:numPr>
        <w:spacing w:after="60" w:before="60" w:lineRule="auto"/>
        <w:ind w:left="720" w:hanging="360"/>
        <w:rPr>
          <w:sz w:val="24"/>
          <w:szCs w:val="24"/>
        </w:rPr>
      </w:pPr>
      <w:r w:rsidDel="00000000" w:rsidR="00000000" w:rsidRPr="00000000">
        <w:rPr>
          <w:sz w:val="24"/>
          <w:szCs w:val="24"/>
          <w:rtl w:val="0"/>
        </w:rPr>
        <w:t xml:space="preserve">docs: documentación (ej: docs: actualiza README con URL de produccion)</w:t>
      </w:r>
    </w:p>
    <w:p w:rsidR="00000000" w:rsidDel="00000000" w:rsidP="00000000" w:rsidRDefault="00000000" w:rsidRPr="00000000" w14:paraId="000001D4">
      <w:pPr>
        <w:widowControl w:val="1"/>
        <w:numPr>
          <w:ilvl w:val="0"/>
          <w:numId w:val="8"/>
        </w:numPr>
        <w:spacing w:after="60" w:before="60" w:lineRule="auto"/>
        <w:ind w:left="720" w:hanging="360"/>
        <w:rPr>
          <w:sz w:val="24"/>
          <w:szCs w:val="24"/>
        </w:rPr>
      </w:pPr>
      <w:r w:rsidDel="00000000" w:rsidR="00000000" w:rsidRPr="00000000">
        <w:rPr>
          <w:sz w:val="24"/>
          <w:szCs w:val="24"/>
          <w:rtl w:val="0"/>
        </w:rPr>
        <w:t xml:space="preserve">test: pruebas (ej: test: agrega prueba unitaria para vector de 27 dimensiones)</w:t>
      </w:r>
    </w:p>
    <w:p w:rsidR="00000000" w:rsidDel="00000000" w:rsidP="00000000" w:rsidRDefault="00000000" w:rsidRPr="00000000" w14:paraId="000001D5">
      <w:pPr>
        <w:pStyle w:val="Heading2"/>
        <w:widowControl w:val="1"/>
        <w:spacing w:after="60" w:before="60" w:lineRule="auto"/>
        <w:ind w:left="720" w:firstLine="0"/>
        <w:rPr>
          <w:sz w:val="26"/>
          <w:szCs w:val="26"/>
        </w:rPr>
      </w:pPr>
      <w:bookmarkStart w:colFirst="0" w:colLast="0" w:name="_heading=h.3az4ejyvgubd" w:id="39"/>
      <w:bookmarkEnd w:id="39"/>
      <w:r w:rsidDel="00000000" w:rsidR="00000000" w:rsidRPr="00000000">
        <w:rPr>
          <w:rtl w:val="0"/>
        </w:rPr>
      </w:r>
    </w:p>
    <w:p w:rsidR="00000000" w:rsidDel="00000000" w:rsidP="00000000" w:rsidRDefault="00000000" w:rsidRPr="00000000" w14:paraId="000001D6">
      <w:pPr>
        <w:pStyle w:val="Heading2"/>
        <w:keepNext w:val="0"/>
        <w:widowControl w:val="1"/>
        <w:spacing w:after="80" w:before="0" w:line="276" w:lineRule="auto"/>
        <w:ind w:left="0"/>
        <w:rPr>
          <w:sz w:val="26"/>
          <w:szCs w:val="26"/>
        </w:rPr>
      </w:pPr>
      <w:bookmarkStart w:colFirst="0" w:colLast="0" w:name="_heading=h.4zkrlacyzoe0" w:id="40"/>
      <w:bookmarkEnd w:id="40"/>
      <w:r w:rsidDel="00000000" w:rsidR="00000000" w:rsidRPr="00000000">
        <w:rPr>
          <w:sz w:val="26"/>
          <w:szCs w:val="26"/>
          <w:rtl w:val="0"/>
        </w:rPr>
        <w:t xml:space="preserve">5.3 Justificación Técnica del Algoritmo de Matching</w:t>
      </w:r>
    </w:p>
    <w:p w:rsidR="00000000" w:rsidDel="00000000" w:rsidP="00000000" w:rsidRDefault="00000000" w:rsidRPr="00000000" w14:paraId="000001D7">
      <w:pPr>
        <w:widowControl w:val="1"/>
        <w:spacing w:after="240" w:line="276" w:lineRule="auto"/>
        <w:rPr>
          <w:sz w:val="24"/>
          <w:szCs w:val="24"/>
        </w:rPr>
      </w:pPr>
      <w:r w:rsidDel="00000000" w:rsidR="00000000" w:rsidRPr="00000000">
        <w:rPr>
          <w:sz w:val="24"/>
          <w:szCs w:val="24"/>
          <w:rtl w:val="0"/>
        </w:rPr>
        <w:t xml:space="preserve">El núcleo de Bandify no es solo comparar archivos, sino procesar la "huella digital sonora" de los músicos. Para garantizar la precisión exigida en la rúbrica, el algoritmo se basa en tres pilares de procesamiento de señales digitales (DSP):</w:t>
      </w:r>
    </w:p>
    <w:p w:rsidR="00000000" w:rsidDel="00000000" w:rsidP="00000000" w:rsidRDefault="00000000" w:rsidRPr="00000000" w14:paraId="000001D8">
      <w:pPr>
        <w:pStyle w:val="Heading3"/>
        <w:widowControl w:val="1"/>
        <w:spacing w:after="240" w:line="276" w:lineRule="auto"/>
        <w:rPr>
          <w:b w:val="1"/>
          <w:bCs w:val="1"/>
          <w:sz w:val="24"/>
          <w:szCs w:val="24"/>
        </w:rPr>
      </w:pPr>
      <w:bookmarkStart w:colFirst="0" w:colLast="0" w:name="_heading=h.37qnc1ilkh3o" w:id="41"/>
      <w:bookmarkEnd w:id="41"/>
      <w:r w:rsidDel="00000000" w:rsidR="00000000" w:rsidRPr="00000000">
        <w:rPr>
          <w:b w:val="1"/>
          <w:bCs w:val="1"/>
          <w:sz w:val="24"/>
          <w:szCs w:val="24"/>
          <w:rtl w:val="0"/>
        </w:rPr>
        <w:t xml:space="preserve">A. Extracción de Características Objetivas (Feature Extraction):</w:t>
      </w:r>
    </w:p>
    <w:p w:rsidR="00000000" w:rsidDel="00000000" w:rsidP="00000000" w:rsidRDefault="00000000" w:rsidRPr="00000000" w14:paraId="000001D9">
      <w:pPr>
        <w:widowControl w:val="1"/>
        <w:spacing w:after="240" w:line="276" w:lineRule="auto"/>
        <w:rPr>
          <w:sz w:val="24"/>
          <w:szCs w:val="24"/>
        </w:rPr>
      </w:pPr>
      <w:r w:rsidDel="00000000" w:rsidR="00000000" w:rsidRPr="00000000">
        <w:rPr>
          <w:sz w:val="24"/>
          <w:szCs w:val="24"/>
          <w:rtl w:val="0"/>
        </w:rPr>
        <w:t xml:space="preserve"> En lugar de depender de etiquetas subjetivas (como "Rock" o "Pop"), el microservicio de Python utiliza </w:t>
      </w:r>
      <w:r w:rsidDel="00000000" w:rsidR="00000000" w:rsidRPr="00000000">
        <w:rPr>
          <w:b w:val="1"/>
          <w:bCs w:val="1"/>
          <w:sz w:val="24"/>
          <w:szCs w:val="24"/>
          <w:rtl w:val="0"/>
        </w:rPr>
        <w:t xml:space="preserve">Librosa</w:t>
      </w:r>
      <w:r w:rsidDel="00000000" w:rsidR="00000000" w:rsidRPr="00000000">
        <w:rPr>
          <w:sz w:val="24"/>
          <w:szCs w:val="24"/>
          <w:rtl w:val="0"/>
        </w:rPr>
        <w:t xml:space="preserve"> para descomponer el audio en un vector de </w:t>
      </w:r>
      <w:r w:rsidDel="00000000" w:rsidR="00000000" w:rsidRPr="00000000">
        <w:rPr>
          <w:b w:val="1"/>
          <w:bCs w:val="1"/>
          <w:sz w:val="24"/>
          <w:szCs w:val="24"/>
          <w:rtl w:val="0"/>
        </w:rPr>
        <w:t xml:space="preserve">27 dimensiones</w:t>
      </w:r>
      <w:r w:rsidDel="00000000" w:rsidR="00000000" w:rsidRPr="00000000">
        <w:rPr>
          <w:sz w:val="24"/>
          <w:szCs w:val="24"/>
          <w:rtl w:val="0"/>
        </w:rPr>
        <w:t xml:space="preserve"> que representan la identidad real del músico y hacer la comparación de los demos en base a los siguientes parámetros:</w:t>
      </w:r>
    </w:p>
    <w:p w:rsidR="00000000" w:rsidDel="00000000" w:rsidP="00000000" w:rsidRDefault="00000000" w:rsidRPr="00000000" w14:paraId="000001DA">
      <w:pPr>
        <w:widowControl w:val="1"/>
        <w:numPr>
          <w:ilvl w:val="0"/>
          <w:numId w:val="12"/>
        </w:numPr>
        <w:spacing w:line="276" w:lineRule="auto"/>
        <w:ind w:left="720" w:hanging="360"/>
        <w:rPr>
          <w:sz w:val="24"/>
          <w:szCs w:val="24"/>
        </w:rPr>
      </w:pPr>
      <w:r w:rsidDel="00000000" w:rsidR="00000000" w:rsidRPr="00000000">
        <w:rPr>
          <w:b w:val="1"/>
          <w:bCs w:val="1"/>
          <w:sz w:val="24"/>
          <w:szCs w:val="24"/>
          <w:rtl w:val="0"/>
        </w:rPr>
        <w:t xml:space="preserve">MFCC (13 dimensiones):</w:t>
      </w:r>
      <w:r w:rsidDel="00000000" w:rsidR="00000000" w:rsidRPr="00000000">
        <w:rPr>
          <w:sz w:val="24"/>
          <w:szCs w:val="24"/>
          <w:rtl w:val="0"/>
        </w:rPr>
        <w:t xml:space="preserve"> Capturan el timbre y la textura de los instrumentos.</w:t>
      </w:r>
    </w:p>
    <w:p w:rsidR="00000000" w:rsidDel="00000000" w:rsidP="00000000" w:rsidRDefault="00000000" w:rsidRPr="00000000" w14:paraId="000001DB">
      <w:pPr>
        <w:widowControl w:val="1"/>
        <w:numPr>
          <w:ilvl w:val="0"/>
          <w:numId w:val="12"/>
        </w:numPr>
        <w:spacing w:line="276" w:lineRule="auto"/>
        <w:ind w:left="720" w:hanging="360"/>
        <w:rPr>
          <w:sz w:val="24"/>
          <w:szCs w:val="24"/>
        </w:rPr>
      </w:pPr>
      <w:r w:rsidDel="00000000" w:rsidR="00000000" w:rsidRPr="00000000">
        <w:rPr>
          <w:b w:val="1"/>
          <w:bCs w:val="1"/>
          <w:sz w:val="24"/>
          <w:szCs w:val="24"/>
          <w:rtl w:val="0"/>
        </w:rPr>
        <w:t xml:space="preserve">Chroma Features (12 dimensiones):</w:t>
      </w:r>
      <w:r w:rsidDel="00000000" w:rsidR="00000000" w:rsidRPr="00000000">
        <w:rPr>
          <w:sz w:val="24"/>
          <w:szCs w:val="24"/>
          <w:rtl w:val="0"/>
        </w:rPr>
        <w:t xml:space="preserve"> Analizan el contenido armónico y las notas predominantes, identificando la tonalidad.</w:t>
      </w:r>
    </w:p>
    <w:p w:rsidR="00000000" w:rsidDel="00000000" w:rsidP="00000000" w:rsidRDefault="00000000" w:rsidRPr="00000000" w14:paraId="000001DC">
      <w:pPr>
        <w:widowControl w:val="1"/>
        <w:numPr>
          <w:ilvl w:val="0"/>
          <w:numId w:val="12"/>
        </w:numPr>
        <w:spacing w:after="240" w:line="276" w:lineRule="auto"/>
        <w:ind w:left="720" w:hanging="360"/>
        <w:rPr>
          <w:sz w:val="24"/>
          <w:szCs w:val="24"/>
        </w:rPr>
      </w:pPr>
      <w:r w:rsidDel="00000000" w:rsidR="00000000" w:rsidRPr="00000000">
        <w:rPr>
          <w:b w:val="1"/>
          <w:bCs w:val="1"/>
          <w:sz w:val="24"/>
          <w:szCs w:val="24"/>
          <w:rtl w:val="0"/>
        </w:rPr>
        <w:t xml:space="preserve">Tempo y Energía (2 dimensiones):</w:t>
      </w:r>
      <w:r w:rsidDel="00000000" w:rsidR="00000000" w:rsidRPr="00000000">
        <w:rPr>
          <w:sz w:val="24"/>
          <w:szCs w:val="24"/>
          <w:rtl w:val="0"/>
        </w:rPr>
        <w:t xml:space="preserve"> Determinan la intensidad y el pulso rítmico de la propuesta musical.</w:t>
      </w:r>
    </w:p>
    <w:p w:rsidR="00000000" w:rsidDel="00000000" w:rsidP="00000000" w:rsidRDefault="00000000" w:rsidRPr="00000000" w14:paraId="000001DD">
      <w:pPr>
        <w:pStyle w:val="Heading3"/>
        <w:widowControl w:val="1"/>
        <w:spacing w:after="240" w:line="276" w:lineRule="auto"/>
        <w:rPr>
          <w:sz w:val="24"/>
          <w:szCs w:val="24"/>
        </w:rPr>
      </w:pPr>
      <w:bookmarkStart w:colFirst="0" w:colLast="0" w:name="_heading=h.cy8qgs5721tp" w:id="42"/>
      <w:bookmarkEnd w:id="42"/>
      <w:r w:rsidDel="00000000" w:rsidR="00000000" w:rsidRPr="00000000">
        <w:rPr>
          <w:b w:val="1"/>
          <w:bCs w:val="1"/>
          <w:sz w:val="24"/>
          <w:szCs w:val="24"/>
          <w:rtl w:val="0"/>
        </w:rPr>
        <w:t xml:space="preserve">B. Representación Vectorial y Similitud Coseno:</w:t>
      </w:r>
      <w:r w:rsidDel="00000000" w:rsidR="00000000" w:rsidRPr="00000000">
        <w:rPr>
          <w:sz w:val="24"/>
          <w:szCs w:val="24"/>
          <w:rtl w:val="0"/>
        </w:rPr>
        <w:t xml:space="preserve"> </w:t>
      </w:r>
    </w:p>
    <w:p w:rsidR="00000000" w:rsidDel="00000000" w:rsidP="00000000" w:rsidRDefault="00000000" w:rsidRPr="00000000" w14:paraId="000001DE">
      <w:pPr>
        <w:widowControl w:val="1"/>
        <w:spacing w:after="240" w:line="276" w:lineRule="auto"/>
        <w:rPr>
          <w:sz w:val="24"/>
          <w:szCs w:val="24"/>
        </w:rPr>
      </w:pPr>
      <w:r w:rsidDel="00000000" w:rsidR="00000000" w:rsidRPr="00000000">
        <w:rPr>
          <w:sz w:val="24"/>
          <w:szCs w:val="24"/>
          <w:rtl w:val="0"/>
        </w:rPr>
        <w:t xml:space="preserve">Una vez transformado el audio en datos numéricos, el sistema utiliza la </w:t>
      </w:r>
      <w:r w:rsidDel="00000000" w:rsidR="00000000" w:rsidRPr="00000000">
        <w:rPr>
          <w:b w:val="1"/>
          <w:bCs w:val="1"/>
          <w:sz w:val="24"/>
          <w:szCs w:val="24"/>
          <w:rtl w:val="0"/>
        </w:rPr>
        <w:t xml:space="preserve">Similitud Coseno</w:t>
      </w:r>
      <w:r w:rsidDel="00000000" w:rsidR="00000000" w:rsidRPr="00000000">
        <w:rPr>
          <w:sz w:val="24"/>
          <w:szCs w:val="24"/>
          <w:rtl w:val="0"/>
        </w:rPr>
        <w:t xml:space="preserve"> a través de la extensión </w:t>
      </w:r>
      <w:r w:rsidDel="00000000" w:rsidR="00000000" w:rsidRPr="00000000">
        <w:rPr>
          <w:b w:val="1"/>
          <w:bCs w:val="1"/>
          <w:sz w:val="24"/>
          <w:szCs w:val="24"/>
          <w:rtl w:val="0"/>
        </w:rPr>
        <w:t xml:space="preserve">pgvector</w:t>
      </w:r>
      <w:r w:rsidDel="00000000" w:rsidR="00000000" w:rsidRPr="00000000">
        <w:rPr>
          <w:sz w:val="24"/>
          <w:szCs w:val="24"/>
          <w:rtl w:val="0"/>
        </w:rPr>
        <w:t xml:space="preserve"> en PostgreSQL.</w:t>
      </w:r>
    </w:p>
    <w:p w:rsidR="00000000" w:rsidDel="00000000" w:rsidP="00000000" w:rsidRDefault="00000000" w:rsidRPr="00000000" w14:paraId="000001DF">
      <w:pPr>
        <w:widowControl w:val="1"/>
        <w:numPr>
          <w:ilvl w:val="0"/>
          <w:numId w:val="5"/>
        </w:numPr>
        <w:spacing w:after="240" w:line="276" w:lineRule="auto"/>
        <w:ind w:left="720" w:hanging="360"/>
        <w:rPr>
          <w:sz w:val="24"/>
          <w:szCs w:val="24"/>
        </w:rPr>
      </w:pPr>
      <w:r w:rsidDel="00000000" w:rsidR="00000000" w:rsidRPr="00000000">
        <w:rPr>
          <w:b w:val="1"/>
          <w:bCs w:val="1"/>
          <w:sz w:val="24"/>
          <w:szCs w:val="24"/>
          <w:rtl w:val="0"/>
        </w:rPr>
        <w:t xml:space="preserve">Lógica:</w:t>
      </w:r>
      <w:r w:rsidDel="00000000" w:rsidR="00000000" w:rsidRPr="00000000">
        <w:rPr>
          <w:sz w:val="24"/>
          <w:szCs w:val="24"/>
          <w:rtl w:val="0"/>
        </w:rPr>
        <w:t xml:space="preserve"> Matemáticamente, dos músicos son compatibles si el ángulo entre sus vectores es pequeño. Esto permite que el sistema ignore el volumen de la grabación y se concentre puramente en la </w:t>
      </w:r>
      <w:r w:rsidDel="00000000" w:rsidR="00000000" w:rsidRPr="00000000">
        <w:rPr>
          <w:b w:val="1"/>
          <w:bCs w:val="1"/>
          <w:sz w:val="24"/>
          <w:szCs w:val="24"/>
          <w:rtl w:val="0"/>
        </w:rPr>
        <w:t xml:space="preserve">relación proporcional</w:t>
      </w:r>
      <w:r w:rsidDel="00000000" w:rsidR="00000000" w:rsidRPr="00000000">
        <w:rPr>
          <w:sz w:val="24"/>
          <w:szCs w:val="24"/>
          <w:rtl w:val="0"/>
        </w:rPr>
        <w:t xml:space="preserve"> de las frecuencias, encontrando afinidades estilísticas que el oído humano tardaría horas en procesar.</w:t>
      </w:r>
    </w:p>
    <w:p w:rsidR="00000000" w:rsidDel="00000000" w:rsidP="00000000" w:rsidRDefault="00000000" w:rsidRPr="00000000" w14:paraId="000001E0">
      <w:pPr>
        <w:pStyle w:val="Heading3"/>
        <w:widowControl w:val="1"/>
        <w:spacing w:after="240" w:line="276" w:lineRule="auto"/>
        <w:rPr>
          <w:b w:val="1"/>
          <w:bCs w:val="1"/>
          <w:sz w:val="24"/>
          <w:szCs w:val="24"/>
        </w:rPr>
      </w:pPr>
      <w:bookmarkStart w:colFirst="0" w:colLast="0" w:name="_heading=h.2pbt89s1k1p3" w:id="43"/>
      <w:bookmarkEnd w:id="43"/>
      <w:r w:rsidDel="00000000" w:rsidR="00000000" w:rsidRPr="00000000">
        <w:rPr>
          <w:b w:val="1"/>
          <w:bCs w:val="1"/>
          <w:sz w:val="24"/>
          <w:szCs w:val="24"/>
          <w:rtl w:val="0"/>
        </w:rPr>
        <w:t xml:space="preserve">C. Limitaciones y Criterio de Ingeniería:</w:t>
      </w:r>
    </w:p>
    <w:p w:rsidR="00000000" w:rsidDel="00000000" w:rsidP="00000000" w:rsidRDefault="00000000" w:rsidRPr="00000000" w14:paraId="000001E1">
      <w:pPr>
        <w:widowControl w:val="1"/>
        <w:spacing w:after="240" w:line="276" w:lineRule="auto"/>
        <w:rPr>
          <w:sz w:val="24"/>
          <w:szCs w:val="24"/>
        </w:rPr>
      </w:pPr>
      <w:r w:rsidDel="00000000" w:rsidR="00000000" w:rsidRPr="00000000">
        <w:rPr>
          <w:sz w:val="24"/>
          <w:szCs w:val="24"/>
          <w:rtl w:val="0"/>
        </w:rPr>
        <w:t xml:space="preserve">Se reconoce que el modelo actual presenta limitaciones, tales como:</w:t>
      </w:r>
    </w:p>
    <w:p w:rsidR="00000000" w:rsidDel="00000000" w:rsidP="00000000" w:rsidRDefault="00000000" w:rsidRPr="00000000" w14:paraId="000001E2">
      <w:pPr>
        <w:widowControl w:val="1"/>
        <w:numPr>
          <w:ilvl w:val="0"/>
          <w:numId w:val="6"/>
        </w:numPr>
        <w:spacing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Contexto Lírico:</w:t>
      </w:r>
      <w:r w:rsidDel="00000000" w:rsidR="00000000" w:rsidRPr="00000000">
        <w:rPr>
          <w:sz w:val="24"/>
          <w:szCs w:val="24"/>
          <w:rtl w:val="0"/>
        </w:rPr>
        <w:t xml:space="preserve"> El algoritmo no analiza letras, centrándose 100% en la instrumentación.</w:t>
      </w:r>
    </w:p>
    <w:p w:rsidR="00000000" w:rsidDel="00000000" w:rsidP="00000000" w:rsidRDefault="00000000" w:rsidRPr="00000000" w14:paraId="000001E3">
      <w:pPr>
        <w:widowControl w:val="1"/>
        <w:numPr>
          <w:ilvl w:val="0"/>
          <w:numId w:val="6"/>
        </w:numPr>
        <w:spacing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Calidad de Entrada:</w:t>
      </w:r>
      <w:r w:rsidDel="00000000" w:rsidR="00000000" w:rsidRPr="00000000">
        <w:rPr>
          <w:sz w:val="24"/>
          <w:szCs w:val="24"/>
          <w:rtl w:val="0"/>
        </w:rPr>
        <w:t xml:space="preserve"> La precisión depende de la fidelidad del demo subido (.mp3/.wav).Se limita la entrada a </w:t>
      </w:r>
      <w:r w:rsidDel="00000000" w:rsidR="00000000" w:rsidRPr="00000000">
        <w:rPr>
          <w:b w:val="1"/>
          <w:bCs w:val="1"/>
          <w:sz w:val="24"/>
          <w:szCs w:val="24"/>
          <w:rtl w:val="0"/>
        </w:rPr>
        <w:t xml:space="preserve">30 segundos</w:t>
      </w:r>
      <w:r w:rsidDel="00000000" w:rsidR="00000000" w:rsidRPr="00000000">
        <w:rPr>
          <w:sz w:val="24"/>
          <w:szCs w:val="24"/>
          <w:rtl w:val="0"/>
        </w:rPr>
        <w:t xml:space="preserve"> para optimizar el uso de CPU en entornos Cloud y garantizar respuestas en tiempo real.</w:t>
      </w:r>
    </w:p>
    <w:p w:rsidR="00000000" w:rsidDel="00000000" w:rsidP="00000000" w:rsidRDefault="00000000" w:rsidRPr="00000000" w14:paraId="000001E4">
      <w:pPr>
        <w:widowControl w:val="1"/>
        <w:numPr>
          <w:ilvl w:val="0"/>
          <w:numId w:val="6"/>
        </w:numPr>
        <w:spacing w:after="240" w:line="276" w:lineRule="auto"/>
        <w:ind w:left="720" w:hanging="360"/>
        <w:rPr>
          <w:rFonts w:ascii="Arial" w:cs="Arial" w:eastAsia="Arial" w:hAnsi="Arial"/>
          <w:sz w:val="24"/>
          <w:szCs w:val="24"/>
        </w:rPr>
      </w:pPr>
      <w:r w:rsidDel="00000000" w:rsidR="00000000" w:rsidRPr="00000000">
        <w:rPr>
          <w:b w:val="1"/>
          <w:bCs w:val="1"/>
          <w:sz w:val="24"/>
          <w:szCs w:val="24"/>
          <w:rtl w:val="0"/>
        </w:rPr>
        <w:t xml:space="preserve">Intención Artística:</w:t>
      </w:r>
      <w:r w:rsidDel="00000000" w:rsidR="00000000" w:rsidRPr="00000000">
        <w:rPr>
          <w:sz w:val="24"/>
          <w:szCs w:val="24"/>
          <w:rtl w:val="0"/>
        </w:rPr>
        <w:t xml:space="preserve"> El sistema mide similitud técnica, pero no puede predecir la química personal entre los músicos. Por eso la mensajería asincrónica integrada es el siguiente paso natural: el porcentaje de compatibilidad es la puerta de entrada, y la mensajería es donde se concreta la colaboración.</w:t>
      </w:r>
    </w:p>
    <w:p w:rsidR="00000000" w:rsidDel="00000000" w:rsidP="00000000" w:rsidRDefault="00000000" w:rsidRPr="00000000" w14:paraId="000001E5">
      <w:pPr>
        <w:pStyle w:val="Heading1"/>
        <w:keepNext w:val="1"/>
        <w:spacing w:after="240" w:before="120" w:lineRule="auto"/>
        <w:jc w:val="both"/>
        <w:rPr>
          <w:sz w:val="28"/>
          <w:szCs w:val="28"/>
        </w:rPr>
      </w:pPr>
      <w:bookmarkStart w:colFirst="0" w:colLast="0" w:name="_heading=h.2a9a30d13wop" w:id="44"/>
      <w:bookmarkEnd w:id="44"/>
      <w:r w:rsidDel="00000000" w:rsidR="00000000" w:rsidRPr="00000000">
        <w:rPr>
          <w:sz w:val="28"/>
          <w:szCs w:val="28"/>
          <w:rtl w:val="0"/>
        </w:rPr>
        <w:t xml:space="preserve">6. Metodología y Planificación.</w:t>
      </w:r>
    </w:p>
    <w:p w:rsidR="00000000" w:rsidDel="00000000" w:rsidP="00000000" w:rsidRDefault="00000000" w:rsidRPr="00000000" w14:paraId="000001E6">
      <w:pPr>
        <w:pStyle w:val="Heading2"/>
        <w:keepNext w:val="1"/>
        <w:spacing w:after="240" w:before="120" w:lineRule="auto"/>
        <w:jc w:val="both"/>
        <w:rPr>
          <w:sz w:val="26"/>
          <w:szCs w:val="26"/>
        </w:rPr>
      </w:pPr>
      <w:bookmarkStart w:colFirst="0" w:colLast="0" w:name="_heading=h.k1mhy040erbo" w:id="45"/>
      <w:bookmarkEnd w:id="45"/>
      <w:r w:rsidDel="00000000" w:rsidR="00000000" w:rsidRPr="00000000">
        <w:rPr>
          <w:sz w:val="26"/>
          <w:szCs w:val="26"/>
          <w:rtl w:val="0"/>
        </w:rPr>
        <w:t xml:space="preserve">6.1 Ciclo de vida del software.</w:t>
      </w:r>
    </w:p>
    <w:p w:rsidR="00000000" w:rsidDel="00000000" w:rsidP="00000000" w:rsidRDefault="00000000" w:rsidRPr="00000000" w14:paraId="000001E7">
      <w:pPr>
        <w:widowControl w:val="1"/>
        <w:spacing w:after="80" w:before="80" w:lineRule="auto"/>
        <w:jc w:val="both"/>
        <w:rPr>
          <w:sz w:val="24"/>
          <w:szCs w:val="24"/>
        </w:rPr>
      </w:pPr>
      <w:r w:rsidDel="00000000" w:rsidR="00000000" w:rsidRPr="00000000">
        <w:rPr>
          <w:sz w:val="24"/>
          <w:szCs w:val="24"/>
          <w:rtl w:val="0"/>
        </w:rPr>
        <w:t xml:space="preserve">Se adopta un Ciclo de Vida Iterativo e Incremental bajo el marco de trabajo Scrum. Esta elección es proporcional a la naturaleza del proyecto por cuatro razones:</w:t>
      </w:r>
    </w:p>
    <w:p w:rsidR="00000000" w:rsidDel="00000000" w:rsidP="00000000" w:rsidRDefault="00000000" w:rsidRPr="00000000" w14:paraId="000001E8">
      <w:pPr>
        <w:widowControl w:val="1"/>
        <w:numPr>
          <w:ilvl w:val="0"/>
          <w:numId w:val="16"/>
        </w:numPr>
        <w:spacing w:after="60" w:before="60" w:lineRule="auto"/>
        <w:ind w:left="720" w:hanging="360"/>
        <w:rPr>
          <w:sz w:val="24"/>
          <w:szCs w:val="24"/>
        </w:rPr>
      </w:pPr>
      <w:r w:rsidDel="00000000" w:rsidR="00000000" w:rsidRPr="00000000">
        <w:rPr>
          <w:b w:val="1"/>
          <w:bCs w:val="1"/>
          <w:sz w:val="24"/>
          <w:szCs w:val="24"/>
          <w:rtl w:val="0"/>
        </w:rPr>
        <w:t xml:space="preserve">Naturaleza tecnológica compleja</w:t>
      </w:r>
      <w:r w:rsidDel="00000000" w:rsidR="00000000" w:rsidRPr="00000000">
        <w:rPr>
          <w:sz w:val="24"/>
          <w:szCs w:val="24"/>
          <w:rtl w:val="0"/>
        </w:rPr>
        <w:t xml:space="preserve">: Bandify integra tres tecnologías (React+TanStack, Node.js+pgvector, Python+Librosa) que deben validarse en conjunto. El ciclo iterativo permite detectar y resolver problemas de integración en cada sprint antes de que escalen.</w:t>
      </w:r>
    </w:p>
    <w:p w:rsidR="00000000" w:rsidDel="00000000" w:rsidP="00000000" w:rsidRDefault="00000000" w:rsidRPr="00000000" w14:paraId="000001E9">
      <w:pPr>
        <w:widowControl w:val="1"/>
        <w:numPr>
          <w:ilvl w:val="0"/>
          <w:numId w:val="16"/>
        </w:numPr>
        <w:spacing w:after="60" w:before="60" w:lineRule="auto"/>
        <w:ind w:left="720" w:hanging="360"/>
        <w:rPr>
          <w:sz w:val="24"/>
          <w:szCs w:val="24"/>
        </w:rPr>
      </w:pPr>
      <w:r w:rsidDel="00000000" w:rsidR="00000000" w:rsidRPr="00000000">
        <w:rPr>
          <w:b w:val="1"/>
          <w:bCs w:val="1"/>
          <w:sz w:val="24"/>
          <w:szCs w:val="24"/>
          <w:rtl w:val="0"/>
        </w:rPr>
        <w:t xml:space="preserve">Alineación con las Experiencias académicas:</w:t>
      </w:r>
      <w:r w:rsidDel="00000000" w:rsidR="00000000" w:rsidRPr="00000000">
        <w:rPr>
          <w:sz w:val="24"/>
          <w:szCs w:val="24"/>
          <w:rtl w:val="0"/>
        </w:rPr>
        <w:t xml:space="preserve"> las 4 evaluaciones son naturalmente hitos de entrega incremental. Cada sprint de 2 semanas produce un incremento funcional que se presenta en la evaluacion correspondiente.</w:t>
      </w:r>
    </w:p>
    <w:p w:rsidR="00000000" w:rsidDel="00000000" w:rsidP="00000000" w:rsidRDefault="00000000" w:rsidRPr="00000000" w14:paraId="000001EA">
      <w:pPr>
        <w:widowControl w:val="1"/>
        <w:numPr>
          <w:ilvl w:val="0"/>
          <w:numId w:val="16"/>
        </w:numPr>
        <w:spacing w:after="60" w:before="60" w:lineRule="auto"/>
        <w:ind w:left="720" w:hanging="360"/>
        <w:rPr>
          <w:sz w:val="24"/>
          <w:szCs w:val="24"/>
        </w:rPr>
      </w:pPr>
      <w:r w:rsidDel="00000000" w:rsidR="00000000" w:rsidRPr="00000000">
        <w:rPr>
          <w:b w:val="1"/>
          <w:bCs w:val="1"/>
          <w:sz w:val="24"/>
          <w:szCs w:val="24"/>
          <w:rtl w:val="0"/>
        </w:rPr>
        <w:t xml:space="preserve">Adaptabilidad del motor de IA:</w:t>
      </w:r>
      <w:r w:rsidDel="00000000" w:rsidR="00000000" w:rsidRPr="00000000">
        <w:rPr>
          <w:sz w:val="24"/>
          <w:szCs w:val="24"/>
          <w:rtl w:val="0"/>
        </w:rPr>
        <w:t xml:space="preserve"> el módulo de análisis con Librosa puede requerir ajustes en parámetros según resultados reales con demos. El ciclo iterativo permite refinar sin detener el desarrollo del resto.</w:t>
      </w:r>
    </w:p>
    <w:p w:rsidR="00000000" w:rsidDel="00000000" w:rsidP="00000000" w:rsidRDefault="00000000" w:rsidRPr="00000000" w14:paraId="000001EB">
      <w:pPr>
        <w:widowControl w:val="1"/>
        <w:numPr>
          <w:ilvl w:val="0"/>
          <w:numId w:val="16"/>
        </w:numPr>
        <w:spacing w:after="60" w:before="60" w:lineRule="auto"/>
        <w:ind w:left="720" w:hanging="360"/>
        <w:rPr>
          <w:sz w:val="24"/>
          <w:szCs w:val="24"/>
        </w:rPr>
      </w:pPr>
      <w:r w:rsidDel="00000000" w:rsidR="00000000" w:rsidRPr="00000000">
        <w:rPr>
          <w:b w:val="1"/>
          <w:bCs w:val="1"/>
          <w:sz w:val="24"/>
          <w:szCs w:val="24"/>
          <w:rtl w:val="0"/>
        </w:rPr>
        <w:t xml:space="preserve">Equipo multidisciplinario de 3 personas:</w:t>
      </w:r>
      <w:r w:rsidDel="00000000" w:rsidR="00000000" w:rsidRPr="00000000">
        <w:rPr>
          <w:sz w:val="24"/>
          <w:szCs w:val="24"/>
          <w:rtl w:val="0"/>
        </w:rPr>
        <w:t xml:space="preserve"> Scrum facilita la sincronización diaria y la detección temprana de dependencias bloqueantes entre los tres módulos.</w:t>
      </w:r>
    </w:p>
    <w:p w:rsidR="00000000" w:rsidDel="00000000" w:rsidP="00000000" w:rsidRDefault="00000000" w:rsidRPr="00000000" w14:paraId="000001EC">
      <w:pPr>
        <w:widowControl w:val="1"/>
        <w:spacing w:after="60" w:before="60" w:lineRule="auto"/>
        <w:ind w:left="0" w:firstLine="0"/>
        <w:rPr>
          <w:sz w:val="24"/>
          <w:szCs w:val="24"/>
        </w:rPr>
      </w:pPr>
      <w:r w:rsidDel="00000000" w:rsidR="00000000" w:rsidRPr="00000000">
        <w:rPr>
          <w:rtl w:val="0"/>
        </w:rPr>
      </w:r>
    </w:p>
    <w:p w:rsidR="00000000" w:rsidDel="00000000" w:rsidP="00000000" w:rsidRDefault="00000000" w:rsidRPr="00000000" w14:paraId="000001ED">
      <w:pPr>
        <w:pStyle w:val="Heading2"/>
        <w:widowControl w:val="1"/>
        <w:spacing w:after="60" w:before="60" w:lineRule="auto"/>
        <w:rPr>
          <w:sz w:val="26"/>
          <w:szCs w:val="26"/>
        </w:rPr>
      </w:pPr>
      <w:bookmarkStart w:colFirst="0" w:colLast="0" w:name="_heading=h.z1feo84vxdoi" w:id="46"/>
      <w:bookmarkEnd w:id="46"/>
      <w:r w:rsidDel="00000000" w:rsidR="00000000" w:rsidRPr="00000000">
        <w:rPr>
          <w:sz w:val="26"/>
          <w:szCs w:val="26"/>
          <w:rtl w:val="0"/>
        </w:rPr>
        <w:t xml:space="preserve">6.2 Marco de trabajo ágil.</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60"/>
        <w:tblGridChange w:id="0">
          <w:tblGrid>
            <w:gridCol w:w="2400"/>
            <w:gridCol w:w="26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E">
            <w:pPr>
              <w:widowControl w:val="1"/>
              <w:jc w:val="center"/>
              <w:rPr>
                <w:sz w:val="22"/>
                <w:szCs w:val="22"/>
              </w:rPr>
            </w:pPr>
            <w:r w:rsidDel="00000000" w:rsidR="00000000" w:rsidRPr="00000000">
              <w:rPr>
                <w:b w:val="1"/>
                <w:bCs w:val="1"/>
                <w:color w:val="ffffff"/>
                <w:rtl w:val="0"/>
              </w:rPr>
              <w:t xml:space="preserve">Ceremonia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EF">
            <w:pPr>
              <w:widowControl w:val="1"/>
              <w:jc w:val="center"/>
              <w:rPr>
                <w:sz w:val="22"/>
                <w:szCs w:val="22"/>
              </w:rPr>
            </w:pPr>
            <w:r w:rsidDel="00000000" w:rsidR="00000000" w:rsidRPr="00000000">
              <w:rPr>
                <w:b w:val="1"/>
                <w:bCs w:val="1"/>
                <w:color w:val="ffffff"/>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1F0">
            <w:pPr>
              <w:widowControl w:val="1"/>
              <w:jc w:val="center"/>
              <w:rPr>
                <w:sz w:val="22"/>
                <w:szCs w:val="22"/>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tcPr>
          <w:p w:rsidR="00000000" w:rsidDel="00000000" w:rsidP="00000000" w:rsidRDefault="00000000" w:rsidRPr="00000000" w14:paraId="000001F1">
            <w:pPr>
              <w:widowControl w:val="1"/>
              <w:rPr>
                <w:sz w:val="22"/>
                <w:szCs w:val="22"/>
              </w:rPr>
            </w:pPr>
            <w:r w:rsidDel="00000000" w:rsidR="00000000" w:rsidRPr="00000000">
              <w:rPr>
                <w:b w:val="1"/>
                <w:bCs w:val="1"/>
                <w:color w:val="1f4e79"/>
                <w:sz w:val="19"/>
                <w:szCs w:val="19"/>
                <w:rtl w:val="0"/>
              </w:rPr>
              <w:t xml:space="preserve">Sprint Planning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F2">
            <w:pPr>
              <w:widowControl w:val="1"/>
              <w:rPr>
                <w:sz w:val="22"/>
                <w:szCs w:val="22"/>
              </w:rPr>
            </w:pPr>
            <w:r w:rsidDel="00000000" w:rsidR="00000000" w:rsidRPr="00000000">
              <w:rPr>
                <w:color w:val="404040"/>
                <w:sz w:val="19"/>
                <w:szCs w:val="19"/>
                <w:rtl w:val="0"/>
              </w:rPr>
              <w:t xml:space="preserve">Inicio de cada sprint (2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F3">
            <w:pPr>
              <w:widowControl w:val="1"/>
              <w:rPr>
                <w:sz w:val="22"/>
                <w:szCs w:val="22"/>
              </w:rPr>
            </w:pPr>
            <w:r w:rsidDel="00000000" w:rsidR="00000000" w:rsidRPr="00000000">
              <w:rPr>
                <w:color w:val="404040"/>
                <w:sz w:val="19"/>
                <w:szCs w:val="19"/>
                <w:rtl w:val="0"/>
              </w:rPr>
              <w:t xml:space="preserve">El equipo define las historias de usuario a completar, estima el esfuerzo y asigna responsables.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70.0" w:type="dxa"/>
              <w:left w:w="120.0" w:type="dxa"/>
              <w:bottom w:w="70.0" w:type="dxa"/>
              <w:right w:w="120.0" w:type="dxa"/>
            </w:tcMar>
          </w:tcPr>
          <w:p w:rsidR="00000000" w:rsidDel="00000000" w:rsidP="00000000" w:rsidRDefault="00000000" w:rsidRPr="00000000" w14:paraId="000001F4">
            <w:pPr>
              <w:widowControl w:val="1"/>
              <w:rPr>
                <w:sz w:val="22"/>
                <w:szCs w:val="22"/>
              </w:rPr>
            </w:pPr>
            <w:r w:rsidDel="00000000" w:rsidR="00000000" w:rsidRPr="00000000">
              <w:rPr>
                <w:b w:val="1"/>
                <w:bCs w:val="1"/>
                <w:color w:val="1f4e79"/>
                <w:sz w:val="19"/>
                <w:szCs w:val="19"/>
                <w:rtl w:val="0"/>
              </w:rPr>
              <w:t xml:space="preserve">Daily Standup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F5">
            <w:pPr>
              <w:widowControl w:val="1"/>
              <w:rPr>
                <w:sz w:val="22"/>
                <w:szCs w:val="22"/>
              </w:rPr>
            </w:pPr>
            <w:r w:rsidDel="00000000" w:rsidR="00000000" w:rsidRPr="00000000">
              <w:rPr>
                <w:color w:val="404040"/>
                <w:sz w:val="19"/>
                <w:szCs w:val="19"/>
                <w:rtl w:val="0"/>
              </w:rPr>
              <w:t xml:space="preserve">3 veces por semana (Discord)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F6">
            <w:pPr>
              <w:widowControl w:val="1"/>
              <w:rPr>
                <w:sz w:val="22"/>
                <w:szCs w:val="22"/>
              </w:rPr>
            </w:pPr>
            <w:r w:rsidDel="00000000" w:rsidR="00000000" w:rsidRPr="00000000">
              <w:rPr>
                <w:color w:val="404040"/>
                <w:sz w:val="19"/>
                <w:szCs w:val="19"/>
                <w:rtl w:val="0"/>
              </w:rPr>
              <w:t xml:space="preserve">Reunión de 15 min: que hice ayer, qué haré hoy, hay algún bloqueo.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70.0" w:type="dxa"/>
              <w:left w:w="120.0" w:type="dxa"/>
              <w:bottom w:w="70.0" w:type="dxa"/>
              <w:right w:w="120.0" w:type="dxa"/>
            </w:tcMar>
          </w:tcPr>
          <w:p w:rsidR="00000000" w:rsidDel="00000000" w:rsidP="00000000" w:rsidRDefault="00000000" w:rsidRPr="00000000" w14:paraId="000001F7">
            <w:pPr>
              <w:widowControl w:val="1"/>
              <w:rPr>
                <w:sz w:val="22"/>
                <w:szCs w:val="22"/>
              </w:rPr>
            </w:pPr>
            <w:r w:rsidDel="00000000" w:rsidR="00000000" w:rsidRPr="00000000">
              <w:rPr>
                <w:b w:val="1"/>
                <w:bCs w:val="1"/>
                <w:color w:val="1f4e79"/>
                <w:sz w:val="19"/>
                <w:szCs w:val="19"/>
                <w:rtl w:val="0"/>
              </w:rPr>
              <w:t xml:space="preserve">Sprint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F8">
            <w:pPr>
              <w:widowControl w:val="1"/>
              <w:rPr>
                <w:sz w:val="22"/>
                <w:szCs w:val="22"/>
              </w:rPr>
            </w:pPr>
            <w:r w:rsidDel="00000000" w:rsidR="00000000" w:rsidRPr="00000000">
              <w:rPr>
                <w:color w:val="404040"/>
                <w:sz w:val="19"/>
                <w:szCs w:val="19"/>
                <w:rtl w:val="0"/>
              </w:rPr>
              <w:t xml:space="preserve">Final de cada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F9">
            <w:pPr>
              <w:widowControl w:val="1"/>
              <w:rPr>
                <w:sz w:val="22"/>
                <w:szCs w:val="22"/>
              </w:rPr>
            </w:pPr>
            <w:r w:rsidDel="00000000" w:rsidR="00000000" w:rsidRPr="00000000">
              <w:rPr>
                <w:color w:val="404040"/>
                <w:sz w:val="19"/>
                <w:szCs w:val="19"/>
                <w:rtl w:val="0"/>
              </w:rPr>
              <w:t xml:space="preserve">Demostración del incremento funcional. Si coincide con una Experiencia, se presenta al docente.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70.0" w:type="dxa"/>
              <w:left w:w="120.0" w:type="dxa"/>
              <w:bottom w:w="70.0" w:type="dxa"/>
              <w:right w:w="120.0" w:type="dxa"/>
            </w:tcMar>
          </w:tcPr>
          <w:p w:rsidR="00000000" w:rsidDel="00000000" w:rsidP="00000000" w:rsidRDefault="00000000" w:rsidRPr="00000000" w14:paraId="000001FA">
            <w:pPr>
              <w:widowControl w:val="1"/>
              <w:rPr>
                <w:sz w:val="22"/>
                <w:szCs w:val="22"/>
              </w:rPr>
            </w:pPr>
            <w:r w:rsidDel="00000000" w:rsidR="00000000" w:rsidRPr="00000000">
              <w:rPr>
                <w:b w:val="1"/>
                <w:bCs w:val="1"/>
                <w:color w:val="1f4e79"/>
                <w:sz w:val="19"/>
                <w:szCs w:val="19"/>
                <w:rtl w:val="0"/>
              </w:rPr>
              <w:t xml:space="preserve">Sprint Retrospective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FB">
            <w:pPr>
              <w:widowControl w:val="1"/>
              <w:rPr>
                <w:sz w:val="22"/>
                <w:szCs w:val="22"/>
              </w:rPr>
            </w:pPr>
            <w:r w:rsidDel="00000000" w:rsidR="00000000" w:rsidRPr="00000000">
              <w:rPr>
                <w:color w:val="404040"/>
                <w:sz w:val="19"/>
                <w:szCs w:val="19"/>
                <w:rtl w:val="0"/>
              </w:rPr>
              <w:t xml:space="preserve">Final de cada sprint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FC">
            <w:pPr>
              <w:widowControl w:val="1"/>
              <w:rPr>
                <w:sz w:val="22"/>
                <w:szCs w:val="22"/>
              </w:rPr>
            </w:pPr>
            <w:r w:rsidDel="00000000" w:rsidR="00000000" w:rsidRPr="00000000">
              <w:rPr>
                <w:color w:val="404040"/>
                <w:sz w:val="19"/>
                <w:szCs w:val="19"/>
                <w:rtl w:val="0"/>
              </w:rPr>
              <w:t xml:space="preserve">El equipo evalúa que funcionó bien, que mejorar y qué acciones tomar en el siguiente sprint.</w:t>
            </w:r>
            <w:r w:rsidDel="00000000" w:rsidR="00000000" w:rsidRPr="00000000">
              <w:rPr>
                <w:rtl w:val="0"/>
              </w:rPr>
            </w:r>
          </w:p>
        </w:tc>
      </w:tr>
    </w:tbl>
    <w:p w:rsidR="00000000" w:rsidDel="00000000" w:rsidP="00000000" w:rsidRDefault="00000000" w:rsidRPr="00000000" w14:paraId="000001F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right="0"/>
        <w:jc w:val="both"/>
        <w:rPr>
          <w:b w:val="1"/>
          <w:bCs w:val="1"/>
          <w:sz w:val="24"/>
          <w:szCs w:val="24"/>
        </w:rPr>
      </w:pPr>
      <w:bookmarkStart w:colFirst="0" w:colLast="0" w:name="_heading=h.4owpfa8ryksk" w:id="47"/>
      <w:bookmarkEnd w:id="47"/>
      <w:r w:rsidDel="00000000" w:rsidR="00000000" w:rsidRPr="00000000">
        <w:rPr>
          <w:b w:val="1"/>
          <w:bCs w:val="1"/>
          <w:sz w:val="24"/>
          <w:szCs w:val="24"/>
          <w:rtl w:val="0"/>
        </w:rPr>
        <w:t xml:space="preserve">Herramientas de gestión:</w:t>
      </w:r>
      <w:r w:rsidDel="00000000" w:rsidR="00000000" w:rsidRPr="00000000">
        <w:rPr>
          <w:sz w:val="24"/>
          <w:szCs w:val="24"/>
          <w:rtl w:val="0"/>
        </w:rPr>
        <w:t xml:space="preserve"> Trello (tablero Kanban para seguimiento de tareas del Sprint con columnas Por hacer, En progreso y Completado), GitHub con estrategia GitFlow para control de versiones y Discord para la comunicación diaria del equipo en los Daily Standups y Framer para el diseño web.</w:t>
      </w:r>
      <w:r w:rsidDel="00000000" w:rsidR="00000000" w:rsidRPr="00000000">
        <w:rPr>
          <w:rtl w:val="0"/>
        </w:rPr>
      </w:r>
    </w:p>
    <w:p w:rsidR="00000000" w:rsidDel="00000000" w:rsidP="00000000" w:rsidRDefault="00000000" w:rsidRPr="00000000" w14:paraId="000001FE">
      <w:pPr>
        <w:pStyle w:val="Heading2"/>
        <w:keepNext w:val="1"/>
        <w:spacing w:after="240" w:before="120" w:lineRule="auto"/>
        <w:jc w:val="both"/>
        <w:rPr>
          <w:sz w:val="26"/>
          <w:szCs w:val="26"/>
        </w:rPr>
      </w:pPr>
      <w:bookmarkStart w:colFirst="0" w:colLast="0" w:name="_heading=h.3az5evcercf9" w:id="48"/>
      <w:bookmarkEnd w:id="48"/>
      <w:r w:rsidDel="00000000" w:rsidR="00000000" w:rsidRPr="00000000">
        <w:rPr>
          <w:sz w:val="26"/>
          <w:szCs w:val="26"/>
          <w:rtl w:val="0"/>
        </w:rPr>
        <w:t xml:space="preserve">6.3 Planificación semestral (Carta Gantt)</w:t>
      </w:r>
    </w:p>
    <w:p w:rsidR="00000000" w:rsidDel="00000000" w:rsidP="00000000" w:rsidRDefault="00000000" w:rsidRPr="00000000" w14:paraId="000001FF">
      <w:pPr>
        <w:widowControl w:val="1"/>
        <w:spacing w:after="160" w:lineRule="auto"/>
        <w:jc w:val="both"/>
        <w:rPr>
          <w:rFonts w:ascii="Calibri" w:cs="Calibri" w:eastAsia="Calibri" w:hAnsi="Calibri"/>
          <w:sz w:val="18"/>
          <w:szCs w:val="18"/>
        </w:rPr>
      </w:pPr>
      <w:r w:rsidDel="00000000" w:rsidR="00000000" w:rsidRPr="00000000">
        <w:rPr>
          <w:rtl w:val="0"/>
        </w:rPr>
      </w:r>
    </w:p>
    <w:sdt>
      <w:sdtPr>
        <w:lock w:val="contentLocked"/>
        <w:id w:val="1175151444"/>
        <w:tag w:val="goog_rdk_0"/>
      </w:sdtPr>
      <w:sdtContent>
        <w:tbl>
          <w:tblPr>
            <w:tblStyle w:val="Table12"/>
            <w:tblpPr w:leftFromText="180" w:rightFromText="180" w:topFromText="180" w:bottomFromText="180" w:vertAnchor="text" w:horzAnchor="text" w:tblpX="-619.9999999999998" w:tblpY="78.62304687498181"/>
            <w:tblW w:w="112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50"/>
            <w:gridCol w:w="885"/>
            <w:gridCol w:w="420"/>
            <w:gridCol w:w="420"/>
            <w:gridCol w:w="420"/>
            <w:gridCol w:w="420"/>
            <w:gridCol w:w="420"/>
            <w:gridCol w:w="420"/>
            <w:gridCol w:w="420"/>
            <w:gridCol w:w="420"/>
            <w:gridCol w:w="345"/>
            <w:gridCol w:w="360"/>
            <w:gridCol w:w="390"/>
            <w:gridCol w:w="465"/>
            <w:gridCol w:w="405"/>
            <w:gridCol w:w="360"/>
            <w:gridCol w:w="405"/>
            <w:gridCol w:w="405"/>
            <w:gridCol w:w="300"/>
            <w:gridCol w:w="765"/>
            <w:tblGridChange w:id="0">
              <w:tblGrid>
                <w:gridCol w:w="2850"/>
                <w:gridCol w:w="885"/>
                <w:gridCol w:w="420"/>
                <w:gridCol w:w="420"/>
                <w:gridCol w:w="420"/>
                <w:gridCol w:w="420"/>
                <w:gridCol w:w="420"/>
                <w:gridCol w:w="420"/>
                <w:gridCol w:w="420"/>
                <w:gridCol w:w="420"/>
                <w:gridCol w:w="345"/>
                <w:gridCol w:w="360"/>
                <w:gridCol w:w="390"/>
                <w:gridCol w:w="465"/>
                <w:gridCol w:w="405"/>
                <w:gridCol w:w="360"/>
                <w:gridCol w:w="405"/>
                <w:gridCol w:w="405"/>
                <w:gridCol w:w="300"/>
                <w:gridCol w:w="765"/>
              </w:tblGrid>
            </w:tblGridChange>
          </w:tblGrid>
          <w:tr>
            <w:trPr>
              <w:cantSplit w:val="0"/>
              <w:trHeight w:val="505.03906249999994" w:hRule="atLeast"/>
              <w:tblHeader w:val="0"/>
            </w:trPr>
            <w:tc>
              <w:tcPr>
                <w:tcBorders>
                  <w:top w:color="cccccc" w:space="0" w:sz="4" w:val="single"/>
                  <w:left w:color="cccccc" w:space="0" w:sz="4" w:val="single"/>
                  <w:bottom w:color="cccccc" w:space="0" w:sz="4" w:val="single"/>
                  <w:right w:color="cccccc" w:space="0" w:sz="4" w:val="single"/>
                </w:tcBorders>
                <w:shd w:fill="1f4e79" w:val="clear"/>
                <w:tcMar>
                  <w:top w:w="60.0" w:type="dxa"/>
                  <w:left w:w="80.0" w:type="dxa"/>
                  <w:bottom w:w="60.0" w:type="dxa"/>
                  <w:right w:w="60.0" w:type="dxa"/>
                </w:tcMar>
                <w:vAlign w:val="center"/>
              </w:tcPr>
              <w:p w:rsidR="00000000" w:rsidDel="00000000" w:rsidP="00000000" w:rsidRDefault="00000000" w:rsidRPr="00000000" w14:paraId="00000200">
                <w:pPr>
                  <w:widowControl w:val="1"/>
                  <w:rPr>
                    <w:rFonts w:ascii="Calibri" w:cs="Calibri" w:eastAsia="Calibri" w:hAnsi="Calibri"/>
                    <w:sz w:val="18"/>
                    <w:szCs w:val="18"/>
                  </w:rPr>
                </w:pPr>
                <w:r w:rsidDel="00000000" w:rsidR="00000000" w:rsidRPr="00000000">
                  <w:rPr>
                    <w:rFonts w:ascii="Calibri" w:cs="Calibri" w:eastAsia="Calibri" w:hAnsi="Calibri"/>
                    <w:b w:val="1"/>
                    <w:bCs w:val="1"/>
                    <w:color w:val="ffffff"/>
                    <w:sz w:val="17"/>
                    <w:szCs w:val="17"/>
                    <w:rtl w:val="0"/>
                  </w:rPr>
                  <w:t xml:space="preserve">Actividad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60.0" w:type="dxa"/>
                  <w:left w:w="40.0" w:type="dxa"/>
                  <w:bottom w:w="60.0" w:type="dxa"/>
                  <w:right w:w="40.0" w:type="dxa"/>
                </w:tcMar>
                <w:vAlign w:val="center"/>
              </w:tcPr>
              <w:p w:rsidR="00000000" w:rsidDel="00000000" w:rsidP="00000000" w:rsidRDefault="00000000" w:rsidRPr="00000000" w14:paraId="00000201">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color w:val="ffffff"/>
                    <w:sz w:val="17"/>
                    <w:szCs w:val="17"/>
                    <w:rtl w:val="0"/>
                  </w:rPr>
                  <w:t xml:space="preserve">Responsable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d7b" w:val="clear"/>
                <w:tcMar>
                  <w:top w:w="60.0" w:type="dxa"/>
                  <w:left w:w="8.0" w:type="dxa"/>
                  <w:bottom w:w="60.0" w:type="dxa"/>
                  <w:right w:w="8.0" w:type="dxa"/>
                </w:tcMar>
                <w:vAlign w:val="center"/>
              </w:tcPr>
              <w:p w:rsidR="00000000" w:rsidDel="00000000" w:rsidP="00000000" w:rsidRDefault="00000000" w:rsidRPr="00000000" w14:paraId="00000202">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color w:val="ffffff"/>
                    <w:sz w:val="14"/>
                    <w:szCs w:val="14"/>
                    <w:rtl w:val="0"/>
                  </w:rPr>
                  <w:t xml:space="preserve">S1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d7b" w:val="clear"/>
                <w:tcMar>
                  <w:top w:w="60.0" w:type="dxa"/>
                  <w:left w:w="8.0" w:type="dxa"/>
                  <w:bottom w:w="60.0" w:type="dxa"/>
                  <w:right w:w="8.0" w:type="dxa"/>
                </w:tcMar>
                <w:vAlign w:val="center"/>
              </w:tcPr>
              <w:p w:rsidR="00000000" w:rsidDel="00000000" w:rsidP="00000000" w:rsidRDefault="00000000" w:rsidRPr="00000000" w14:paraId="00000203">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color w:val="ffffff"/>
                    <w:sz w:val="14"/>
                    <w:szCs w:val="14"/>
                    <w:rtl w:val="0"/>
                  </w:rPr>
                  <w:t xml:space="preserve">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d7b" w:val="clear"/>
                <w:tcMar>
                  <w:top w:w="60.0" w:type="dxa"/>
                  <w:left w:w="8.0" w:type="dxa"/>
                  <w:bottom w:w="60.0" w:type="dxa"/>
                  <w:right w:w="8.0" w:type="dxa"/>
                </w:tcMar>
                <w:vAlign w:val="center"/>
              </w:tcPr>
              <w:p w:rsidR="00000000" w:rsidDel="00000000" w:rsidP="00000000" w:rsidRDefault="00000000" w:rsidRPr="00000000" w14:paraId="00000204">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color w:val="ffffff"/>
                    <w:sz w:val="14"/>
                    <w:szCs w:val="14"/>
                    <w:rtl w:val="0"/>
                  </w:rPr>
                  <w:t xml:space="preserve">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d7b" w:val="clear"/>
                <w:tcMar>
                  <w:top w:w="60.0" w:type="dxa"/>
                  <w:left w:w="8.0" w:type="dxa"/>
                  <w:bottom w:w="60.0" w:type="dxa"/>
                  <w:right w:w="8.0" w:type="dxa"/>
                </w:tcMar>
                <w:vAlign w:val="center"/>
              </w:tcPr>
              <w:p w:rsidR="00000000" w:rsidDel="00000000" w:rsidP="00000000" w:rsidRDefault="00000000" w:rsidRPr="00000000" w14:paraId="00000205">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color w:val="ffffff"/>
                    <w:sz w:val="14"/>
                    <w:szCs w:val="14"/>
                    <w:rtl w:val="0"/>
                  </w:rPr>
                  <w:t xml:space="preserve">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d7b" w:val="clear"/>
                <w:tcMar>
                  <w:top w:w="60.0" w:type="dxa"/>
                  <w:left w:w="8.0" w:type="dxa"/>
                  <w:bottom w:w="60.0" w:type="dxa"/>
                  <w:right w:w="8.0" w:type="dxa"/>
                </w:tcMar>
                <w:vAlign w:val="center"/>
              </w:tcPr>
              <w:p w:rsidR="00000000" w:rsidDel="00000000" w:rsidP="00000000" w:rsidRDefault="00000000" w:rsidRPr="00000000" w14:paraId="00000206">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color w:val="ffffff"/>
                    <w:sz w:val="14"/>
                    <w:szCs w:val="14"/>
                    <w:rtl w:val="0"/>
                  </w:rPr>
                  <w:t xml:space="preserve">S5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d7b" w:val="clear"/>
                <w:tcMar>
                  <w:top w:w="60.0" w:type="dxa"/>
                  <w:left w:w="8.0" w:type="dxa"/>
                  <w:bottom w:w="60.0" w:type="dxa"/>
                  <w:right w:w="8.0" w:type="dxa"/>
                </w:tcMar>
                <w:vAlign w:val="center"/>
              </w:tcPr>
              <w:p w:rsidR="00000000" w:rsidDel="00000000" w:rsidP="00000000" w:rsidRDefault="00000000" w:rsidRPr="00000000" w14:paraId="00000207">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color w:val="ffffff"/>
                    <w:sz w:val="14"/>
                    <w:szCs w:val="14"/>
                    <w:rtl w:val="0"/>
                  </w:rPr>
                  <w:t xml:space="preserve">S6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d7b" w:val="clear"/>
                <w:tcMar>
                  <w:top w:w="60.0" w:type="dxa"/>
                  <w:left w:w="8.0" w:type="dxa"/>
                  <w:bottom w:w="60.0" w:type="dxa"/>
                  <w:right w:w="8.0" w:type="dxa"/>
                </w:tcMar>
                <w:vAlign w:val="center"/>
              </w:tcPr>
              <w:p w:rsidR="00000000" w:rsidDel="00000000" w:rsidP="00000000" w:rsidRDefault="00000000" w:rsidRPr="00000000" w14:paraId="00000208">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color w:val="ffffff"/>
                    <w:sz w:val="14"/>
                    <w:szCs w:val="14"/>
                    <w:rtl w:val="0"/>
                  </w:rPr>
                  <w:t xml:space="preserve">S7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d7b" w:val="clear"/>
                <w:tcMar>
                  <w:top w:w="60.0" w:type="dxa"/>
                  <w:left w:w="8.0" w:type="dxa"/>
                  <w:bottom w:w="60.0" w:type="dxa"/>
                  <w:right w:w="8.0" w:type="dxa"/>
                </w:tcMar>
                <w:vAlign w:val="center"/>
              </w:tcPr>
              <w:p w:rsidR="00000000" w:rsidDel="00000000" w:rsidP="00000000" w:rsidRDefault="00000000" w:rsidRPr="00000000" w14:paraId="00000209">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color w:val="ffffff"/>
                    <w:sz w:val="14"/>
                    <w:szCs w:val="14"/>
                    <w:rtl w:val="0"/>
                  </w:rPr>
                  <w:t xml:space="preserve">S8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d7b" w:val="clear"/>
                <w:tcMar>
                  <w:top w:w="60.0" w:type="dxa"/>
                  <w:left w:w="8.0" w:type="dxa"/>
                  <w:bottom w:w="60.0" w:type="dxa"/>
                  <w:right w:w="8.0" w:type="dxa"/>
                </w:tcMar>
                <w:vAlign w:val="center"/>
              </w:tcPr>
              <w:p w:rsidR="00000000" w:rsidDel="00000000" w:rsidP="00000000" w:rsidRDefault="00000000" w:rsidRPr="00000000" w14:paraId="0000020A">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color w:val="ffffff"/>
                    <w:sz w:val="14"/>
                    <w:szCs w:val="14"/>
                    <w:rtl w:val="0"/>
                  </w:rPr>
                  <w:t xml:space="preserve">S9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d7b" w:val="clear"/>
                <w:tcMar>
                  <w:top w:w="60.0" w:type="dxa"/>
                  <w:left w:w="8.0" w:type="dxa"/>
                  <w:bottom w:w="60.0" w:type="dxa"/>
                  <w:right w:w="8.0" w:type="dxa"/>
                </w:tcMar>
                <w:vAlign w:val="center"/>
              </w:tcPr>
              <w:p w:rsidR="00000000" w:rsidDel="00000000" w:rsidP="00000000" w:rsidRDefault="00000000" w:rsidRPr="00000000" w14:paraId="0000020B">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color w:val="ffffff"/>
                    <w:sz w:val="14"/>
                    <w:szCs w:val="14"/>
                    <w:rtl w:val="0"/>
                  </w:rPr>
                  <w:t xml:space="preserve">S10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d7b" w:val="clear"/>
                <w:tcMar>
                  <w:top w:w="60.0" w:type="dxa"/>
                  <w:left w:w="8.0" w:type="dxa"/>
                  <w:bottom w:w="60.0" w:type="dxa"/>
                  <w:right w:w="8.0" w:type="dxa"/>
                </w:tcMar>
                <w:vAlign w:val="center"/>
              </w:tcPr>
              <w:p w:rsidR="00000000" w:rsidDel="00000000" w:rsidP="00000000" w:rsidRDefault="00000000" w:rsidRPr="00000000" w14:paraId="0000020C">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color w:val="ffffff"/>
                    <w:sz w:val="14"/>
                    <w:szCs w:val="14"/>
                    <w:rtl w:val="0"/>
                  </w:rPr>
                  <w:t xml:space="preserve">S11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d7b" w:val="clear"/>
                <w:tcMar>
                  <w:top w:w="60.0" w:type="dxa"/>
                  <w:left w:w="8.0" w:type="dxa"/>
                  <w:bottom w:w="60.0" w:type="dxa"/>
                  <w:right w:w="8.0" w:type="dxa"/>
                </w:tcMar>
                <w:vAlign w:val="center"/>
              </w:tcPr>
              <w:p w:rsidR="00000000" w:rsidDel="00000000" w:rsidP="00000000" w:rsidRDefault="00000000" w:rsidRPr="00000000" w14:paraId="0000020D">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color w:val="ffffff"/>
                    <w:sz w:val="14"/>
                    <w:szCs w:val="14"/>
                    <w:rtl w:val="0"/>
                  </w:rPr>
                  <w:t xml:space="preserve">S12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d7b" w:val="clear"/>
                <w:tcMar>
                  <w:top w:w="60.0" w:type="dxa"/>
                  <w:left w:w="8.0" w:type="dxa"/>
                  <w:bottom w:w="60.0" w:type="dxa"/>
                  <w:right w:w="8.0" w:type="dxa"/>
                </w:tcMar>
                <w:vAlign w:val="center"/>
              </w:tcPr>
              <w:p w:rsidR="00000000" w:rsidDel="00000000" w:rsidP="00000000" w:rsidRDefault="00000000" w:rsidRPr="00000000" w14:paraId="0000020E">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color w:val="ffffff"/>
                    <w:sz w:val="14"/>
                    <w:szCs w:val="14"/>
                    <w:rtl w:val="0"/>
                  </w:rPr>
                  <w:t xml:space="preserve">S13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d7b" w:val="clear"/>
                <w:tcMar>
                  <w:top w:w="60.0" w:type="dxa"/>
                  <w:left w:w="8.0" w:type="dxa"/>
                  <w:bottom w:w="60.0" w:type="dxa"/>
                  <w:right w:w="8.0" w:type="dxa"/>
                </w:tcMar>
                <w:vAlign w:val="center"/>
              </w:tcPr>
              <w:p w:rsidR="00000000" w:rsidDel="00000000" w:rsidP="00000000" w:rsidRDefault="00000000" w:rsidRPr="00000000" w14:paraId="0000020F">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color w:val="ffffff"/>
                    <w:sz w:val="14"/>
                    <w:szCs w:val="14"/>
                    <w:rtl w:val="0"/>
                  </w:rPr>
                  <w:t xml:space="preserve">S14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d7b" w:val="clear"/>
                <w:tcMar>
                  <w:top w:w="60.0" w:type="dxa"/>
                  <w:left w:w="8.0" w:type="dxa"/>
                  <w:bottom w:w="60.0" w:type="dxa"/>
                  <w:right w:w="8.0" w:type="dxa"/>
                </w:tcMar>
                <w:vAlign w:val="center"/>
              </w:tcPr>
              <w:p w:rsidR="00000000" w:rsidDel="00000000" w:rsidP="00000000" w:rsidRDefault="00000000" w:rsidRPr="00000000" w14:paraId="00000210">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color w:val="ffffff"/>
                    <w:sz w:val="14"/>
                    <w:szCs w:val="14"/>
                    <w:rtl w:val="0"/>
                  </w:rPr>
                  <w:t xml:space="preserve">S15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d7b" w:val="clear"/>
                <w:tcMar>
                  <w:top w:w="60.0" w:type="dxa"/>
                  <w:left w:w="8.0" w:type="dxa"/>
                  <w:bottom w:w="60.0" w:type="dxa"/>
                  <w:right w:w="8.0" w:type="dxa"/>
                </w:tcMar>
                <w:vAlign w:val="center"/>
              </w:tcPr>
              <w:p w:rsidR="00000000" w:rsidDel="00000000" w:rsidP="00000000" w:rsidRDefault="00000000" w:rsidRPr="00000000" w14:paraId="00000211">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color w:val="ffffff"/>
                    <w:sz w:val="14"/>
                    <w:szCs w:val="14"/>
                    <w:rtl w:val="0"/>
                  </w:rPr>
                  <w:t xml:space="preserve">S16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d7b" w:val="clear"/>
                <w:tcMar>
                  <w:top w:w="60.0" w:type="dxa"/>
                  <w:left w:w="8.0" w:type="dxa"/>
                  <w:bottom w:w="60.0" w:type="dxa"/>
                  <w:right w:w="8.0" w:type="dxa"/>
                </w:tcMar>
                <w:vAlign w:val="center"/>
              </w:tcPr>
              <w:p w:rsidR="00000000" w:rsidDel="00000000" w:rsidP="00000000" w:rsidRDefault="00000000" w:rsidRPr="00000000" w14:paraId="00000212">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color w:val="ffffff"/>
                    <w:sz w:val="14"/>
                    <w:szCs w:val="14"/>
                    <w:rtl w:val="0"/>
                  </w:rPr>
                  <w:t xml:space="preserve">S17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d7b" w:val="clear"/>
                <w:tcMar>
                  <w:top w:w="60.0" w:type="dxa"/>
                  <w:left w:w="8.0" w:type="dxa"/>
                  <w:bottom w:w="60.0" w:type="dxa"/>
                  <w:right w:w="8.0" w:type="dxa"/>
                </w:tcMar>
                <w:vAlign w:val="center"/>
              </w:tcPr>
              <w:p w:rsidR="00000000" w:rsidDel="00000000" w:rsidP="00000000" w:rsidRDefault="00000000" w:rsidRPr="00000000" w14:paraId="00000213">
                <w:pPr>
                  <w:widowControl w:val="1"/>
                  <w:jc w:val="center"/>
                  <w:rPr>
                    <w:rFonts w:ascii="Calibri" w:cs="Calibri" w:eastAsia="Calibri" w:hAnsi="Calibri"/>
                    <w:sz w:val="18"/>
                    <w:szCs w:val="18"/>
                  </w:rPr>
                </w:pPr>
                <w:r w:rsidDel="00000000" w:rsidR="00000000" w:rsidRPr="00000000">
                  <w:rPr>
                    <w:rFonts w:ascii="Calibri" w:cs="Calibri" w:eastAsia="Calibri" w:hAnsi="Calibri"/>
                    <w:b w:val="1"/>
                    <w:bCs w:val="1"/>
                    <w:color w:val="ffffff"/>
                    <w:sz w:val="14"/>
                    <w:szCs w:val="14"/>
                    <w:rtl w:val="0"/>
                  </w:rPr>
                  <w:t xml:space="preserve">S18</w:t>
                </w:r>
                <w:r w:rsidDel="00000000" w:rsidR="00000000" w:rsidRPr="00000000">
                  <w:rPr>
                    <w:rtl w:val="0"/>
                  </w:rPr>
                </w:r>
              </w:p>
            </w:tc>
          </w:tr>
          <w:tr>
            <w:trPr>
              <w:cantSplit w:val="0"/>
              <w:tblHeader w:val="0"/>
            </w:trPr>
            <w:tc>
              <w:tcPr>
                <w:gridSpan w:val="20"/>
                <w:tcBorders>
                  <w:top w:color="cccccc" w:space="0" w:sz="4" w:val="single"/>
                  <w:left w:color="cccccc" w:space="0" w:sz="4" w:val="single"/>
                  <w:bottom w:color="cccccc" w:space="0" w:sz="4" w:val="single"/>
                  <w:right w:color="cccccc" w:space="0" w:sz="4" w:val="single"/>
                </w:tcBorders>
                <w:shd w:fill="2e4d7b" w:val="clear"/>
                <w:tcMar>
                  <w:top w:w="50.0" w:type="dxa"/>
                  <w:left w:w="80.0" w:type="dxa"/>
                  <w:bottom w:w="50.0" w:type="dxa"/>
                  <w:right w:w="60.0" w:type="dxa"/>
                </w:tcMar>
                <w:vAlign w:val="center"/>
              </w:tcPr>
              <w:p w:rsidR="00000000" w:rsidDel="00000000" w:rsidP="00000000" w:rsidRDefault="00000000" w:rsidRPr="00000000" w14:paraId="00000214">
                <w:pPr>
                  <w:widowControl w:val="1"/>
                  <w:rPr>
                    <w:rFonts w:ascii="Calibri" w:cs="Calibri" w:eastAsia="Calibri" w:hAnsi="Calibri"/>
                    <w:sz w:val="18"/>
                    <w:szCs w:val="18"/>
                  </w:rPr>
                </w:pPr>
                <w:r w:rsidDel="00000000" w:rsidR="00000000" w:rsidRPr="00000000">
                  <w:rPr>
                    <w:rFonts w:ascii="Calibri" w:cs="Calibri" w:eastAsia="Calibri" w:hAnsi="Calibri"/>
                    <w:b w:val="1"/>
                    <w:bCs w:val="1"/>
                    <w:color w:val="ffffff"/>
                    <w:sz w:val="17"/>
                    <w:szCs w:val="17"/>
                    <w:rtl w:val="0"/>
                  </w:rPr>
                  <w:t xml:space="preserve">EXPERIENCIA 1 — Planificación y Documentación (S1–S4)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228">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Kick-off y conformación del 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229">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ad47" w:val="clear"/>
                <w:tcMar>
                  <w:top w:w="35.0" w:type="dxa"/>
                  <w:left w:w="4.0" w:type="dxa"/>
                  <w:bottom w:w="35.0" w:type="dxa"/>
                  <w:right w:w="4.0" w:type="dxa"/>
                </w:tcMar>
                <w:vAlign w:val="center"/>
              </w:tcPr>
              <w:p w:rsidR="00000000" w:rsidDel="00000000" w:rsidP="00000000" w:rsidRDefault="00000000" w:rsidRPr="00000000" w14:paraId="0000022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ad47" w:val="clear"/>
                <w:tcMar>
                  <w:top w:w="35.0" w:type="dxa"/>
                  <w:left w:w="4.0" w:type="dxa"/>
                  <w:bottom w:w="35.0" w:type="dxa"/>
                  <w:right w:w="4.0" w:type="dxa"/>
                </w:tcMar>
                <w:vAlign w:val="center"/>
              </w:tcPr>
              <w:p w:rsidR="00000000" w:rsidDel="00000000" w:rsidP="00000000" w:rsidRDefault="00000000" w:rsidRPr="00000000" w14:paraId="0000022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2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2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2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2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3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3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3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3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3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3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3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3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3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3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3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3B">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23C">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Análisis del problema e Ishikawa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23D">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ad47" w:val="clear"/>
                <w:tcMar>
                  <w:top w:w="35.0" w:type="dxa"/>
                  <w:left w:w="4.0" w:type="dxa"/>
                  <w:bottom w:w="35.0" w:type="dxa"/>
                  <w:right w:w="4.0" w:type="dxa"/>
                </w:tcMar>
                <w:vAlign w:val="center"/>
              </w:tcPr>
              <w:p w:rsidR="00000000" w:rsidDel="00000000" w:rsidP="00000000" w:rsidRDefault="00000000" w:rsidRPr="00000000" w14:paraId="0000023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ad47" w:val="clear"/>
                <w:tcMar>
                  <w:top w:w="35.0" w:type="dxa"/>
                  <w:left w:w="4.0" w:type="dxa"/>
                  <w:bottom w:w="35.0" w:type="dxa"/>
                  <w:right w:w="4.0" w:type="dxa"/>
                </w:tcMar>
                <w:vAlign w:val="center"/>
              </w:tcPr>
              <w:p w:rsidR="00000000" w:rsidDel="00000000" w:rsidP="00000000" w:rsidRDefault="00000000" w:rsidRPr="00000000" w14:paraId="0000023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4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4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4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4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4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4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4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4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4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4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4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4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4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4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4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4F">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250">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Definición objetivos SMART y alcance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251">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5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ad47" w:val="clear"/>
                <w:tcMar>
                  <w:top w:w="35.0" w:type="dxa"/>
                  <w:left w:w="4.0" w:type="dxa"/>
                  <w:bottom w:w="35.0" w:type="dxa"/>
                  <w:right w:w="4.0" w:type="dxa"/>
                </w:tcMar>
                <w:vAlign w:val="center"/>
              </w:tcPr>
              <w:p w:rsidR="00000000" w:rsidDel="00000000" w:rsidP="00000000" w:rsidRDefault="00000000" w:rsidRPr="00000000" w14:paraId="0000025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ad47" w:val="clear"/>
                <w:tcMar>
                  <w:top w:w="35.0" w:type="dxa"/>
                  <w:left w:w="4.0" w:type="dxa"/>
                  <w:bottom w:w="35.0" w:type="dxa"/>
                  <w:right w:w="4.0" w:type="dxa"/>
                </w:tcMar>
                <w:vAlign w:val="center"/>
              </w:tcPr>
              <w:p w:rsidR="00000000" w:rsidDel="00000000" w:rsidP="00000000" w:rsidRDefault="00000000" w:rsidRPr="00000000" w14:paraId="0000025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5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5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5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5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5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5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5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5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5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5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5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6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6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6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63">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264">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Investigación de mercado (ODMC 2021)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265">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6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ad47" w:val="clear"/>
                <w:tcMar>
                  <w:top w:w="35.0" w:type="dxa"/>
                  <w:left w:w="4.0" w:type="dxa"/>
                  <w:bottom w:w="35.0" w:type="dxa"/>
                  <w:right w:w="4.0" w:type="dxa"/>
                </w:tcMar>
                <w:vAlign w:val="center"/>
              </w:tcPr>
              <w:p w:rsidR="00000000" w:rsidDel="00000000" w:rsidP="00000000" w:rsidRDefault="00000000" w:rsidRPr="00000000" w14:paraId="0000026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ad47" w:val="clear"/>
                <w:tcMar>
                  <w:top w:w="35.0" w:type="dxa"/>
                  <w:left w:w="4.0" w:type="dxa"/>
                  <w:bottom w:w="35.0" w:type="dxa"/>
                  <w:right w:w="4.0" w:type="dxa"/>
                </w:tcMar>
                <w:vAlign w:val="center"/>
              </w:tcPr>
              <w:p w:rsidR="00000000" w:rsidDel="00000000" w:rsidP="00000000" w:rsidRDefault="00000000" w:rsidRPr="00000000" w14:paraId="0000026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6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6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6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6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6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6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6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7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7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7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7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7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7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7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77">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278">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Diseño arquitectura y diagrama As-Is/To-Be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279">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Dev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7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7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ad47" w:val="clear"/>
                <w:tcMar>
                  <w:top w:w="35.0" w:type="dxa"/>
                  <w:left w:w="4.0" w:type="dxa"/>
                  <w:bottom w:w="35.0" w:type="dxa"/>
                  <w:right w:w="4.0" w:type="dxa"/>
                </w:tcMar>
                <w:vAlign w:val="center"/>
              </w:tcPr>
              <w:p w:rsidR="00000000" w:rsidDel="00000000" w:rsidP="00000000" w:rsidRDefault="00000000" w:rsidRPr="00000000" w14:paraId="0000027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ad47" w:val="clear"/>
                <w:tcMar>
                  <w:top w:w="35.0" w:type="dxa"/>
                  <w:left w:w="4.0" w:type="dxa"/>
                  <w:bottom w:w="35.0" w:type="dxa"/>
                  <w:right w:w="4.0" w:type="dxa"/>
                </w:tcMar>
                <w:vAlign w:val="center"/>
              </w:tcPr>
              <w:p w:rsidR="00000000" w:rsidDel="00000000" w:rsidP="00000000" w:rsidRDefault="00000000" w:rsidRPr="00000000" w14:paraId="0000027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7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7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8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8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8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8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8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8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8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8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8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8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8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8B">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28C">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Definición stack tecnológico y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28D">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Dev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8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8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ad47" w:val="clear"/>
                <w:tcMar>
                  <w:top w:w="35.0" w:type="dxa"/>
                  <w:left w:w="4.0" w:type="dxa"/>
                  <w:bottom w:w="35.0" w:type="dxa"/>
                  <w:right w:w="4.0" w:type="dxa"/>
                </w:tcMar>
                <w:vAlign w:val="center"/>
              </w:tcPr>
              <w:p w:rsidR="00000000" w:rsidDel="00000000" w:rsidP="00000000" w:rsidRDefault="00000000" w:rsidRPr="00000000" w14:paraId="0000029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ad47" w:val="clear"/>
                <w:tcMar>
                  <w:top w:w="35.0" w:type="dxa"/>
                  <w:left w:w="4.0" w:type="dxa"/>
                  <w:bottom w:w="35.0" w:type="dxa"/>
                  <w:right w:w="4.0" w:type="dxa"/>
                </w:tcMar>
                <w:vAlign w:val="center"/>
              </w:tcPr>
              <w:p w:rsidR="00000000" w:rsidDel="00000000" w:rsidP="00000000" w:rsidRDefault="00000000" w:rsidRPr="00000000" w14:paraId="0000029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9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9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9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9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9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9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9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9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9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9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9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9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9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9F">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2A0">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Wireframes / Mockups conceptuales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2A1">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Dev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A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A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ad47" w:val="clear"/>
                <w:tcMar>
                  <w:top w:w="35.0" w:type="dxa"/>
                  <w:left w:w="4.0" w:type="dxa"/>
                  <w:bottom w:w="35.0" w:type="dxa"/>
                  <w:right w:w="4.0" w:type="dxa"/>
                </w:tcMar>
                <w:vAlign w:val="center"/>
              </w:tcPr>
              <w:p w:rsidR="00000000" w:rsidDel="00000000" w:rsidP="00000000" w:rsidRDefault="00000000" w:rsidRPr="00000000" w14:paraId="000002A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ad47" w:val="clear"/>
                <w:tcMar>
                  <w:top w:w="35.0" w:type="dxa"/>
                  <w:left w:w="4.0" w:type="dxa"/>
                  <w:bottom w:w="35.0" w:type="dxa"/>
                  <w:right w:w="4.0" w:type="dxa"/>
                </w:tcMar>
                <w:vAlign w:val="center"/>
              </w:tcPr>
              <w:p w:rsidR="00000000" w:rsidDel="00000000" w:rsidP="00000000" w:rsidRDefault="00000000" w:rsidRPr="00000000" w14:paraId="000002A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A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A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A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A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A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A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A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A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A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A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B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B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B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B3">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2B4">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Redacción informe de avance N°1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2B5">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B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B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ad47" w:val="clear"/>
                <w:tcMar>
                  <w:top w:w="35.0" w:type="dxa"/>
                  <w:left w:w="4.0" w:type="dxa"/>
                  <w:bottom w:w="35.0" w:type="dxa"/>
                  <w:right w:w="4.0" w:type="dxa"/>
                </w:tcMar>
                <w:vAlign w:val="center"/>
              </w:tcPr>
              <w:p w:rsidR="00000000" w:rsidDel="00000000" w:rsidP="00000000" w:rsidRDefault="00000000" w:rsidRPr="00000000" w14:paraId="000002B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ad47" w:val="clear"/>
                <w:tcMar>
                  <w:top w:w="35.0" w:type="dxa"/>
                  <w:left w:w="4.0" w:type="dxa"/>
                  <w:bottom w:w="35.0" w:type="dxa"/>
                  <w:right w:w="4.0" w:type="dxa"/>
                </w:tcMar>
                <w:vAlign w:val="center"/>
              </w:tcPr>
              <w:p w:rsidR="00000000" w:rsidDel="00000000" w:rsidP="00000000" w:rsidRDefault="00000000" w:rsidRPr="00000000" w14:paraId="000002B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B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B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B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B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B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B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C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C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C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C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C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C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C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C7">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35.0" w:type="dxa"/>
                  <w:left w:w="80.0" w:type="dxa"/>
                  <w:bottom w:w="35.0" w:type="dxa"/>
                  <w:right w:w="60.0" w:type="dxa"/>
                </w:tcMar>
                <w:vAlign w:val="center"/>
              </w:tcPr>
              <w:p w:rsidR="00000000" w:rsidDel="00000000" w:rsidP="00000000" w:rsidRDefault="00000000" w:rsidRPr="00000000" w14:paraId="000002C8">
                <w:pPr>
                  <w:widowControl w:val="1"/>
                  <w:rPr>
                    <w:rFonts w:ascii="Calibri" w:cs="Calibri" w:eastAsia="Calibri" w:hAnsi="Calibri"/>
                    <w:sz w:val="18"/>
                    <w:szCs w:val="18"/>
                  </w:rPr>
                </w:pPr>
                <w:r w:rsidDel="00000000" w:rsidR="00000000" w:rsidRPr="00000000">
                  <w:rPr>
                    <w:rFonts w:ascii="Calibri" w:cs="Calibri" w:eastAsia="Calibri" w:hAnsi="Calibri"/>
                    <w:b w:val="1"/>
                    <w:bCs w:val="1"/>
                    <w:color w:val="7f0000"/>
                    <w:sz w:val="16"/>
                    <w:szCs w:val="16"/>
                    <w:rtl w:val="0"/>
                  </w:rPr>
                  <w:t xml:space="preserve">✦  ENTREGA Y PRESENTACIÓN — EXPERIENCIA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35.0" w:type="dxa"/>
                  <w:left w:w="40.0" w:type="dxa"/>
                  <w:bottom w:w="35.0" w:type="dxa"/>
                  <w:right w:w="40.0" w:type="dxa"/>
                </w:tcMar>
                <w:vAlign w:val="center"/>
              </w:tcPr>
              <w:p w:rsidR="00000000" w:rsidDel="00000000" w:rsidP="00000000" w:rsidRDefault="00000000" w:rsidRPr="00000000" w14:paraId="000002C9">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C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C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C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00000" w:val="clear"/>
                <w:tcMar>
                  <w:top w:w="35.0" w:type="dxa"/>
                  <w:left w:w="4.0" w:type="dxa"/>
                  <w:bottom w:w="35.0" w:type="dxa"/>
                  <w:right w:w="4.0" w:type="dxa"/>
                </w:tcMar>
                <w:vAlign w:val="center"/>
              </w:tcPr>
              <w:p w:rsidR="00000000" w:rsidDel="00000000" w:rsidP="00000000" w:rsidRDefault="00000000" w:rsidRPr="00000000" w14:paraId="000002C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C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C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D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D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D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D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D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D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D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D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D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D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D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DB">
                <w:pPr>
                  <w:widowControl w:val="1"/>
                  <w:rPr>
                    <w:rFonts w:ascii="Calibri" w:cs="Calibri" w:eastAsia="Calibri" w:hAnsi="Calibri"/>
                    <w:sz w:val="18"/>
                    <w:szCs w:val="18"/>
                  </w:rPr>
                </w:pPr>
                <w:r w:rsidDel="00000000" w:rsidR="00000000" w:rsidRPr="00000000">
                  <w:rPr>
                    <w:rtl w:val="0"/>
                  </w:rPr>
                </w:r>
              </w:p>
            </w:tc>
          </w:tr>
          <w:tr>
            <w:trPr>
              <w:cantSplit w:val="0"/>
              <w:tblHeader w:val="0"/>
            </w:trPr>
            <w:tc>
              <w:tcPr>
                <w:gridSpan w:val="20"/>
                <w:tcBorders>
                  <w:top w:color="cccccc" w:space="0" w:sz="4" w:val="single"/>
                  <w:left w:color="cccccc" w:space="0" w:sz="4" w:val="single"/>
                  <w:bottom w:color="cccccc" w:space="0" w:sz="4" w:val="single"/>
                  <w:right w:color="cccccc" w:space="0" w:sz="4" w:val="single"/>
                </w:tcBorders>
                <w:shd w:fill="2e4d7b" w:val="clear"/>
                <w:tcMar>
                  <w:top w:w="50.0" w:type="dxa"/>
                  <w:left w:w="80.0" w:type="dxa"/>
                  <w:bottom w:w="50.0" w:type="dxa"/>
                  <w:right w:w="60.0" w:type="dxa"/>
                </w:tcMar>
                <w:vAlign w:val="center"/>
              </w:tcPr>
              <w:p w:rsidR="00000000" w:rsidDel="00000000" w:rsidP="00000000" w:rsidRDefault="00000000" w:rsidRPr="00000000" w14:paraId="000002DC">
                <w:pPr>
                  <w:widowControl w:val="1"/>
                  <w:rPr>
                    <w:rFonts w:ascii="Calibri" w:cs="Calibri" w:eastAsia="Calibri" w:hAnsi="Calibri"/>
                    <w:sz w:val="18"/>
                    <w:szCs w:val="18"/>
                  </w:rPr>
                </w:pPr>
                <w:r w:rsidDel="00000000" w:rsidR="00000000" w:rsidRPr="00000000">
                  <w:rPr>
                    <w:rFonts w:ascii="Calibri" w:cs="Calibri" w:eastAsia="Calibri" w:hAnsi="Calibri"/>
                    <w:b w:val="1"/>
                    <w:bCs w:val="1"/>
                    <w:color w:val="ffffff"/>
                    <w:sz w:val="17"/>
                    <w:szCs w:val="17"/>
                    <w:rtl w:val="0"/>
                  </w:rPr>
                  <w:t xml:space="preserve">EXPERIENCIA 2 — Desarrollo del MVP (S5–S12)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2F0">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Setup repositorio GitHub + monorepo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2F1">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Dev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F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F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F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F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2F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F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F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F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F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F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F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F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F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2F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0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0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0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03">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304">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Setup Railway, pgvector, AWS S3, Vercel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305">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Dev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0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0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0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0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0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0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0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0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0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0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1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1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1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1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1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1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1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17">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318">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API REST: auth JWT, usuarios, perfiles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319">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Dev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1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1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1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1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1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1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2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2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2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2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2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2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2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2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2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2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2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2B">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32C">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Frontend: pantallas principales + TanStack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32D">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Dev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2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2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3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3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3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3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3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3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3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3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3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3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3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3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3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3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3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3F">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340">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Microservicio IA: Librosa ASYNC + FastAPI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341">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Dev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4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4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4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4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4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4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4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4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4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4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4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4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4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4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5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5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5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53">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354">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Motor matching pgvector + presigned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355">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Dev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5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5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5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5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5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5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5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5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5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5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6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6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6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6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6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6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6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67">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368">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Módulo de tocatas con mapa Leaflet.js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369">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Dev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6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6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6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6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6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6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7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7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7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7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7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7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7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7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7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7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7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7B">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37C">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Mensajería asíncrona (bandeja de entrada)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37D">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Dev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7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7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8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8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8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8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8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8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8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8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8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8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8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8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8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8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8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8F">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390">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Test de Blind Match (validación algoritmo)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391">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9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9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9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9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9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9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9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9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9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9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9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9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9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9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A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A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A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A3">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3A4">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Buffer integración y corrección de bugs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3A5">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A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A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A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A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A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A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A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A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A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A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B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35.0" w:type="dxa"/>
                  <w:left w:w="4.0" w:type="dxa"/>
                  <w:bottom w:w="35.0" w:type="dxa"/>
                  <w:right w:w="4.0" w:type="dxa"/>
                </w:tcMar>
                <w:vAlign w:val="center"/>
              </w:tcPr>
              <w:p w:rsidR="00000000" w:rsidDel="00000000" w:rsidP="00000000" w:rsidRDefault="00000000" w:rsidRPr="00000000" w14:paraId="000003B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B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B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B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B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B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B7">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35.0" w:type="dxa"/>
                  <w:left w:w="80.0" w:type="dxa"/>
                  <w:bottom w:w="35.0" w:type="dxa"/>
                  <w:right w:w="60.0" w:type="dxa"/>
                </w:tcMar>
                <w:vAlign w:val="center"/>
              </w:tcPr>
              <w:p w:rsidR="00000000" w:rsidDel="00000000" w:rsidP="00000000" w:rsidRDefault="00000000" w:rsidRPr="00000000" w14:paraId="000003B8">
                <w:pPr>
                  <w:widowControl w:val="1"/>
                  <w:rPr>
                    <w:rFonts w:ascii="Calibri" w:cs="Calibri" w:eastAsia="Calibri" w:hAnsi="Calibri"/>
                    <w:sz w:val="18"/>
                    <w:szCs w:val="18"/>
                  </w:rPr>
                </w:pPr>
                <w:r w:rsidDel="00000000" w:rsidR="00000000" w:rsidRPr="00000000">
                  <w:rPr>
                    <w:rFonts w:ascii="Calibri" w:cs="Calibri" w:eastAsia="Calibri" w:hAnsi="Calibri"/>
                    <w:b w:val="1"/>
                    <w:bCs w:val="1"/>
                    <w:color w:val="7f0000"/>
                    <w:sz w:val="16"/>
                    <w:szCs w:val="16"/>
                    <w:rtl w:val="0"/>
                  </w:rPr>
                  <w:t xml:space="preserve">✦  ENTREGA Y PRESENTACIÓN — EXPERIENCIA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35.0" w:type="dxa"/>
                  <w:left w:w="40.0" w:type="dxa"/>
                  <w:bottom w:w="35.0" w:type="dxa"/>
                  <w:right w:w="40.0" w:type="dxa"/>
                </w:tcMar>
                <w:vAlign w:val="center"/>
              </w:tcPr>
              <w:p w:rsidR="00000000" w:rsidDel="00000000" w:rsidP="00000000" w:rsidRDefault="00000000" w:rsidRPr="00000000" w14:paraId="000003B9">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B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B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B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B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B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B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C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C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C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C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C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00000" w:val="clear"/>
                <w:tcMar>
                  <w:top w:w="35.0" w:type="dxa"/>
                  <w:left w:w="4.0" w:type="dxa"/>
                  <w:bottom w:w="35.0" w:type="dxa"/>
                  <w:right w:w="4.0" w:type="dxa"/>
                </w:tcMar>
                <w:vAlign w:val="center"/>
              </w:tcPr>
              <w:p w:rsidR="00000000" w:rsidDel="00000000" w:rsidP="00000000" w:rsidRDefault="00000000" w:rsidRPr="00000000" w14:paraId="000003C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C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C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C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C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C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CB">
                <w:pPr>
                  <w:widowControl w:val="1"/>
                  <w:rPr>
                    <w:rFonts w:ascii="Calibri" w:cs="Calibri" w:eastAsia="Calibri" w:hAnsi="Calibri"/>
                    <w:sz w:val="18"/>
                    <w:szCs w:val="18"/>
                  </w:rPr>
                </w:pPr>
                <w:r w:rsidDel="00000000" w:rsidR="00000000" w:rsidRPr="00000000">
                  <w:rPr>
                    <w:rtl w:val="0"/>
                  </w:rPr>
                </w:r>
              </w:p>
            </w:tc>
          </w:tr>
          <w:tr>
            <w:trPr>
              <w:cantSplit w:val="0"/>
              <w:tblHeader w:val="0"/>
            </w:trPr>
            <w:tc>
              <w:tcPr>
                <w:gridSpan w:val="20"/>
                <w:tcBorders>
                  <w:top w:color="cccccc" w:space="0" w:sz="4" w:val="single"/>
                  <w:left w:color="cccccc" w:space="0" w:sz="4" w:val="single"/>
                  <w:bottom w:color="cccccc" w:space="0" w:sz="4" w:val="single"/>
                  <w:right w:color="cccccc" w:space="0" w:sz="4" w:val="single"/>
                </w:tcBorders>
                <w:shd w:fill="2e4d7b" w:val="clear"/>
                <w:tcMar>
                  <w:top w:w="50.0" w:type="dxa"/>
                  <w:left w:w="80.0" w:type="dxa"/>
                  <w:bottom w:w="50.0" w:type="dxa"/>
                  <w:right w:w="60.0" w:type="dxa"/>
                </w:tcMar>
                <w:vAlign w:val="center"/>
              </w:tcPr>
              <w:p w:rsidR="00000000" w:rsidDel="00000000" w:rsidP="00000000" w:rsidRDefault="00000000" w:rsidRPr="00000000" w14:paraId="000003CC">
                <w:pPr>
                  <w:widowControl w:val="1"/>
                  <w:rPr>
                    <w:rFonts w:ascii="Calibri" w:cs="Calibri" w:eastAsia="Calibri" w:hAnsi="Calibri"/>
                    <w:sz w:val="18"/>
                    <w:szCs w:val="18"/>
                  </w:rPr>
                </w:pPr>
                <w:r w:rsidDel="00000000" w:rsidR="00000000" w:rsidRPr="00000000">
                  <w:rPr>
                    <w:rFonts w:ascii="Calibri" w:cs="Calibri" w:eastAsia="Calibri" w:hAnsi="Calibri"/>
                    <w:b w:val="1"/>
                    <w:bCs w:val="1"/>
                    <w:color w:val="ffffff"/>
                    <w:sz w:val="17"/>
                    <w:szCs w:val="17"/>
                    <w:rtl w:val="0"/>
                  </w:rPr>
                  <w:t xml:space="preserve">EXPERIENCIA 3 — QA y Pruebas (S13–S15)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3E0">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Diseño plan de pruebas: Jest, Pytest, LH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3E1">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E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E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E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E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E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E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E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E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E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E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E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E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75623" w:val="clear"/>
                <w:tcMar>
                  <w:top w:w="35.0" w:type="dxa"/>
                  <w:left w:w="4.0" w:type="dxa"/>
                  <w:bottom w:w="35.0" w:type="dxa"/>
                  <w:right w:w="4.0" w:type="dxa"/>
                </w:tcMar>
                <w:vAlign w:val="center"/>
              </w:tcPr>
              <w:p w:rsidR="00000000" w:rsidDel="00000000" w:rsidP="00000000" w:rsidRDefault="00000000" w:rsidRPr="00000000" w14:paraId="000003E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E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F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F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F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F3">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3F4">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Ejecución QA: pruebas unitarias e integración.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3F5">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F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F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F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F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F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F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F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F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F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3F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0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0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75623" w:val="clear"/>
                <w:tcMar>
                  <w:top w:w="35.0" w:type="dxa"/>
                  <w:left w:w="4.0" w:type="dxa"/>
                  <w:bottom w:w="35.0" w:type="dxa"/>
                  <w:right w:w="4.0" w:type="dxa"/>
                </w:tcMar>
                <w:vAlign w:val="center"/>
              </w:tcPr>
              <w:p w:rsidR="00000000" w:rsidDel="00000000" w:rsidP="00000000" w:rsidRDefault="00000000" w:rsidRPr="00000000" w14:paraId="0000040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75623" w:val="clear"/>
                <w:tcMar>
                  <w:top w:w="35.0" w:type="dxa"/>
                  <w:left w:w="4.0" w:type="dxa"/>
                  <w:bottom w:w="35.0" w:type="dxa"/>
                  <w:right w:w="4.0" w:type="dxa"/>
                </w:tcMar>
                <w:vAlign w:val="center"/>
              </w:tcPr>
              <w:p w:rsidR="00000000" w:rsidDel="00000000" w:rsidP="00000000" w:rsidRDefault="00000000" w:rsidRPr="00000000" w14:paraId="0000040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0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0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0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07">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408">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Corrección de bugs y recopilación evidencias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409">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0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0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0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0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0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0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1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1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1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1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1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1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1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75623" w:val="clear"/>
                <w:tcMar>
                  <w:top w:w="35.0" w:type="dxa"/>
                  <w:left w:w="4.0" w:type="dxa"/>
                  <w:bottom w:w="35.0" w:type="dxa"/>
                  <w:right w:w="4.0" w:type="dxa"/>
                </w:tcMar>
                <w:vAlign w:val="center"/>
              </w:tcPr>
              <w:p w:rsidR="00000000" w:rsidDel="00000000" w:rsidP="00000000" w:rsidRDefault="00000000" w:rsidRPr="00000000" w14:paraId="0000041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75623" w:val="clear"/>
                <w:tcMar>
                  <w:top w:w="35.0" w:type="dxa"/>
                  <w:left w:w="4.0" w:type="dxa"/>
                  <w:bottom w:w="35.0" w:type="dxa"/>
                  <w:right w:w="4.0" w:type="dxa"/>
                </w:tcMar>
                <w:vAlign w:val="center"/>
              </w:tcPr>
              <w:p w:rsidR="00000000" w:rsidDel="00000000" w:rsidP="00000000" w:rsidRDefault="00000000" w:rsidRPr="00000000" w14:paraId="0000041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1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1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1B">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35.0" w:type="dxa"/>
                  <w:left w:w="80.0" w:type="dxa"/>
                  <w:bottom w:w="35.0" w:type="dxa"/>
                  <w:right w:w="60.0" w:type="dxa"/>
                </w:tcMar>
                <w:vAlign w:val="center"/>
              </w:tcPr>
              <w:p w:rsidR="00000000" w:rsidDel="00000000" w:rsidP="00000000" w:rsidRDefault="00000000" w:rsidRPr="00000000" w14:paraId="0000041C">
                <w:pPr>
                  <w:widowControl w:val="1"/>
                  <w:rPr>
                    <w:rFonts w:ascii="Calibri" w:cs="Calibri" w:eastAsia="Calibri" w:hAnsi="Calibri"/>
                    <w:sz w:val="18"/>
                    <w:szCs w:val="18"/>
                  </w:rPr>
                </w:pPr>
                <w:r w:rsidDel="00000000" w:rsidR="00000000" w:rsidRPr="00000000">
                  <w:rPr>
                    <w:rFonts w:ascii="Calibri" w:cs="Calibri" w:eastAsia="Calibri" w:hAnsi="Calibri"/>
                    <w:b w:val="1"/>
                    <w:bCs w:val="1"/>
                    <w:color w:val="7f0000"/>
                    <w:sz w:val="16"/>
                    <w:szCs w:val="16"/>
                    <w:rtl w:val="0"/>
                  </w:rPr>
                  <w:t xml:space="preserve">✦  ENTREGA Y PRESENTACIÓN — EXPERIENCIA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35.0" w:type="dxa"/>
                  <w:left w:w="40.0" w:type="dxa"/>
                  <w:bottom w:w="35.0" w:type="dxa"/>
                  <w:right w:w="40.0" w:type="dxa"/>
                </w:tcMar>
                <w:vAlign w:val="center"/>
              </w:tcPr>
              <w:p w:rsidR="00000000" w:rsidDel="00000000" w:rsidP="00000000" w:rsidRDefault="00000000" w:rsidRPr="00000000" w14:paraId="0000041D">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1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1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2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2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2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2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2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2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2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2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2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2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2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2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00000" w:val="clear"/>
                <w:tcMar>
                  <w:top w:w="35.0" w:type="dxa"/>
                  <w:left w:w="4.0" w:type="dxa"/>
                  <w:bottom w:w="35.0" w:type="dxa"/>
                  <w:right w:w="4.0" w:type="dxa"/>
                </w:tcMar>
                <w:vAlign w:val="center"/>
              </w:tcPr>
              <w:p w:rsidR="00000000" w:rsidDel="00000000" w:rsidP="00000000" w:rsidRDefault="00000000" w:rsidRPr="00000000" w14:paraId="0000042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2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2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2F">
                <w:pPr>
                  <w:widowControl w:val="1"/>
                  <w:rPr>
                    <w:rFonts w:ascii="Calibri" w:cs="Calibri" w:eastAsia="Calibri" w:hAnsi="Calibri"/>
                    <w:sz w:val="18"/>
                    <w:szCs w:val="18"/>
                  </w:rPr>
                </w:pPr>
                <w:r w:rsidDel="00000000" w:rsidR="00000000" w:rsidRPr="00000000">
                  <w:rPr>
                    <w:rtl w:val="0"/>
                  </w:rPr>
                </w:r>
              </w:p>
            </w:tc>
          </w:tr>
          <w:tr>
            <w:trPr>
              <w:cantSplit w:val="0"/>
              <w:tblHeader w:val="0"/>
            </w:trPr>
            <w:tc>
              <w:tcPr>
                <w:gridSpan w:val="20"/>
                <w:tcBorders>
                  <w:top w:color="cccccc" w:space="0" w:sz="4" w:val="single"/>
                  <w:left w:color="cccccc" w:space="0" w:sz="4" w:val="single"/>
                  <w:bottom w:color="cccccc" w:space="0" w:sz="4" w:val="single"/>
                  <w:right w:color="cccccc" w:space="0" w:sz="4" w:val="single"/>
                </w:tcBorders>
                <w:shd w:fill="2e4d7b" w:val="clear"/>
                <w:tcMar>
                  <w:top w:w="50.0" w:type="dxa"/>
                  <w:left w:w="80.0" w:type="dxa"/>
                  <w:bottom w:w="50.0" w:type="dxa"/>
                  <w:right w:w="60.0" w:type="dxa"/>
                </w:tcMar>
                <w:vAlign w:val="center"/>
              </w:tcPr>
              <w:p w:rsidR="00000000" w:rsidDel="00000000" w:rsidP="00000000" w:rsidRDefault="00000000" w:rsidRPr="00000000" w14:paraId="00000430">
                <w:pPr>
                  <w:widowControl w:val="1"/>
                  <w:rPr>
                    <w:rFonts w:ascii="Calibri" w:cs="Calibri" w:eastAsia="Calibri" w:hAnsi="Calibri"/>
                    <w:sz w:val="18"/>
                    <w:szCs w:val="18"/>
                  </w:rPr>
                </w:pPr>
                <w:r w:rsidDel="00000000" w:rsidR="00000000" w:rsidRPr="00000000">
                  <w:rPr>
                    <w:rFonts w:ascii="Calibri" w:cs="Calibri" w:eastAsia="Calibri" w:hAnsi="Calibri"/>
                    <w:b w:val="1"/>
                    <w:bCs w:val="1"/>
                    <w:color w:val="ffffff"/>
                    <w:sz w:val="17"/>
                    <w:szCs w:val="17"/>
                    <w:rtl w:val="0"/>
                  </w:rPr>
                  <w:t xml:space="preserve">DEFENSA FINAL (S16–S18)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444">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Consolidación informe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445">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4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4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4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4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4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4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4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4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4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4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5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5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5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5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5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55a11" w:val="clear"/>
                <w:tcMar>
                  <w:top w:w="35.0" w:type="dxa"/>
                  <w:left w:w="4.0" w:type="dxa"/>
                  <w:bottom w:w="35.0" w:type="dxa"/>
                  <w:right w:w="4.0" w:type="dxa"/>
                </w:tcMar>
                <w:vAlign w:val="center"/>
              </w:tcPr>
              <w:p w:rsidR="00000000" w:rsidDel="00000000" w:rsidP="00000000" w:rsidRDefault="00000000" w:rsidRPr="00000000" w14:paraId="0000045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55a11" w:val="clear"/>
                <w:tcMar>
                  <w:top w:w="35.0" w:type="dxa"/>
                  <w:left w:w="4.0" w:type="dxa"/>
                  <w:bottom w:w="35.0" w:type="dxa"/>
                  <w:right w:w="4.0" w:type="dxa"/>
                </w:tcMar>
                <w:vAlign w:val="center"/>
              </w:tcPr>
              <w:p w:rsidR="00000000" w:rsidDel="00000000" w:rsidP="00000000" w:rsidRDefault="00000000" w:rsidRPr="00000000" w14:paraId="0000045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57">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35.0" w:type="dxa"/>
                  <w:left w:w="80.0" w:type="dxa"/>
                  <w:bottom w:w="35.0" w:type="dxa"/>
                  <w:right w:w="60.0" w:type="dxa"/>
                </w:tcMar>
                <w:vAlign w:val="center"/>
              </w:tcPr>
              <w:p w:rsidR="00000000" w:rsidDel="00000000" w:rsidP="00000000" w:rsidRDefault="00000000" w:rsidRPr="00000000" w14:paraId="00000458">
                <w:pPr>
                  <w:widowControl w:val="1"/>
                  <w:rPr>
                    <w:rFonts w:ascii="Calibri" w:cs="Calibri" w:eastAsia="Calibri" w:hAnsi="Calibri"/>
                    <w:sz w:val="18"/>
                    <w:szCs w:val="18"/>
                  </w:rPr>
                </w:pPr>
                <w:r w:rsidDel="00000000" w:rsidR="00000000" w:rsidRPr="00000000">
                  <w:rPr>
                    <w:rFonts w:ascii="Calibri" w:cs="Calibri" w:eastAsia="Calibri" w:hAnsi="Calibri"/>
                    <w:color w:val="404040"/>
                    <w:sz w:val="15"/>
                    <w:szCs w:val="15"/>
                    <w:rtl w:val="0"/>
                  </w:rPr>
                  <w:t xml:space="preserve">Preparación slides y ensayo defensa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35.0" w:type="dxa"/>
                  <w:left w:w="40.0" w:type="dxa"/>
                  <w:bottom w:w="35.0" w:type="dxa"/>
                  <w:right w:w="40.0" w:type="dxa"/>
                </w:tcMar>
                <w:vAlign w:val="center"/>
              </w:tcPr>
              <w:p w:rsidR="00000000" w:rsidDel="00000000" w:rsidP="00000000" w:rsidRDefault="00000000" w:rsidRPr="00000000" w14:paraId="00000459">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5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5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5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5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5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5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6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6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6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6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6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6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6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6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6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55a11" w:val="clear"/>
                <w:tcMar>
                  <w:top w:w="35.0" w:type="dxa"/>
                  <w:left w:w="4.0" w:type="dxa"/>
                  <w:bottom w:w="35.0" w:type="dxa"/>
                  <w:right w:w="4.0" w:type="dxa"/>
                </w:tcMar>
                <w:vAlign w:val="center"/>
              </w:tcPr>
              <w:p w:rsidR="00000000" w:rsidDel="00000000" w:rsidP="00000000" w:rsidRDefault="00000000" w:rsidRPr="00000000" w14:paraId="0000046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55a11" w:val="clear"/>
                <w:tcMar>
                  <w:top w:w="35.0" w:type="dxa"/>
                  <w:left w:w="4.0" w:type="dxa"/>
                  <w:bottom w:w="35.0" w:type="dxa"/>
                  <w:right w:w="4.0" w:type="dxa"/>
                </w:tcMar>
                <w:vAlign w:val="center"/>
              </w:tcPr>
              <w:p w:rsidR="00000000" w:rsidDel="00000000" w:rsidP="00000000" w:rsidRDefault="00000000" w:rsidRPr="00000000" w14:paraId="0000046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6B">
                <w:pPr>
                  <w:widowControl w:val="1"/>
                  <w:rPr>
                    <w:rFonts w:ascii="Calibri" w:cs="Calibri" w:eastAsia="Calibri" w:hAnsi="Calibri"/>
                    <w:sz w:val="18"/>
                    <w:szCs w:val="18"/>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cc" w:val="clear"/>
                <w:tcMar>
                  <w:top w:w="35.0" w:type="dxa"/>
                  <w:left w:w="80.0" w:type="dxa"/>
                  <w:bottom w:w="35.0" w:type="dxa"/>
                  <w:right w:w="60.0" w:type="dxa"/>
                </w:tcMar>
                <w:vAlign w:val="center"/>
              </w:tcPr>
              <w:p w:rsidR="00000000" w:rsidDel="00000000" w:rsidP="00000000" w:rsidRDefault="00000000" w:rsidRPr="00000000" w14:paraId="0000046C">
                <w:pPr>
                  <w:widowControl w:val="1"/>
                  <w:rPr>
                    <w:rFonts w:ascii="Calibri" w:cs="Calibri" w:eastAsia="Calibri" w:hAnsi="Calibri"/>
                    <w:sz w:val="18"/>
                    <w:szCs w:val="18"/>
                  </w:rPr>
                </w:pPr>
                <w:r w:rsidDel="00000000" w:rsidR="00000000" w:rsidRPr="00000000">
                  <w:rPr>
                    <w:rFonts w:ascii="Calibri" w:cs="Calibri" w:eastAsia="Calibri" w:hAnsi="Calibri"/>
                    <w:b w:val="1"/>
                    <w:bCs w:val="1"/>
                    <w:color w:val="7f0000"/>
                    <w:sz w:val="16"/>
                    <w:szCs w:val="16"/>
                    <w:rtl w:val="0"/>
                  </w:rPr>
                  <w:t xml:space="preserve">✦  DEFENSA FINAL TRANSVERSAL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35.0" w:type="dxa"/>
                  <w:left w:w="40.0" w:type="dxa"/>
                  <w:bottom w:w="35.0" w:type="dxa"/>
                  <w:right w:w="40.0" w:type="dxa"/>
                </w:tcMar>
                <w:vAlign w:val="center"/>
              </w:tcPr>
              <w:p w:rsidR="00000000" w:rsidDel="00000000" w:rsidP="00000000" w:rsidRDefault="00000000" w:rsidRPr="00000000" w14:paraId="0000046D">
                <w:pPr>
                  <w:widowControl w:val="1"/>
                  <w:jc w:val="center"/>
                  <w:rPr>
                    <w:rFonts w:ascii="Calibri" w:cs="Calibri" w:eastAsia="Calibri" w:hAnsi="Calibri"/>
                    <w:sz w:val="18"/>
                    <w:szCs w:val="18"/>
                  </w:rPr>
                </w:pPr>
                <w:r w:rsidDel="00000000" w:rsidR="00000000" w:rsidRPr="00000000">
                  <w:rPr>
                    <w:rFonts w:ascii="Calibri" w:cs="Calibri" w:eastAsia="Calibri" w:hAnsi="Calibri"/>
                    <w:color w:val="555555"/>
                    <w:sz w:val="14"/>
                    <w:szCs w:val="14"/>
                    <w:rtl w:val="0"/>
                  </w:rPr>
                  <w:t xml:space="preserve">Todos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6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6F">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70">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7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72">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7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74">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7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76">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7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78">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7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7A">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7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7C">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35.0" w:type="dxa"/>
                  <w:left w:w="4.0" w:type="dxa"/>
                  <w:bottom w:w="35.0" w:type="dxa"/>
                  <w:right w:w="4.0" w:type="dxa"/>
                </w:tcMar>
                <w:vAlign w:val="center"/>
              </w:tcPr>
              <w:p w:rsidR="00000000" w:rsidDel="00000000" w:rsidP="00000000" w:rsidRDefault="00000000" w:rsidRPr="00000000" w14:paraId="0000047D">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00000" w:val="clear"/>
                <w:tcMar>
                  <w:top w:w="35.0" w:type="dxa"/>
                  <w:left w:w="4.0" w:type="dxa"/>
                  <w:bottom w:w="35.0" w:type="dxa"/>
                  <w:right w:w="4.0" w:type="dxa"/>
                </w:tcMar>
                <w:vAlign w:val="center"/>
              </w:tcPr>
              <w:p w:rsidR="00000000" w:rsidDel="00000000" w:rsidP="00000000" w:rsidRDefault="00000000" w:rsidRPr="00000000" w14:paraId="0000047E">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00000" w:val="clear"/>
                <w:tcMar>
                  <w:top w:w="35.0" w:type="dxa"/>
                  <w:left w:w="4.0" w:type="dxa"/>
                  <w:bottom w:w="35.0" w:type="dxa"/>
                  <w:right w:w="4.0" w:type="dxa"/>
                </w:tcMar>
                <w:vAlign w:val="center"/>
              </w:tcPr>
              <w:p w:rsidR="00000000" w:rsidDel="00000000" w:rsidP="00000000" w:rsidRDefault="00000000" w:rsidRPr="00000000" w14:paraId="0000047F">
                <w:pPr>
                  <w:widowControl w:val="1"/>
                  <w:rPr>
                    <w:rFonts w:ascii="Calibri" w:cs="Calibri" w:eastAsia="Calibri" w:hAnsi="Calibri"/>
                    <w:sz w:val="18"/>
                    <w:szCs w:val="18"/>
                  </w:rPr>
                </w:pPr>
                <w:r w:rsidDel="00000000" w:rsidR="00000000" w:rsidRPr="00000000">
                  <w:rPr>
                    <w:rtl w:val="0"/>
                  </w:rPr>
                </w:r>
              </w:p>
            </w:tc>
          </w:tr>
        </w:tbl>
      </w:sdtContent>
    </w:sdt>
    <w:p w:rsidR="00000000" w:rsidDel="00000000" w:rsidP="00000000" w:rsidRDefault="00000000" w:rsidRPr="00000000" w14:paraId="00000480">
      <w:pPr>
        <w:widowControl w:val="1"/>
        <w:spacing w:after="160" w:lineRule="auto"/>
        <w:jc w:val="both"/>
        <w:rPr>
          <w:rFonts w:ascii="Calibri" w:cs="Calibri" w:eastAsia="Calibri" w:hAnsi="Calibri"/>
          <w:sz w:val="18"/>
          <w:szCs w:val="18"/>
        </w:rPr>
      </w:pPr>
      <w:r w:rsidDel="00000000" w:rsidR="00000000" w:rsidRPr="00000000">
        <w:rPr>
          <w:rFonts w:ascii="Calibri" w:cs="Calibri" w:eastAsia="Calibri" w:hAnsi="Calibri"/>
          <w:color w:val="404040"/>
          <w:sz w:val="19"/>
          <w:szCs w:val="19"/>
          <w:rtl w:val="0"/>
        </w:rPr>
        <w:t xml:space="preserve">El plan distribuye las 18 semanas académicas en cuatro fases alineadas con las evaluaciones del curso. </w:t>
      </w:r>
      <w:r w:rsidDel="00000000" w:rsidR="00000000" w:rsidRPr="00000000">
        <w:rPr>
          <w:rFonts w:ascii="Calibri" w:cs="Calibri" w:eastAsia="Calibri" w:hAnsi="Calibri"/>
          <w:b w:val="1"/>
          <w:bCs w:val="1"/>
          <w:color w:val="404040"/>
          <w:sz w:val="19"/>
          <w:szCs w:val="19"/>
          <w:rtl w:val="0"/>
        </w:rPr>
        <w:t xml:space="preserve">Las semanas S1–S4 corresponden a actividades ya completadas</w:t>
      </w:r>
      <w:r w:rsidDel="00000000" w:rsidR="00000000" w:rsidRPr="00000000">
        <w:rPr>
          <w:rFonts w:ascii="Calibri" w:cs="Calibri" w:eastAsia="Calibri" w:hAnsi="Calibri"/>
          <w:color w:val="404040"/>
          <w:sz w:val="19"/>
          <w:szCs w:val="19"/>
          <w:rtl w:val="0"/>
        </w:rPr>
        <w:t xml:space="preserve"> (documentación, análisis y conceptualización). Las semanas S5–S18 reflejan la planificación estimada de desarrollo, pruebas y defensa final.</w:t>
      </w:r>
      <w:r w:rsidDel="00000000" w:rsidR="00000000" w:rsidRPr="00000000">
        <w:rPr>
          <w:rFonts w:ascii="Calibri" w:cs="Calibri" w:eastAsia="Calibri" w:hAnsi="Calibri"/>
          <w:b w:val="1"/>
          <w:bCs w:val="1"/>
          <w:color w:val="1f4e79"/>
          <w:sz w:val="18"/>
          <w:szCs w:val="18"/>
          <w:rtl w:val="0"/>
        </w:rPr>
        <w:t xml:space="preserve">Leyenda:</w:t>
      </w:r>
      <w:r w:rsidDel="00000000" w:rsidR="00000000" w:rsidRPr="00000000">
        <w:rPr>
          <w:rtl w:val="0"/>
        </w:rPr>
      </w:r>
    </w:p>
    <w:sdt>
      <w:sdtPr>
        <w:lock w:val="contentLocked"/>
        <w:id w:val="-559814658"/>
        <w:tag w:val="goog_rdk_1"/>
      </w:sdtPr>
      <w:sdtContent>
        <w:tbl>
          <w:tblPr>
            <w:tblStyle w:val="Table13"/>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1300"/>
            <w:gridCol w:w="400"/>
            <w:gridCol w:w="1300"/>
            <w:gridCol w:w="400"/>
            <w:gridCol w:w="1300"/>
            <w:gridCol w:w="400"/>
            <w:gridCol w:w="1300"/>
            <w:gridCol w:w="400"/>
            <w:gridCol w:w="1300"/>
            <w:gridCol w:w="400"/>
            <w:gridCol w:w="1300"/>
            <w:tblGridChange w:id="0">
              <w:tblGrid>
                <w:gridCol w:w="400"/>
                <w:gridCol w:w="1300"/>
                <w:gridCol w:w="400"/>
                <w:gridCol w:w="1300"/>
                <w:gridCol w:w="400"/>
                <w:gridCol w:w="1300"/>
                <w:gridCol w:w="400"/>
                <w:gridCol w:w="1300"/>
                <w:gridCol w:w="400"/>
                <w:gridCol w:w="1300"/>
                <w:gridCol w:w="400"/>
                <w:gridCol w:w="13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0ad47" w:val="clear"/>
                <w:tcMar>
                  <w:top w:w="50.0" w:type="dxa"/>
                  <w:left w:w="50.0" w:type="dxa"/>
                  <w:bottom w:w="50.0" w:type="dxa"/>
                  <w:right w:w="50.0" w:type="dxa"/>
                </w:tcMar>
              </w:tcPr>
              <w:p w:rsidR="00000000" w:rsidDel="00000000" w:rsidP="00000000" w:rsidRDefault="00000000" w:rsidRPr="00000000" w14:paraId="00000481">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tcMar>
                  <w:top w:w="50.0" w:type="dxa"/>
                  <w:left w:w="60.0" w:type="dxa"/>
                  <w:bottom w:w="50.0" w:type="dxa"/>
                  <w:right w:w="80.0" w:type="dxa"/>
                </w:tcMar>
              </w:tcPr>
              <w:p w:rsidR="00000000" w:rsidDel="00000000" w:rsidP="00000000" w:rsidRDefault="00000000" w:rsidRPr="00000000" w14:paraId="00000482">
                <w:pPr>
                  <w:widowControl w:val="1"/>
                  <w:rPr>
                    <w:rFonts w:ascii="Calibri" w:cs="Calibri" w:eastAsia="Calibri" w:hAnsi="Calibri"/>
                    <w:sz w:val="18"/>
                    <w:szCs w:val="18"/>
                  </w:rPr>
                </w:pPr>
                <w:r w:rsidDel="00000000" w:rsidR="00000000" w:rsidRPr="00000000">
                  <w:rPr>
                    <w:rFonts w:ascii="Calibri" w:cs="Calibri" w:eastAsia="Calibri" w:hAnsi="Calibri"/>
                    <w:color w:val="404040"/>
                    <w:sz w:val="17"/>
                    <w:szCs w:val="17"/>
                    <w:rtl w:val="0"/>
                  </w:rPr>
                  <w:t xml:space="preserve">Completado (S1–S4)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50.0" w:type="dxa"/>
                  <w:left w:w="50.0" w:type="dxa"/>
                  <w:bottom w:w="50.0" w:type="dxa"/>
                  <w:right w:w="50.0" w:type="dxa"/>
                </w:tcMar>
              </w:tcPr>
              <w:p w:rsidR="00000000" w:rsidDel="00000000" w:rsidP="00000000" w:rsidRDefault="00000000" w:rsidRPr="00000000" w14:paraId="00000483">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tcMar>
                  <w:top w:w="50.0" w:type="dxa"/>
                  <w:left w:w="60.0" w:type="dxa"/>
                  <w:bottom w:w="50.0" w:type="dxa"/>
                  <w:right w:w="80.0" w:type="dxa"/>
                </w:tcMar>
              </w:tcPr>
              <w:p w:rsidR="00000000" w:rsidDel="00000000" w:rsidP="00000000" w:rsidRDefault="00000000" w:rsidRPr="00000000" w14:paraId="00000484">
                <w:pPr>
                  <w:widowControl w:val="1"/>
                  <w:rPr>
                    <w:rFonts w:ascii="Calibri" w:cs="Calibri" w:eastAsia="Calibri" w:hAnsi="Calibri"/>
                    <w:sz w:val="18"/>
                    <w:szCs w:val="18"/>
                  </w:rPr>
                </w:pPr>
                <w:r w:rsidDel="00000000" w:rsidR="00000000" w:rsidRPr="00000000">
                  <w:rPr>
                    <w:rFonts w:ascii="Calibri" w:cs="Calibri" w:eastAsia="Calibri" w:hAnsi="Calibri"/>
                    <w:color w:val="404040"/>
                    <w:sz w:val="17"/>
                    <w:szCs w:val="17"/>
                    <w:rtl w:val="0"/>
                  </w:rPr>
                  <w:t xml:space="preserve">Experiencia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7030a0" w:val="clear"/>
                <w:tcMar>
                  <w:top w:w="50.0" w:type="dxa"/>
                  <w:left w:w="50.0" w:type="dxa"/>
                  <w:bottom w:w="50.0" w:type="dxa"/>
                  <w:right w:w="50.0" w:type="dxa"/>
                </w:tcMar>
              </w:tcPr>
              <w:p w:rsidR="00000000" w:rsidDel="00000000" w:rsidP="00000000" w:rsidRDefault="00000000" w:rsidRPr="00000000" w14:paraId="00000485">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tcMar>
                  <w:top w:w="50.0" w:type="dxa"/>
                  <w:left w:w="60.0" w:type="dxa"/>
                  <w:bottom w:w="50.0" w:type="dxa"/>
                  <w:right w:w="80.0" w:type="dxa"/>
                </w:tcMar>
              </w:tcPr>
              <w:p w:rsidR="00000000" w:rsidDel="00000000" w:rsidP="00000000" w:rsidRDefault="00000000" w:rsidRPr="00000000" w14:paraId="00000486">
                <w:pPr>
                  <w:widowControl w:val="1"/>
                  <w:rPr>
                    <w:rFonts w:ascii="Calibri" w:cs="Calibri" w:eastAsia="Calibri" w:hAnsi="Calibri"/>
                    <w:sz w:val="18"/>
                    <w:szCs w:val="18"/>
                  </w:rPr>
                </w:pPr>
                <w:r w:rsidDel="00000000" w:rsidR="00000000" w:rsidRPr="00000000">
                  <w:rPr>
                    <w:rFonts w:ascii="Calibri" w:cs="Calibri" w:eastAsia="Calibri" w:hAnsi="Calibri"/>
                    <w:color w:val="404040"/>
                    <w:sz w:val="17"/>
                    <w:szCs w:val="17"/>
                    <w:rtl w:val="0"/>
                  </w:rPr>
                  <w:t xml:space="preserve">Experiencia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75623" w:val="clear"/>
                <w:tcMar>
                  <w:top w:w="50.0" w:type="dxa"/>
                  <w:left w:w="50.0" w:type="dxa"/>
                  <w:bottom w:w="50.0" w:type="dxa"/>
                  <w:right w:w="50.0" w:type="dxa"/>
                </w:tcMar>
              </w:tcPr>
              <w:p w:rsidR="00000000" w:rsidDel="00000000" w:rsidP="00000000" w:rsidRDefault="00000000" w:rsidRPr="00000000" w14:paraId="00000487">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tcMar>
                  <w:top w:w="50.0" w:type="dxa"/>
                  <w:left w:w="60.0" w:type="dxa"/>
                  <w:bottom w:w="50.0" w:type="dxa"/>
                  <w:right w:w="80.0" w:type="dxa"/>
                </w:tcMar>
              </w:tcPr>
              <w:p w:rsidR="00000000" w:rsidDel="00000000" w:rsidP="00000000" w:rsidRDefault="00000000" w:rsidRPr="00000000" w14:paraId="00000488">
                <w:pPr>
                  <w:widowControl w:val="1"/>
                  <w:rPr>
                    <w:rFonts w:ascii="Calibri" w:cs="Calibri" w:eastAsia="Calibri" w:hAnsi="Calibri"/>
                    <w:sz w:val="18"/>
                    <w:szCs w:val="18"/>
                  </w:rPr>
                </w:pPr>
                <w:r w:rsidDel="00000000" w:rsidR="00000000" w:rsidRPr="00000000">
                  <w:rPr>
                    <w:rFonts w:ascii="Calibri" w:cs="Calibri" w:eastAsia="Calibri" w:hAnsi="Calibri"/>
                    <w:color w:val="404040"/>
                    <w:sz w:val="17"/>
                    <w:szCs w:val="17"/>
                    <w:rtl w:val="0"/>
                  </w:rPr>
                  <w:t xml:space="preserve">Experiencia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55a11" w:val="clear"/>
                <w:tcMar>
                  <w:top w:w="50.0" w:type="dxa"/>
                  <w:left w:w="50.0" w:type="dxa"/>
                  <w:bottom w:w="50.0" w:type="dxa"/>
                  <w:right w:w="50.0" w:type="dxa"/>
                </w:tcMar>
              </w:tcPr>
              <w:p w:rsidR="00000000" w:rsidDel="00000000" w:rsidP="00000000" w:rsidRDefault="00000000" w:rsidRPr="00000000" w14:paraId="00000489">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tcMar>
                  <w:top w:w="50.0" w:type="dxa"/>
                  <w:left w:w="60.0" w:type="dxa"/>
                  <w:bottom w:w="50.0" w:type="dxa"/>
                  <w:right w:w="80.0" w:type="dxa"/>
                </w:tcMar>
              </w:tcPr>
              <w:p w:rsidR="00000000" w:rsidDel="00000000" w:rsidP="00000000" w:rsidRDefault="00000000" w:rsidRPr="00000000" w14:paraId="0000048A">
                <w:pPr>
                  <w:widowControl w:val="1"/>
                  <w:rPr>
                    <w:rFonts w:ascii="Calibri" w:cs="Calibri" w:eastAsia="Calibri" w:hAnsi="Calibri"/>
                    <w:sz w:val="18"/>
                    <w:szCs w:val="18"/>
                  </w:rPr>
                </w:pPr>
                <w:r w:rsidDel="00000000" w:rsidR="00000000" w:rsidRPr="00000000">
                  <w:rPr>
                    <w:rFonts w:ascii="Calibri" w:cs="Calibri" w:eastAsia="Calibri" w:hAnsi="Calibri"/>
                    <w:color w:val="404040"/>
                    <w:sz w:val="17"/>
                    <w:szCs w:val="17"/>
                    <w:rtl w:val="0"/>
                  </w:rPr>
                  <w:t xml:space="preserve">Defensa Final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00000" w:val="clear"/>
                <w:tcMar>
                  <w:top w:w="50.0" w:type="dxa"/>
                  <w:left w:w="50.0" w:type="dxa"/>
                  <w:bottom w:w="50.0" w:type="dxa"/>
                  <w:right w:w="50.0" w:type="dxa"/>
                </w:tcMar>
              </w:tcPr>
              <w:p w:rsidR="00000000" w:rsidDel="00000000" w:rsidP="00000000" w:rsidRDefault="00000000" w:rsidRPr="00000000" w14:paraId="0000048B">
                <w:pPr>
                  <w:widowControl w:val="1"/>
                  <w:rPr>
                    <w:rFonts w:ascii="Calibri" w:cs="Calibri" w:eastAsia="Calibri" w:hAnsi="Calibri"/>
                    <w:sz w:val="18"/>
                    <w:szCs w:val="18"/>
                  </w:rPr>
                </w:pPr>
                <w:r w:rsidDel="00000000" w:rsidR="00000000" w:rsidRPr="00000000">
                  <w:rPr>
                    <w:rtl w:val="0"/>
                  </w:rPr>
                </w:r>
              </w:p>
            </w:tc>
            <w:tc>
              <w:tcPr>
                <w:tcBorders>
                  <w:top w:color="cccccc" w:space="0" w:sz="4" w:val="single"/>
                  <w:left w:color="000000" w:space="0" w:sz="0" w:val="nil"/>
                  <w:bottom w:color="cccccc" w:space="0" w:sz="4" w:val="single"/>
                  <w:right w:color="cccccc" w:space="0" w:sz="4" w:val="single"/>
                </w:tcBorders>
                <w:tcMar>
                  <w:top w:w="50.0" w:type="dxa"/>
                  <w:left w:w="60.0" w:type="dxa"/>
                  <w:bottom w:w="50.0" w:type="dxa"/>
                  <w:right w:w="80.0" w:type="dxa"/>
                </w:tcMar>
              </w:tcPr>
              <w:p w:rsidR="00000000" w:rsidDel="00000000" w:rsidP="00000000" w:rsidRDefault="00000000" w:rsidRPr="00000000" w14:paraId="0000048C">
                <w:pPr>
                  <w:widowControl w:val="1"/>
                  <w:rPr>
                    <w:rFonts w:ascii="Calibri" w:cs="Calibri" w:eastAsia="Calibri" w:hAnsi="Calibri"/>
                    <w:sz w:val="18"/>
                    <w:szCs w:val="18"/>
                  </w:rPr>
                </w:pPr>
                <w:r w:rsidDel="00000000" w:rsidR="00000000" w:rsidRPr="00000000">
                  <w:rPr>
                    <w:rFonts w:ascii="Calibri" w:cs="Calibri" w:eastAsia="Calibri" w:hAnsi="Calibri"/>
                    <w:color w:val="404040"/>
                    <w:sz w:val="17"/>
                    <w:szCs w:val="17"/>
                    <w:rtl w:val="0"/>
                  </w:rPr>
                  <w:t xml:space="preserve">Hito evaluación</w:t>
                </w:r>
                <w:r w:rsidDel="00000000" w:rsidR="00000000" w:rsidRPr="00000000">
                  <w:rPr>
                    <w:rtl w:val="0"/>
                  </w:rPr>
                </w:r>
              </w:p>
            </w:tc>
          </w:tr>
        </w:tbl>
      </w:sdtContent>
    </w:sdt>
    <w:p w:rsidR="00000000" w:rsidDel="00000000" w:rsidP="00000000" w:rsidRDefault="00000000" w:rsidRPr="00000000" w14:paraId="0000048D">
      <w:pPr>
        <w:widowControl w:val="1"/>
        <w:spacing w:before="180" w:lineRule="auto"/>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48E">
      <w:pPr>
        <w:widowControl w:val="1"/>
        <w:pBdr>
          <w:left w:color="2e75b6" w:space="4" w:sz="12" w:val="single"/>
        </w:pBdr>
        <w:rPr>
          <w:rFonts w:ascii="Calibri" w:cs="Calibri" w:eastAsia="Calibri" w:hAnsi="Calibri"/>
          <w:sz w:val="18"/>
          <w:szCs w:val="18"/>
        </w:rPr>
      </w:pPr>
      <w:r w:rsidDel="00000000" w:rsidR="00000000" w:rsidRPr="00000000">
        <w:rPr>
          <w:rFonts w:ascii="Calibri" w:cs="Calibri" w:eastAsia="Calibri" w:hAnsi="Calibri"/>
          <w:i w:val="1"/>
          <w:iCs w:val="1"/>
          <w:color w:val="555555"/>
          <w:sz w:val="16"/>
          <w:szCs w:val="16"/>
          <w:rtl w:val="0"/>
        </w:rPr>
        <w:t xml:space="preserve">Nota: Las actividades S5–S18 corresponden a estimaciones de planificación. Los plazos pueden ajustarse según resultados de cada sprint y retroalimentación del docente en cada Experiencia evaluada.</w:t>
      </w:r>
      <w:r w:rsidDel="00000000" w:rsidR="00000000" w:rsidRPr="00000000">
        <w:rPr>
          <w:rtl w:val="0"/>
        </w:rPr>
      </w:r>
    </w:p>
    <w:p w:rsidR="00000000" w:rsidDel="00000000" w:rsidP="00000000" w:rsidRDefault="00000000" w:rsidRPr="00000000" w14:paraId="0000048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right="0"/>
        <w:jc w:val="both"/>
        <w:rPr>
          <w:b w:val="1"/>
          <w:bCs w:val="1"/>
          <w:sz w:val="24"/>
          <w:szCs w:val="24"/>
        </w:rPr>
      </w:pPr>
      <w:bookmarkStart w:colFirst="0" w:colLast="0" w:name="_heading=h.9g3gvz1nu1xb" w:id="49"/>
      <w:bookmarkEnd w:id="49"/>
      <w:r w:rsidDel="00000000" w:rsidR="00000000" w:rsidRPr="00000000">
        <w:rPr>
          <w:rtl w:val="0"/>
        </w:rPr>
      </w:r>
    </w:p>
    <w:p w:rsidR="00000000" w:rsidDel="00000000" w:rsidP="00000000" w:rsidRDefault="00000000" w:rsidRPr="00000000" w14:paraId="00000490">
      <w:pPr>
        <w:pStyle w:val="Heading4"/>
        <w:keepNext w:val="0"/>
        <w:widowControl w:val="1"/>
        <w:spacing w:after="40" w:before="0" w:line="276" w:lineRule="auto"/>
        <w:ind w:left="0" w:firstLine="0"/>
        <w:rPr>
          <w:b w:val="1"/>
          <w:bCs w:val="1"/>
          <w:sz w:val="24"/>
          <w:szCs w:val="24"/>
        </w:rPr>
      </w:pPr>
      <w:bookmarkStart w:colFirst="0" w:colLast="0" w:name="_heading=h.au6o6vhtjd7v" w:id="50"/>
      <w:bookmarkEnd w:id="50"/>
      <w:r w:rsidDel="00000000" w:rsidR="00000000" w:rsidRPr="00000000">
        <w:rPr>
          <w:rtl w:val="0"/>
        </w:rPr>
      </w:r>
    </w:p>
    <w:p w:rsidR="00000000" w:rsidDel="00000000" w:rsidP="00000000" w:rsidRDefault="00000000" w:rsidRPr="00000000" w14:paraId="00000491">
      <w:pPr>
        <w:pStyle w:val="Heading2"/>
        <w:keepNext w:val="0"/>
        <w:widowControl w:val="1"/>
        <w:spacing w:after="40" w:before="0" w:line="276" w:lineRule="auto"/>
        <w:ind w:left="0"/>
        <w:rPr>
          <w:sz w:val="26"/>
          <w:szCs w:val="26"/>
        </w:rPr>
      </w:pPr>
      <w:bookmarkStart w:colFirst="0" w:colLast="0" w:name="_heading=h.mpqn7v8ubltd" w:id="51"/>
      <w:bookmarkEnd w:id="51"/>
      <w:r w:rsidDel="00000000" w:rsidR="00000000" w:rsidRPr="00000000">
        <w:rPr>
          <w:sz w:val="26"/>
          <w:szCs w:val="26"/>
          <w:rtl w:val="0"/>
        </w:rPr>
        <w:t xml:space="preserve">6.4 Matriz de Riesgos del Proyecto</w:t>
      </w:r>
    </w:p>
    <w:p w:rsidR="00000000" w:rsidDel="00000000" w:rsidP="00000000" w:rsidRDefault="00000000" w:rsidRPr="00000000" w14:paraId="00000492">
      <w:pPr>
        <w:widowControl w:val="1"/>
        <w:spacing w:after="180" w:lineRule="auto"/>
        <w:jc w:val="both"/>
        <w:rPr>
          <w:sz w:val="22"/>
          <w:szCs w:val="22"/>
        </w:rPr>
      </w:pPr>
      <w:r w:rsidDel="00000000" w:rsidR="00000000" w:rsidRPr="00000000">
        <w:rPr>
          <w:sz w:val="24"/>
          <w:szCs w:val="24"/>
          <w:rtl w:val="0"/>
        </w:rPr>
        <w:t xml:space="preserve">El desarrollo de Bandify presenta riesgos técnicos y de gestión que han sido identificados y clasificados según su impacto y probabilidad de ocurrencia. Para cada riesgo se define una estrategia de mitigación concreta que permite al equipo anticiparse y reducir su efecto sobre el proyecto</w:t>
      </w:r>
      <w:r w:rsidDel="00000000" w:rsidR="00000000" w:rsidRPr="00000000">
        <w:rPr>
          <w:color w:val="404040"/>
          <w:sz w:val="24"/>
          <w:szCs w:val="24"/>
          <w:rtl w:val="0"/>
        </w:rPr>
        <w:t xml:space="preserv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980"/>
        <w:gridCol w:w="980"/>
        <w:gridCol w:w="4200"/>
        <w:tblGridChange w:id="0">
          <w:tblGrid>
            <w:gridCol w:w="600"/>
            <w:gridCol w:w="2600"/>
            <w:gridCol w:w="980"/>
            <w:gridCol w:w="980"/>
            <w:gridCol w:w="4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493">
            <w:pPr>
              <w:widowControl w:val="1"/>
              <w:jc w:val="center"/>
              <w:rPr>
                <w:sz w:val="22"/>
                <w:szCs w:val="22"/>
              </w:rPr>
            </w:pPr>
            <w:r w:rsidDel="00000000" w:rsidR="00000000" w:rsidRPr="00000000">
              <w:rPr>
                <w:b w:val="1"/>
                <w:bCs w:val="1"/>
                <w:color w:val="ffffff"/>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494">
            <w:pPr>
              <w:widowControl w:val="1"/>
              <w:jc w:val="center"/>
              <w:rPr>
                <w:sz w:val="22"/>
                <w:szCs w:val="22"/>
              </w:rPr>
            </w:pPr>
            <w:r w:rsidDel="00000000" w:rsidR="00000000" w:rsidRPr="00000000">
              <w:rPr>
                <w:b w:val="1"/>
                <w:bCs w:val="1"/>
                <w:color w:val="ffffff"/>
                <w:rtl w:val="0"/>
              </w:rPr>
              <w:t xml:space="preserve">Riesgo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495">
            <w:pPr>
              <w:widowControl w:val="1"/>
              <w:jc w:val="center"/>
              <w:rPr>
                <w:sz w:val="22"/>
                <w:szCs w:val="22"/>
              </w:rPr>
            </w:pPr>
            <w:r w:rsidDel="00000000" w:rsidR="00000000" w:rsidRPr="00000000">
              <w:rPr>
                <w:b w:val="1"/>
                <w:bCs w:val="1"/>
                <w:color w:val="ffffff"/>
                <w:rtl w:val="0"/>
              </w:rPr>
              <w:t xml:space="preserve">Impacto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496">
            <w:pPr>
              <w:widowControl w:val="1"/>
              <w:jc w:val="center"/>
              <w:rPr>
                <w:sz w:val="22"/>
                <w:szCs w:val="22"/>
              </w:rPr>
            </w:pPr>
            <w:r w:rsidDel="00000000" w:rsidR="00000000" w:rsidRPr="00000000">
              <w:rPr>
                <w:b w:val="1"/>
                <w:bCs w:val="1"/>
                <w:color w:val="ffffff"/>
                <w:rtl w:val="0"/>
              </w:rPr>
              <w:t xml:space="preserve">Probabilidad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497">
            <w:pPr>
              <w:widowControl w:val="1"/>
              <w:jc w:val="center"/>
              <w:rPr>
                <w:sz w:val="22"/>
                <w:szCs w:val="22"/>
              </w:rPr>
            </w:pPr>
            <w:r w:rsidDel="00000000" w:rsidR="00000000" w:rsidRPr="00000000">
              <w:rPr>
                <w:b w:val="1"/>
                <w:bCs w:val="1"/>
                <w:color w:val="ffffff"/>
                <w:rtl w:val="0"/>
              </w:rPr>
              <w:t xml:space="preserve">Estrategia de Mitigación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98">
            <w:pPr>
              <w:widowControl w:val="1"/>
              <w:jc w:val="center"/>
              <w:rPr>
                <w:sz w:val="22"/>
                <w:szCs w:val="22"/>
              </w:rPr>
            </w:pPr>
            <w:r w:rsidDel="00000000" w:rsidR="00000000" w:rsidRPr="00000000">
              <w:rPr>
                <w:b w:val="1"/>
                <w:bCs w:val="1"/>
                <w:color w:val="1f4e79"/>
                <w:rtl w:val="0"/>
              </w:rPr>
              <w:t xml:space="preserve">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499">
            <w:pPr>
              <w:widowControl w:val="1"/>
              <w:rPr>
                <w:sz w:val="22"/>
                <w:szCs w:val="22"/>
              </w:rPr>
            </w:pPr>
            <w:r w:rsidDel="00000000" w:rsidR="00000000" w:rsidRPr="00000000">
              <w:rPr>
                <w:b w:val="1"/>
                <w:bCs w:val="1"/>
                <w:color w:val="404040"/>
                <w:rtl w:val="0"/>
              </w:rPr>
              <w:t xml:space="preserve">Costo computacional del análisis de audio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32d2d" w:val="clear"/>
            <w:tcMar>
              <w:top w:w="80.0" w:type="dxa"/>
              <w:left w:w="120.0" w:type="dxa"/>
              <w:bottom w:w="80.0" w:type="dxa"/>
              <w:right w:w="120.0" w:type="dxa"/>
            </w:tcMar>
            <w:vAlign w:val="center"/>
          </w:tcPr>
          <w:p w:rsidR="00000000" w:rsidDel="00000000" w:rsidP="00000000" w:rsidRDefault="00000000" w:rsidRPr="00000000" w14:paraId="0000049A">
            <w:pPr>
              <w:widowControl w:val="1"/>
              <w:jc w:val="center"/>
              <w:rPr>
                <w:sz w:val="22"/>
                <w:szCs w:val="22"/>
              </w:rPr>
            </w:pPr>
            <w:r w:rsidDel="00000000" w:rsidR="00000000" w:rsidRPr="00000000">
              <w:rPr>
                <w:b w:val="1"/>
                <w:bCs w:val="1"/>
                <w:color w:val="ffffff"/>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54f0b" w:val="clear"/>
            <w:tcMar>
              <w:top w:w="80.0" w:type="dxa"/>
              <w:left w:w="120.0" w:type="dxa"/>
              <w:bottom w:w="80.0" w:type="dxa"/>
              <w:right w:w="120.0" w:type="dxa"/>
            </w:tcMar>
            <w:vAlign w:val="center"/>
          </w:tcPr>
          <w:p w:rsidR="00000000" w:rsidDel="00000000" w:rsidP="00000000" w:rsidRDefault="00000000" w:rsidRPr="00000000" w14:paraId="0000049B">
            <w:pPr>
              <w:widowControl w:val="1"/>
              <w:jc w:val="center"/>
              <w:rPr>
                <w:sz w:val="22"/>
                <w:szCs w:val="22"/>
              </w:rPr>
            </w:pPr>
            <w:r w:rsidDel="00000000" w:rsidR="00000000" w:rsidRPr="00000000">
              <w:rPr>
                <w:b w:val="1"/>
                <w:bCs w:val="1"/>
                <w:color w:val="ffffff"/>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49C">
            <w:pPr>
              <w:widowControl w:val="1"/>
              <w:jc w:val="both"/>
              <w:rPr>
                <w:sz w:val="22"/>
                <w:szCs w:val="22"/>
              </w:rPr>
            </w:pPr>
            <w:r w:rsidDel="00000000" w:rsidR="00000000" w:rsidRPr="00000000">
              <w:rPr>
                <w:color w:val="404040"/>
                <w:sz w:val="19"/>
                <w:szCs w:val="19"/>
                <w:rtl w:val="0"/>
              </w:rPr>
              <w:t xml:space="preserve">Uso de FastAPI Background Tasks para procesar el audio de forma asíncrona sin bloquear el servidor. Limitación de demos a 30 segundos para reducir el tiempo de cómputo y garantizar respuestas en tiempo real.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9D">
            <w:pPr>
              <w:widowControl w:val="1"/>
              <w:jc w:val="center"/>
              <w:rPr>
                <w:sz w:val="22"/>
                <w:szCs w:val="22"/>
              </w:rPr>
            </w:pPr>
            <w:r w:rsidDel="00000000" w:rsidR="00000000" w:rsidRPr="00000000">
              <w:rPr>
                <w:b w:val="1"/>
                <w:bCs w:val="1"/>
                <w:color w:val="1f4e79"/>
                <w:rtl w:val="0"/>
              </w:rPr>
              <w:t xml:space="preserve">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20.0" w:type="dxa"/>
            </w:tcMar>
            <w:vAlign w:val="center"/>
          </w:tcPr>
          <w:p w:rsidR="00000000" w:rsidDel="00000000" w:rsidP="00000000" w:rsidRDefault="00000000" w:rsidRPr="00000000" w14:paraId="0000049E">
            <w:pPr>
              <w:widowControl w:val="1"/>
              <w:rPr>
                <w:sz w:val="22"/>
                <w:szCs w:val="22"/>
              </w:rPr>
            </w:pPr>
            <w:r w:rsidDel="00000000" w:rsidR="00000000" w:rsidRPr="00000000">
              <w:rPr>
                <w:b w:val="1"/>
                <w:bCs w:val="1"/>
                <w:color w:val="404040"/>
                <w:rtl w:val="0"/>
              </w:rPr>
              <w:t xml:space="preserve">Subjetividad en el Matching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32d2d" w:val="clear"/>
            <w:tcMar>
              <w:top w:w="80.0" w:type="dxa"/>
              <w:left w:w="120.0" w:type="dxa"/>
              <w:bottom w:w="80.0" w:type="dxa"/>
              <w:right w:w="120.0" w:type="dxa"/>
            </w:tcMar>
            <w:vAlign w:val="center"/>
          </w:tcPr>
          <w:p w:rsidR="00000000" w:rsidDel="00000000" w:rsidP="00000000" w:rsidRDefault="00000000" w:rsidRPr="00000000" w14:paraId="0000049F">
            <w:pPr>
              <w:widowControl w:val="1"/>
              <w:jc w:val="center"/>
              <w:rPr>
                <w:sz w:val="22"/>
                <w:szCs w:val="22"/>
              </w:rPr>
            </w:pPr>
            <w:r w:rsidDel="00000000" w:rsidR="00000000" w:rsidRPr="00000000">
              <w:rPr>
                <w:b w:val="1"/>
                <w:bCs w:val="1"/>
                <w:color w:val="ffffff"/>
                <w:rtl w:val="0"/>
              </w:rPr>
              <w:t xml:space="preserve">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54f0b" w:val="clear"/>
            <w:tcMar>
              <w:top w:w="80.0" w:type="dxa"/>
              <w:left w:w="120.0" w:type="dxa"/>
              <w:bottom w:w="80.0" w:type="dxa"/>
              <w:right w:w="120.0" w:type="dxa"/>
            </w:tcMar>
            <w:vAlign w:val="center"/>
          </w:tcPr>
          <w:p w:rsidR="00000000" w:rsidDel="00000000" w:rsidP="00000000" w:rsidRDefault="00000000" w:rsidRPr="00000000" w14:paraId="000004A0">
            <w:pPr>
              <w:widowControl w:val="1"/>
              <w:jc w:val="center"/>
              <w:rPr>
                <w:sz w:val="22"/>
                <w:szCs w:val="22"/>
              </w:rPr>
            </w:pPr>
            <w:r w:rsidDel="00000000" w:rsidR="00000000" w:rsidRPr="00000000">
              <w:rPr>
                <w:b w:val="1"/>
                <w:bCs w:val="1"/>
                <w:color w:val="ffffff"/>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20.0" w:type="dxa"/>
            </w:tcMar>
            <w:vAlign w:val="center"/>
          </w:tcPr>
          <w:p w:rsidR="00000000" w:rsidDel="00000000" w:rsidP="00000000" w:rsidRDefault="00000000" w:rsidRPr="00000000" w14:paraId="000004A1">
            <w:pPr>
              <w:widowControl w:val="1"/>
              <w:jc w:val="both"/>
              <w:rPr>
                <w:sz w:val="22"/>
                <w:szCs w:val="22"/>
              </w:rPr>
            </w:pPr>
            <w:r w:rsidDel="00000000" w:rsidR="00000000" w:rsidRPr="00000000">
              <w:rPr>
                <w:color w:val="404040"/>
                <w:sz w:val="19"/>
                <w:szCs w:val="19"/>
                <w:rtl w:val="0"/>
              </w:rPr>
              <w:t xml:space="preserve">Validación mediante Test de Blind Match con 5 músicos reales en la Experiencia 2. El algoritmo se considerará validado si el 70% de los matches reciben una puntuación de 4 o 5 (escala 1-5) en afinidad de estilo y sonoridad.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A2">
            <w:pPr>
              <w:widowControl w:val="1"/>
              <w:jc w:val="center"/>
              <w:rPr>
                <w:sz w:val="22"/>
                <w:szCs w:val="22"/>
              </w:rPr>
            </w:pPr>
            <w:r w:rsidDel="00000000" w:rsidR="00000000" w:rsidRPr="00000000">
              <w:rPr>
                <w:b w:val="1"/>
                <w:bCs w:val="1"/>
                <w:color w:val="1f4e79"/>
                <w:rtl w:val="0"/>
              </w:rPr>
              <w:t xml:space="preserve">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4A3">
            <w:pPr>
              <w:widowControl w:val="1"/>
              <w:rPr>
                <w:sz w:val="22"/>
                <w:szCs w:val="22"/>
              </w:rPr>
            </w:pPr>
            <w:r w:rsidDel="00000000" w:rsidR="00000000" w:rsidRPr="00000000">
              <w:rPr>
                <w:b w:val="1"/>
                <w:bCs w:val="1"/>
                <w:color w:val="404040"/>
                <w:rtl w:val="0"/>
              </w:rPr>
              <w:t xml:space="preserve">Saturación de la capa gratuita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54f0b" w:val="clear"/>
            <w:tcMar>
              <w:top w:w="80.0" w:type="dxa"/>
              <w:left w:w="120.0" w:type="dxa"/>
              <w:bottom w:w="80.0" w:type="dxa"/>
              <w:right w:w="120.0" w:type="dxa"/>
            </w:tcMar>
            <w:vAlign w:val="center"/>
          </w:tcPr>
          <w:p w:rsidR="00000000" w:rsidDel="00000000" w:rsidP="00000000" w:rsidRDefault="00000000" w:rsidRPr="00000000" w14:paraId="000004A4">
            <w:pPr>
              <w:widowControl w:val="1"/>
              <w:jc w:val="center"/>
              <w:rPr>
                <w:sz w:val="22"/>
                <w:szCs w:val="22"/>
              </w:rPr>
            </w:pPr>
            <w:r w:rsidDel="00000000" w:rsidR="00000000" w:rsidRPr="00000000">
              <w:rPr>
                <w:b w:val="1"/>
                <w:bCs w:val="1"/>
                <w:color w:val="ffffff"/>
                <w:rtl w:val="0"/>
              </w:rPr>
              <w:t xml:space="preserve">Medio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32d2d" w:val="clear"/>
            <w:tcMar>
              <w:top w:w="80.0" w:type="dxa"/>
              <w:left w:w="120.0" w:type="dxa"/>
              <w:bottom w:w="80.0" w:type="dxa"/>
              <w:right w:w="120.0" w:type="dxa"/>
            </w:tcMar>
            <w:vAlign w:val="center"/>
          </w:tcPr>
          <w:p w:rsidR="00000000" w:rsidDel="00000000" w:rsidP="00000000" w:rsidRDefault="00000000" w:rsidRPr="00000000" w14:paraId="000004A5">
            <w:pPr>
              <w:widowControl w:val="1"/>
              <w:jc w:val="center"/>
              <w:rPr>
                <w:sz w:val="22"/>
                <w:szCs w:val="22"/>
              </w:rPr>
            </w:pPr>
            <w:r w:rsidDel="00000000" w:rsidR="00000000" w:rsidRPr="00000000">
              <w:rPr>
                <w:b w:val="1"/>
                <w:bCs w:val="1"/>
                <w:color w:val="ffffff"/>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20.0" w:type="dxa"/>
            </w:tcMar>
            <w:vAlign w:val="center"/>
          </w:tcPr>
          <w:p w:rsidR="00000000" w:rsidDel="00000000" w:rsidP="00000000" w:rsidRDefault="00000000" w:rsidRPr="00000000" w14:paraId="000004A6">
            <w:pPr>
              <w:widowControl w:val="1"/>
              <w:jc w:val="both"/>
              <w:rPr>
                <w:sz w:val="22"/>
                <w:szCs w:val="22"/>
              </w:rPr>
            </w:pPr>
            <w:r w:rsidDel="00000000" w:rsidR="00000000" w:rsidRPr="00000000">
              <w:rPr>
                <w:color w:val="404040"/>
                <w:sz w:val="19"/>
                <w:szCs w:val="19"/>
                <w:rtl w:val="0"/>
              </w:rPr>
              <w:t xml:space="preserve">Implementación de Presigned URLs para que el tráfico de archivos de audio vaya directo a AWS S3 sin pasar por el servidor Node.js, reduciendo el consumo de recursos en Railway y previniendo la saturación del crédito gratuito.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4A7">
            <w:pPr>
              <w:widowControl w:val="1"/>
              <w:jc w:val="center"/>
              <w:rPr>
                <w:sz w:val="22"/>
                <w:szCs w:val="22"/>
              </w:rPr>
            </w:pPr>
            <w:r w:rsidDel="00000000" w:rsidR="00000000" w:rsidRPr="00000000">
              <w:rPr>
                <w:b w:val="1"/>
                <w:bCs w:val="1"/>
                <w:color w:val="1f4e79"/>
                <w:rtl w:val="0"/>
              </w:rPr>
              <w:t xml:space="preserve">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20.0" w:type="dxa"/>
            </w:tcMar>
            <w:vAlign w:val="center"/>
          </w:tcPr>
          <w:p w:rsidR="00000000" w:rsidDel="00000000" w:rsidP="00000000" w:rsidRDefault="00000000" w:rsidRPr="00000000" w14:paraId="000004A8">
            <w:pPr>
              <w:widowControl w:val="1"/>
              <w:rPr>
                <w:sz w:val="22"/>
                <w:szCs w:val="22"/>
              </w:rPr>
            </w:pPr>
            <w:r w:rsidDel="00000000" w:rsidR="00000000" w:rsidRPr="00000000">
              <w:rPr>
                <w:b w:val="1"/>
                <w:bCs w:val="1"/>
                <w:color w:val="404040"/>
                <w:rtl w:val="0"/>
              </w:rPr>
              <w:t xml:space="preserve">Falta de datos para el mapa de tocatas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7500a" w:val="clear"/>
            <w:tcMar>
              <w:top w:w="80.0" w:type="dxa"/>
              <w:left w:w="120.0" w:type="dxa"/>
              <w:bottom w:w="80.0" w:type="dxa"/>
              <w:right w:w="120.0" w:type="dxa"/>
            </w:tcMar>
            <w:vAlign w:val="center"/>
          </w:tcPr>
          <w:p w:rsidR="00000000" w:rsidDel="00000000" w:rsidP="00000000" w:rsidRDefault="00000000" w:rsidRPr="00000000" w14:paraId="000004A9">
            <w:pPr>
              <w:widowControl w:val="1"/>
              <w:jc w:val="center"/>
              <w:rPr>
                <w:sz w:val="22"/>
                <w:szCs w:val="22"/>
              </w:rPr>
            </w:pPr>
            <w:r w:rsidDel="00000000" w:rsidR="00000000" w:rsidRPr="00000000">
              <w:rPr>
                <w:b w:val="1"/>
                <w:bCs w:val="1"/>
                <w:color w:val="ffffff"/>
                <w:rtl w:val="0"/>
              </w:rPr>
              <w:t xml:space="preserve">Bajo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54f0b" w:val="clear"/>
            <w:tcMar>
              <w:top w:w="80.0" w:type="dxa"/>
              <w:left w:w="120.0" w:type="dxa"/>
              <w:bottom w:w="80.0" w:type="dxa"/>
              <w:right w:w="120.0" w:type="dxa"/>
            </w:tcMar>
            <w:vAlign w:val="center"/>
          </w:tcPr>
          <w:p w:rsidR="00000000" w:rsidDel="00000000" w:rsidP="00000000" w:rsidRDefault="00000000" w:rsidRPr="00000000" w14:paraId="000004AA">
            <w:pPr>
              <w:widowControl w:val="1"/>
              <w:jc w:val="center"/>
              <w:rPr>
                <w:sz w:val="22"/>
                <w:szCs w:val="22"/>
              </w:rPr>
            </w:pPr>
            <w:r w:rsidDel="00000000" w:rsidR="00000000" w:rsidRPr="00000000">
              <w:rPr>
                <w:b w:val="1"/>
                <w:bCs w:val="1"/>
                <w:color w:val="ffffff"/>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40.0" w:type="dxa"/>
              <w:bottom w:w="80.0" w:type="dxa"/>
              <w:right w:w="120.0" w:type="dxa"/>
            </w:tcMar>
            <w:vAlign w:val="center"/>
          </w:tcPr>
          <w:p w:rsidR="00000000" w:rsidDel="00000000" w:rsidP="00000000" w:rsidRDefault="00000000" w:rsidRPr="00000000" w14:paraId="000004AB">
            <w:pPr>
              <w:widowControl w:val="1"/>
              <w:jc w:val="both"/>
              <w:rPr>
                <w:sz w:val="22"/>
                <w:szCs w:val="22"/>
              </w:rPr>
            </w:pPr>
            <w:r w:rsidDel="00000000" w:rsidR="00000000" w:rsidRPr="00000000">
              <w:rPr>
                <w:color w:val="404040"/>
                <w:sz w:val="19"/>
                <w:szCs w:val="19"/>
                <w:rtl w:val="0"/>
              </w:rPr>
              <w:t xml:space="preserve">Uso de Leaflet.js + OpenStreetMap (100% gratuito, sin API key) y carga inicial manual de 10 locales conocidos en Santiago como datos de prueba para garantizar funcionalidad desde la Experiencia 2.</w:t>
            </w:r>
            <w:r w:rsidDel="00000000" w:rsidR="00000000" w:rsidRPr="00000000">
              <w:rPr>
                <w:rtl w:val="0"/>
              </w:rPr>
            </w:r>
          </w:p>
        </w:tc>
      </w:tr>
    </w:tbl>
    <w:p w:rsidR="00000000" w:rsidDel="00000000" w:rsidP="00000000" w:rsidRDefault="00000000" w:rsidRPr="00000000" w14:paraId="000004AC">
      <w:pPr>
        <w:pStyle w:val="Heading3"/>
        <w:keepNext w:val="0"/>
        <w:widowControl w:val="1"/>
        <w:spacing w:after="40" w:before="240" w:lineRule="auto"/>
        <w:ind w:left="0"/>
        <w:rPr>
          <w:b w:val="1"/>
          <w:bCs w:val="1"/>
          <w:sz w:val="24"/>
          <w:szCs w:val="24"/>
        </w:rPr>
      </w:pPr>
      <w:bookmarkStart w:colFirst="0" w:colLast="0" w:name="_heading=h.h52sscltguu" w:id="52"/>
      <w:bookmarkEnd w:id="52"/>
      <w:r w:rsidDel="00000000" w:rsidR="00000000" w:rsidRPr="00000000">
        <w:rPr>
          <w:b w:val="1"/>
          <w:bCs w:val="1"/>
          <w:sz w:val="24"/>
          <w:szCs w:val="24"/>
          <w:rtl w:val="0"/>
        </w:rPr>
        <w:t xml:space="preserve">Análisis de Mitigación Crítica</w:t>
      </w:r>
    </w:p>
    <w:p w:rsidR="00000000" w:rsidDel="00000000" w:rsidP="00000000" w:rsidRDefault="00000000" w:rsidRPr="00000000" w14:paraId="000004AD">
      <w:pPr>
        <w:widowControl w:val="1"/>
        <w:spacing w:after="240" w:before="240" w:lineRule="auto"/>
        <w:rPr>
          <w:sz w:val="24"/>
          <w:szCs w:val="24"/>
        </w:rPr>
      </w:pPr>
      <w:r w:rsidDel="00000000" w:rsidR="00000000" w:rsidRPr="00000000">
        <w:rPr>
          <w:sz w:val="24"/>
          <w:szCs w:val="24"/>
          <w:rtl w:val="0"/>
        </w:rPr>
        <w:t xml:space="preserve">Para el éxito del proyecto, se destaca la gestión del Riesgo R-02 (Subjetividad en el Matching). Dado que la afinidad musical tiene un componente subjetivo, se ha diseñado un protocolo de validación basado en un Test de Blind Match: el sistema generará 3 recomendaciones para 5 músicos de prueba y se considerará el algoritmo validado si al menos el 70% de los matches son calificados con una puntuación de 4 o 5 en escala de 1 a 5 en cuanto a afinidad de estilo y sonoridad. Los resultados de esta validación permitirán determinar si el modelo requiere ajustes en los parámetros de extracción de Librosa antes de la Experiencia 3.</w:t>
      </w:r>
      <w:r w:rsidDel="00000000" w:rsidR="00000000" w:rsidRPr="00000000">
        <w:rPr>
          <w:rtl w:val="0"/>
        </w:rPr>
      </w:r>
    </w:p>
    <w:p w:rsidR="00000000" w:rsidDel="00000000" w:rsidP="00000000" w:rsidRDefault="00000000" w:rsidRPr="00000000" w14:paraId="000004AE">
      <w:pPr>
        <w:pStyle w:val="Heading1"/>
        <w:keepNext w:val="1"/>
        <w:spacing w:after="240" w:before="120" w:lineRule="auto"/>
        <w:jc w:val="both"/>
        <w:rPr>
          <w:sz w:val="28"/>
          <w:szCs w:val="28"/>
        </w:rPr>
      </w:pPr>
      <w:bookmarkStart w:colFirst="0" w:colLast="0" w:name="_heading=h.8w0jvt2714pu" w:id="53"/>
      <w:bookmarkEnd w:id="53"/>
      <w:r w:rsidDel="00000000" w:rsidR="00000000" w:rsidRPr="00000000">
        <w:rPr>
          <w:sz w:val="28"/>
          <w:szCs w:val="28"/>
          <w:rtl w:val="0"/>
        </w:rPr>
        <w:t xml:space="preserve">7. Mecanismos de control y calidad.</w:t>
      </w:r>
    </w:p>
    <w:p w:rsidR="00000000" w:rsidDel="00000000" w:rsidP="00000000" w:rsidRDefault="00000000" w:rsidRPr="00000000" w14:paraId="000004AF">
      <w:pPr>
        <w:pStyle w:val="Heading2"/>
        <w:keepNext w:val="1"/>
        <w:spacing w:after="240" w:before="120" w:lineRule="auto"/>
        <w:jc w:val="both"/>
        <w:rPr>
          <w:sz w:val="26"/>
          <w:szCs w:val="26"/>
        </w:rPr>
      </w:pPr>
      <w:bookmarkStart w:colFirst="0" w:colLast="0" w:name="_heading=h.ybr2y3js9w26" w:id="54"/>
      <w:bookmarkEnd w:id="54"/>
      <w:r w:rsidDel="00000000" w:rsidR="00000000" w:rsidRPr="00000000">
        <w:rPr>
          <w:sz w:val="26"/>
          <w:szCs w:val="26"/>
          <w:rtl w:val="0"/>
        </w:rPr>
        <w:t xml:space="preserve">7.1 Certificación de avances.</w:t>
      </w:r>
    </w:p>
    <w:p w:rsidR="00000000" w:rsidDel="00000000" w:rsidP="00000000" w:rsidRDefault="00000000" w:rsidRPr="00000000" w14:paraId="000004B0">
      <w:pPr>
        <w:widowControl w:val="1"/>
        <w:spacing w:after="80" w:before="80" w:lineRule="auto"/>
        <w:jc w:val="both"/>
        <w:rPr>
          <w:sz w:val="24"/>
          <w:szCs w:val="24"/>
        </w:rPr>
      </w:pPr>
      <w:r w:rsidDel="00000000" w:rsidR="00000000" w:rsidRPr="00000000">
        <w:rPr>
          <w:sz w:val="24"/>
          <w:szCs w:val="24"/>
          <w:rtl w:val="0"/>
        </w:rPr>
        <w:t xml:space="preserve">El equipo utilizará los siguientes mecanismos para validar con el docente que lo construido es correcto:</w:t>
      </w:r>
    </w:p>
    <w:p w:rsidR="00000000" w:rsidDel="00000000" w:rsidP="00000000" w:rsidRDefault="00000000" w:rsidRPr="00000000" w14:paraId="000004B1">
      <w:pPr>
        <w:widowControl w:val="1"/>
        <w:numPr>
          <w:ilvl w:val="0"/>
          <w:numId w:val="4"/>
        </w:numPr>
        <w:spacing w:after="60" w:before="6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Pull Requests obligatorios: </w:t>
      </w:r>
      <w:r w:rsidDel="00000000" w:rsidR="00000000" w:rsidRPr="00000000">
        <w:rPr>
          <w:sz w:val="24"/>
          <w:szCs w:val="24"/>
          <w:rtl w:val="0"/>
        </w:rPr>
        <w:t xml:space="preserve">ninguna funcionalidad se fusiona a develop sin revisión de al menos un integrante. El PR debe incluir descripción, capturas o video y confirmación de que las pruebas pasan.</w:t>
      </w:r>
    </w:p>
    <w:p w:rsidR="00000000" w:rsidDel="00000000" w:rsidP="00000000" w:rsidRDefault="00000000" w:rsidRPr="00000000" w14:paraId="000004B2">
      <w:pPr>
        <w:widowControl w:val="1"/>
        <w:numPr>
          <w:ilvl w:val="0"/>
          <w:numId w:val="4"/>
        </w:numPr>
        <w:spacing w:after="60" w:before="6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Demos por sprint: </w:t>
      </w:r>
      <w:r w:rsidDel="00000000" w:rsidR="00000000" w:rsidRPr="00000000">
        <w:rPr>
          <w:sz w:val="24"/>
          <w:szCs w:val="24"/>
          <w:rtl w:val="0"/>
        </w:rPr>
        <w:t xml:space="preserve">al final de cada sprint el equipo demuestra las funcionalidades completadas. Cuando coincide con una Experiencia, se presenta al docente con la solución corriendo en producción.</w:t>
      </w:r>
    </w:p>
    <w:p w:rsidR="00000000" w:rsidDel="00000000" w:rsidP="00000000" w:rsidRDefault="00000000" w:rsidRPr="00000000" w14:paraId="000004B3">
      <w:pPr>
        <w:widowControl w:val="1"/>
        <w:numPr>
          <w:ilvl w:val="0"/>
          <w:numId w:val="4"/>
        </w:numPr>
        <w:spacing w:after="60" w:before="6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GitHub Projects como evidencia: </w:t>
      </w:r>
      <w:r w:rsidDel="00000000" w:rsidR="00000000" w:rsidRPr="00000000">
        <w:rPr>
          <w:sz w:val="24"/>
          <w:szCs w:val="24"/>
          <w:rtl w:val="0"/>
        </w:rPr>
        <w:t xml:space="preserve">el tablero Kanban con historial de tareas completadas certifica el avance real.</w:t>
      </w:r>
    </w:p>
    <w:p w:rsidR="00000000" w:rsidDel="00000000" w:rsidP="00000000" w:rsidRDefault="00000000" w:rsidRPr="00000000" w14:paraId="000004B4">
      <w:pPr>
        <w:widowControl w:val="1"/>
        <w:numPr>
          <w:ilvl w:val="0"/>
          <w:numId w:val="4"/>
        </w:numPr>
        <w:spacing w:after="60" w:before="6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Commits convencionales fechados: </w:t>
      </w:r>
      <w:r w:rsidDel="00000000" w:rsidR="00000000" w:rsidRPr="00000000">
        <w:rPr>
          <w:sz w:val="24"/>
          <w:szCs w:val="24"/>
          <w:rtl w:val="0"/>
        </w:rPr>
        <w:t xml:space="preserve">el historial demuestra trabajo constante durante el semestre, no concentrado en fechas de entrega.</w:t>
      </w:r>
    </w:p>
    <w:p w:rsidR="00000000" w:rsidDel="00000000" w:rsidP="00000000" w:rsidRDefault="00000000" w:rsidRPr="00000000" w14:paraId="000004B5">
      <w:pPr>
        <w:widowControl w:val="1"/>
        <w:rPr>
          <w:sz w:val="24"/>
          <w:szCs w:val="24"/>
        </w:rPr>
      </w:pPr>
      <w:r w:rsidDel="00000000" w:rsidR="00000000" w:rsidRPr="00000000">
        <w:rPr>
          <w:rtl w:val="0"/>
        </w:rPr>
      </w:r>
    </w:p>
    <w:p w:rsidR="00000000" w:rsidDel="00000000" w:rsidP="00000000" w:rsidRDefault="00000000" w:rsidRPr="00000000" w14:paraId="000004B6">
      <w:pPr>
        <w:pStyle w:val="Heading2"/>
        <w:rPr>
          <w:sz w:val="26"/>
          <w:szCs w:val="26"/>
        </w:rPr>
      </w:pPr>
      <w:bookmarkStart w:colFirst="0" w:colLast="0" w:name="_heading=h.ae6lfrocyt31" w:id="55"/>
      <w:bookmarkEnd w:id="55"/>
      <w:r w:rsidDel="00000000" w:rsidR="00000000" w:rsidRPr="00000000">
        <w:rPr>
          <w:sz w:val="26"/>
          <w:szCs w:val="26"/>
          <w:rtl w:val="0"/>
        </w:rPr>
        <w:t xml:space="preserve">7.2 Plan de Pruebas Inicial y validación del algoritmo.</w:t>
      </w:r>
    </w:p>
    <w:p w:rsidR="00000000" w:rsidDel="00000000" w:rsidP="00000000" w:rsidRDefault="00000000" w:rsidRPr="00000000" w14:paraId="000004B7">
      <w:pPr>
        <w:widowControl w:val="1"/>
        <w:spacing w:after="240" w:before="240" w:lineRule="auto"/>
        <w:rPr>
          <w:sz w:val="24"/>
          <w:szCs w:val="24"/>
        </w:rPr>
      </w:pPr>
      <w:r w:rsidDel="00000000" w:rsidR="00000000" w:rsidRPr="00000000">
        <w:rPr>
          <w:sz w:val="24"/>
          <w:szCs w:val="24"/>
          <w:rtl w:val="0"/>
        </w:rPr>
        <w:t xml:space="preserve">Para asegurar que el motor de matching basado en el vector de 27 dimensiones cumpla con el objetivo del proyecto, se define el siguiente protocolo de validación técnica y funcional:</w:t>
      </w:r>
    </w:p>
    <w:p w:rsidR="00000000" w:rsidDel="00000000" w:rsidP="00000000" w:rsidRDefault="00000000" w:rsidRPr="00000000" w14:paraId="000004B8">
      <w:pPr>
        <w:pStyle w:val="Heading3"/>
        <w:keepNext w:val="0"/>
        <w:widowControl w:val="1"/>
        <w:spacing w:after="40" w:before="240" w:lineRule="auto"/>
        <w:ind w:left="0"/>
        <w:rPr>
          <w:b w:val="1"/>
          <w:bCs w:val="1"/>
          <w:sz w:val="24"/>
          <w:szCs w:val="24"/>
        </w:rPr>
      </w:pPr>
      <w:bookmarkStart w:colFirst="0" w:colLast="0" w:name="_heading=h.g72m78bffu9x" w:id="56"/>
      <w:bookmarkEnd w:id="56"/>
      <w:r w:rsidDel="00000000" w:rsidR="00000000" w:rsidRPr="00000000">
        <w:rPr>
          <w:b w:val="1"/>
          <w:bCs w:val="1"/>
          <w:sz w:val="24"/>
          <w:szCs w:val="24"/>
          <w:rtl w:val="0"/>
        </w:rPr>
        <w:t xml:space="preserve">A. Validación de Precisión Técnica (Criterio de Ingeniería)</w:t>
      </w:r>
    </w:p>
    <w:p w:rsidR="00000000" w:rsidDel="00000000" w:rsidP="00000000" w:rsidRDefault="00000000" w:rsidRPr="00000000" w14:paraId="000004B9">
      <w:pPr>
        <w:widowControl w:val="1"/>
        <w:spacing w:after="240" w:before="240" w:lineRule="auto"/>
        <w:rPr>
          <w:sz w:val="24"/>
          <w:szCs w:val="24"/>
        </w:rPr>
      </w:pPr>
      <w:r w:rsidDel="00000000" w:rsidR="00000000" w:rsidRPr="00000000">
        <w:rPr>
          <w:sz w:val="24"/>
          <w:szCs w:val="24"/>
          <w:rtl w:val="0"/>
        </w:rPr>
        <w:t xml:space="preserve">Se realizará una prueba de </w:t>
      </w:r>
      <w:r w:rsidDel="00000000" w:rsidR="00000000" w:rsidRPr="00000000">
        <w:rPr>
          <w:b w:val="1"/>
          <w:bCs w:val="1"/>
          <w:sz w:val="24"/>
          <w:szCs w:val="24"/>
          <w:rtl w:val="0"/>
        </w:rPr>
        <w:t xml:space="preserve">Consistencia Vectorial</w:t>
      </w:r>
      <w:r w:rsidDel="00000000" w:rsidR="00000000" w:rsidRPr="00000000">
        <w:rPr>
          <w:sz w:val="24"/>
          <w:szCs w:val="24"/>
          <w:rtl w:val="0"/>
        </w:rPr>
        <w:t xml:space="preserve">. El éxito se definirá si el microservicio de Python extrae el mismo vector (con un margen de error &lt; 1%) al procesar el mismo archivo de audio en diferentes sesiones de carga, asegurando la confiabilidad del dato procesado por </w:t>
      </w:r>
      <w:r w:rsidDel="00000000" w:rsidR="00000000" w:rsidRPr="00000000">
        <w:rPr>
          <w:b w:val="1"/>
          <w:bCs w:val="1"/>
          <w:sz w:val="24"/>
          <w:szCs w:val="24"/>
          <w:rtl w:val="0"/>
        </w:rPr>
        <w:t xml:space="preserve">Librosa</w:t>
      </w:r>
      <w:r w:rsidDel="00000000" w:rsidR="00000000" w:rsidRPr="00000000">
        <w:rPr>
          <w:sz w:val="24"/>
          <w:szCs w:val="24"/>
          <w:rtl w:val="0"/>
        </w:rPr>
        <w:t xml:space="preserve">.</w:t>
      </w:r>
    </w:p>
    <w:p w:rsidR="00000000" w:rsidDel="00000000" w:rsidP="00000000" w:rsidRDefault="00000000" w:rsidRPr="00000000" w14:paraId="000004BA">
      <w:pPr>
        <w:pStyle w:val="Heading3"/>
        <w:keepNext w:val="0"/>
        <w:widowControl w:val="1"/>
        <w:spacing w:after="40" w:before="240" w:lineRule="auto"/>
        <w:ind w:left="0"/>
        <w:rPr>
          <w:b w:val="1"/>
          <w:bCs w:val="1"/>
          <w:sz w:val="24"/>
          <w:szCs w:val="24"/>
        </w:rPr>
      </w:pPr>
      <w:bookmarkStart w:colFirst="0" w:colLast="0" w:name="_heading=h.d0nymhotykqg" w:id="57"/>
      <w:bookmarkEnd w:id="57"/>
      <w:r w:rsidDel="00000000" w:rsidR="00000000" w:rsidRPr="00000000">
        <w:rPr>
          <w:b w:val="1"/>
          <w:bCs w:val="1"/>
          <w:sz w:val="24"/>
          <w:szCs w:val="24"/>
          <w:rtl w:val="0"/>
        </w:rPr>
        <w:t xml:space="preserve">B. Validación de Percepción Musical (Criterio de Usuario)</w:t>
      </w:r>
    </w:p>
    <w:p w:rsidR="00000000" w:rsidDel="00000000" w:rsidP="00000000" w:rsidRDefault="00000000" w:rsidRPr="00000000" w14:paraId="000004BB">
      <w:pPr>
        <w:widowControl w:val="1"/>
        <w:spacing w:after="240" w:before="240" w:lineRule="auto"/>
        <w:rPr>
          <w:sz w:val="24"/>
          <w:szCs w:val="24"/>
        </w:rPr>
      </w:pPr>
      <w:r w:rsidDel="00000000" w:rsidR="00000000" w:rsidRPr="00000000">
        <w:rPr>
          <w:sz w:val="24"/>
          <w:szCs w:val="24"/>
          <w:rtl w:val="0"/>
        </w:rPr>
        <w:t xml:space="preserve">Dado que la compatibilidad musical tiene un componente subjetivo, se implementará un </w:t>
      </w:r>
      <w:r w:rsidDel="00000000" w:rsidR="00000000" w:rsidRPr="00000000">
        <w:rPr>
          <w:b w:val="1"/>
          <w:bCs w:val="1"/>
          <w:sz w:val="24"/>
          <w:szCs w:val="24"/>
          <w:rtl w:val="0"/>
        </w:rPr>
        <w:t xml:space="preserve">Test de Blind Match (Prueba a ciegas)</w:t>
      </w:r>
      <w:r w:rsidDel="00000000" w:rsidR="00000000" w:rsidRPr="00000000">
        <w:rPr>
          <w:sz w:val="24"/>
          <w:szCs w:val="24"/>
          <w:rtl w:val="0"/>
        </w:rPr>
        <w:t xml:space="preserve"> durante la etapa de desarrollo:</w:t>
      </w:r>
    </w:p>
    <w:p w:rsidR="00000000" w:rsidDel="00000000" w:rsidP="00000000" w:rsidRDefault="00000000" w:rsidRPr="00000000" w14:paraId="000004BC">
      <w:pPr>
        <w:widowControl w:val="1"/>
        <w:numPr>
          <w:ilvl w:val="0"/>
          <w:numId w:val="13"/>
        </w:numPr>
        <w:spacing w:before="24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Procedimiento:</w:t>
      </w:r>
      <w:r w:rsidDel="00000000" w:rsidR="00000000" w:rsidRPr="00000000">
        <w:rPr>
          <w:sz w:val="24"/>
          <w:szCs w:val="24"/>
          <w:rtl w:val="0"/>
        </w:rPr>
        <w:t xml:space="preserve"> Se seleccionará un grupo de control de 5 músicos de prueba.</w:t>
      </w:r>
    </w:p>
    <w:p w:rsidR="00000000" w:rsidDel="00000000" w:rsidP="00000000" w:rsidRDefault="00000000" w:rsidRPr="00000000" w14:paraId="000004BD">
      <w:pPr>
        <w:widowControl w:val="1"/>
        <w:numPr>
          <w:ilvl w:val="0"/>
          <w:numId w:val="13"/>
        </w:numPr>
        <w:ind w:left="720" w:hanging="360"/>
        <w:rPr>
          <w:rFonts w:ascii="Calibri" w:cs="Calibri" w:eastAsia="Calibri" w:hAnsi="Calibri"/>
          <w:sz w:val="24"/>
          <w:szCs w:val="24"/>
        </w:rPr>
      </w:pPr>
      <w:r w:rsidDel="00000000" w:rsidR="00000000" w:rsidRPr="00000000">
        <w:rPr>
          <w:b w:val="1"/>
          <w:bCs w:val="1"/>
          <w:sz w:val="24"/>
          <w:szCs w:val="24"/>
          <w:rtl w:val="0"/>
        </w:rPr>
        <w:t xml:space="preserve">Acción:</w:t>
      </w:r>
      <w:r w:rsidDel="00000000" w:rsidR="00000000" w:rsidRPr="00000000">
        <w:rPr>
          <w:sz w:val="24"/>
          <w:szCs w:val="24"/>
          <w:rtl w:val="0"/>
        </w:rPr>
        <w:t xml:space="preserve"> El sistema generará 3 recomendaciones para cada uno basadas en sus demos subidos.</w:t>
      </w:r>
    </w:p>
    <w:p w:rsidR="00000000" w:rsidDel="00000000" w:rsidP="00000000" w:rsidRDefault="00000000" w:rsidRPr="00000000" w14:paraId="000004BE">
      <w:pPr>
        <w:widowControl w:val="1"/>
        <w:numPr>
          <w:ilvl w:val="0"/>
          <w:numId w:val="13"/>
        </w:numPr>
        <w:spacing w:after="24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Métrica de Éxito:</w:t>
      </w:r>
      <w:r w:rsidDel="00000000" w:rsidR="00000000" w:rsidRPr="00000000">
        <w:rPr>
          <w:sz w:val="24"/>
          <w:szCs w:val="24"/>
          <w:rtl w:val="0"/>
        </w:rPr>
        <w:t xml:space="preserve"> Se considerará el algoritmo validado si al menos el </w:t>
      </w:r>
      <w:r w:rsidDel="00000000" w:rsidR="00000000" w:rsidRPr="00000000">
        <w:rPr>
          <w:b w:val="1"/>
          <w:bCs w:val="1"/>
          <w:sz w:val="24"/>
          <w:szCs w:val="24"/>
          <w:rtl w:val="0"/>
        </w:rPr>
        <w:t xml:space="preserve">70% de los matches</w:t>
      </w:r>
      <w:r w:rsidDel="00000000" w:rsidR="00000000" w:rsidRPr="00000000">
        <w:rPr>
          <w:sz w:val="24"/>
          <w:szCs w:val="24"/>
          <w:rtl w:val="0"/>
        </w:rPr>
        <w:t xml:space="preserve"> son calificados con una puntuación de </w:t>
      </w:r>
      <w:r w:rsidDel="00000000" w:rsidR="00000000" w:rsidRPr="00000000">
        <w:rPr>
          <w:b w:val="1"/>
          <w:bCs w:val="1"/>
          <w:sz w:val="24"/>
          <w:szCs w:val="24"/>
          <w:rtl w:val="0"/>
        </w:rPr>
        <w:t xml:space="preserve">4 o 5 (en escala de 1 a 5)</w:t>
      </w:r>
      <w:r w:rsidDel="00000000" w:rsidR="00000000" w:rsidRPr="00000000">
        <w:rPr>
          <w:sz w:val="24"/>
          <w:szCs w:val="24"/>
          <w:rtl w:val="0"/>
        </w:rPr>
        <w:t xml:space="preserve"> en cuanto a "Afinidad de Estilo y Sonoridad".</w:t>
      </w:r>
    </w:p>
    <w:p w:rsidR="00000000" w:rsidDel="00000000" w:rsidP="00000000" w:rsidRDefault="00000000" w:rsidRPr="00000000" w14:paraId="000004BF">
      <w:pPr>
        <w:pStyle w:val="Heading3"/>
        <w:keepNext w:val="0"/>
        <w:widowControl w:val="1"/>
        <w:spacing w:after="40" w:before="240" w:lineRule="auto"/>
        <w:ind w:left="0"/>
        <w:rPr>
          <w:b w:val="1"/>
          <w:bCs w:val="1"/>
          <w:sz w:val="24"/>
          <w:szCs w:val="24"/>
        </w:rPr>
      </w:pPr>
      <w:bookmarkStart w:colFirst="0" w:colLast="0" w:name="_heading=h.suq9ttzehcgf" w:id="58"/>
      <w:bookmarkEnd w:id="58"/>
      <w:r w:rsidDel="00000000" w:rsidR="00000000" w:rsidRPr="00000000">
        <w:rPr>
          <w:b w:val="1"/>
          <w:bCs w:val="1"/>
          <w:sz w:val="24"/>
          <w:szCs w:val="24"/>
          <w:rtl w:val="0"/>
        </w:rPr>
        <w:t xml:space="preserve">C. Validación de "Ground Truth" (Comparativa de Referencia)</w:t>
      </w:r>
    </w:p>
    <w:p w:rsidR="00000000" w:rsidDel="00000000" w:rsidP="00000000" w:rsidRDefault="00000000" w:rsidRPr="00000000" w14:paraId="000004C0">
      <w:pPr>
        <w:widowControl w:val="1"/>
        <w:spacing w:after="240" w:before="240" w:lineRule="auto"/>
        <w:rPr>
          <w:sz w:val="24"/>
          <w:szCs w:val="24"/>
        </w:rPr>
      </w:pPr>
      <w:r w:rsidDel="00000000" w:rsidR="00000000" w:rsidRPr="00000000">
        <w:rPr>
          <w:sz w:val="24"/>
          <w:szCs w:val="24"/>
          <w:rtl w:val="0"/>
        </w:rPr>
        <w:t xml:space="preserve">Como prueba de laboratorio, se ingresarán al sistema canciones de géneros opuestos (ej. Metal Extremo vs. Jazz Ambiental). El algoritmo deberá arrojar un índice de similitud </w:t>
      </w:r>
      <w:r w:rsidDel="00000000" w:rsidR="00000000" w:rsidRPr="00000000">
        <w:rPr>
          <w:b w:val="1"/>
          <w:bCs w:val="1"/>
          <w:sz w:val="24"/>
          <w:szCs w:val="24"/>
          <w:rtl w:val="0"/>
        </w:rPr>
        <w:t xml:space="preserve">inferior al 15%</w:t>
      </w:r>
      <w:r w:rsidDel="00000000" w:rsidR="00000000" w:rsidRPr="00000000">
        <w:rPr>
          <w:sz w:val="24"/>
          <w:szCs w:val="24"/>
          <w:rtl w:val="0"/>
        </w:rPr>
        <w:t xml:space="preserve">, demostrando que la separación de características en las 27 dimensiones es capaz de distinguir géneros musicales de forma efectiva.</w:t>
      </w:r>
    </w:p>
    <w:p w:rsidR="00000000" w:rsidDel="00000000" w:rsidP="00000000" w:rsidRDefault="00000000" w:rsidRPr="00000000" w14:paraId="000004C1">
      <w:pPr>
        <w:pStyle w:val="Heading3"/>
        <w:widowControl w:val="1"/>
        <w:spacing w:after="240" w:before="240" w:lineRule="auto"/>
        <w:rPr>
          <w:b w:val="1"/>
          <w:bCs w:val="1"/>
          <w:sz w:val="24"/>
          <w:szCs w:val="24"/>
        </w:rPr>
      </w:pPr>
      <w:bookmarkStart w:colFirst="0" w:colLast="0" w:name="_heading=h.k7f2ach3i0t5" w:id="59"/>
      <w:bookmarkEnd w:id="59"/>
      <w:r w:rsidDel="00000000" w:rsidR="00000000" w:rsidRPr="00000000">
        <w:rPr>
          <w:b w:val="1"/>
          <w:bCs w:val="1"/>
          <w:sz w:val="24"/>
          <w:szCs w:val="24"/>
          <w:rtl w:val="0"/>
        </w:rPr>
        <w:t xml:space="preserve">D. Indicadores de Desempeño (KPIs): </w:t>
      </w:r>
    </w:p>
    <w:p w:rsidR="00000000" w:rsidDel="00000000" w:rsidP="00000000" w:rsidRDefault="00000000" w:rsidRPr="00000000" w14:paraId="000004C2">
      <w:pPr>
        <w:widowControl w:val="1"/>
        <w:spacing w:after="240" w:before="240" w:lineRule="auto"/>
        <w:rPr>
          <w:sz w:val="24"/>
          <w:szCs w:val="24"/>
        </w:rPr>
      </w:pPr>
      <w:r w:rsidDel="00000000" w:rsidR="00000000" w:rsidRPr="00000000">
        <w:rPr>
          <w:sz w:val="24"/>
          <w:szCs w:val="24"/>
          <w:rtl w:val="0"/>
        </w:rPr>
        <w:t xml:space="preserve">Para validar la efectividad de Bandify, se han definido tres métricas de éxito medibles:</w:t>
      </w:r>
    </w:p>
    <w:p w:rsidR="00000000" w:rsidDel="00000000" w:rsidP="00000000" w:rsidRDefault="00000000" w:rsidRPr="00000000" w14:paraId="000004C3">
      <w:pPr>
        <w:widowControl w:val="1"/>
        <w:numPr>
          <w:ilvl w:val="0"/>
          <w:numId w:val="10"/>
        </w:numPr>
        <w:spacing w:before="24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Tasa de Aceptación de Match:</w:t>
      </w:r>
      <w:r w:rsidDel="00000000" w:rsidR="00000000" w:rsidRPr="00000000">
        <w:rPr>
          <w:sz w:val="24"/>
          <w:szCs w:val="24"/>
          <w:rtl w:val="0"/>
        </w:rPr>
        <w:t xml:space="preserve"> Porcentaje de recomendaciones calificadas como positivas por el usuario.</w:t>
      </w:r>
    </w:p>
    <w:p w:rsidR="00000000" w:rsidDel="00000000" w:rsidP="00000000" w:rsidRDefault="00000000" w:rsidRPr="00000000" w14:paraId="000004C4">
      <w:pPr>
        <w:widowControl w:val="1"/>
        <w:numPr>
          <w:ilvl w:val="0"/>
          <w:numId w:val="10"/>
        </w:numPr>
        <w:ind w:left="720" w:hanging="360"/>
        <w:rPr>
          <w:rFonts w:ascii="Calibri" w:cs="Calibri" w:eastAsia="Calibri" w:hAnsi="Calibri"/>
          <w:sz w:val="24"/>
          <w:szCs w:val="24"/>
        </w:rPr>
      </w:pPr>
      <w:r w:rsidDel="00000000" w:rsidR="00000000" w:rsidRPr="00000000">
        <w:rPr>
          <w:b w:val="1"/>
          <w:bCs w:val="1"/>
          <w:sz w:val="24"/>
          <w:szCs w:val="24"/>
          <w:rtl w:val="0"/>
        </w:rPr>
        <w:t xml:space="preserve">Eficiencia de Networking:</w:t>
      </w:r>
      <w:r w:rsidDel="00000000" w:rsidR="00000000" w:rsidRPr="00000000">
        <w:rPr>
          <w:sz w:val="24"/>
          <w:szCs w:val="24"/>
          <w:rtl w:val="0"/>
        </w:rPr>
        <w:t xml:space="preserve"> Reducción del tiempo de búsqueda comparado con métodos tradicionales (Instagram/WhatsApp).</w:t>
      </w:r>
    </w:p>
    <w:p w:rsidR="00000000" w:rsidDel="00000000" w:rsidP="00000000" w:rsidRDefault="00000000" w:rsidRPr="00000000" w14:paraId="000004C5">
      <w:pPr>
        <w:widowControl w:val="1"/>
        <w:numPr>
          <w:ilvl w:val="0"/>
          <w:numId w:val="10"/>
        </w:numPr>
        <w:spacing w:after="240"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Tasa de Adopción de Demo:</w:t>
      </w:r>
      <w:r w:rsidDel="00000000" w:rsidR="00000000" w:rsidRPr="00000000">
        <w:rPr>
          <w:sz w:val="24"/>
          <w:szCs w:val="24"/>
          <w:rtl w:val="0"/>
        </w:rPr>
        <w:t xml:space="preserve"> Porcentaje de usuarios registrados que completan el proceso de subida y análisis de su demo de audio (objetivo: mayor al 70% en la Experiencia 2).</w:t>
      </w:r>
    </w:p>
    <w:p w:rsidR="00000000" w:rsidDel="00000000" w:rsidP="00000000" w:rsidRDefault="00000000" w:rsidRPr="00000000" w14:paraId="000004C6">
      <w:pPr>
        <w:pStyle w:val="Heading3"/>
        <w:widowControl w:val="1"/>
        <w:spacing w:after="80" w:before="80" w:lineRule="auto"/>
        <w:jc w:val="both"/>
        <w:rPr>
          <w:b w:val="1"/>
          <w:bCs w:val="1"/>
          <w:sz w:val="24"/>
          <w:szCs w:val="24"/>
        </w:rPr>
      </w:pPr>
      <w:bookmarkStart w:colFirst="0" w:colLast="0" w:name="_heading=h.m65of8oa37g4" w:id="60"/>
      <w:bookmarkEnd w:id="60"/>
      <w:r w:rsidDel="00000000" w:rsidR="00000000" w:rsidRPr="00000000">
        <w:rPr>
          <w:b w:val="1"/>
          <w:bCs w:val="1"/>
          <w:sz w:val="24"/>
          <w:szCs w:val="24"/>
          <w:rtl w:val="0"/>
        </w:rPr>
        <w:t xml:space="preserve">E. Pruebas Técnicas de Software</w:t>
      </w:r>
    </w:p>
    <w:p w:rsidR="00000000" w:rsidDel="00000000" w:rsidP="00000000" w:rsidRDefault="00000000" w:rsidRPr="00000000" w14:paraId="000004C7">
      <w:pPr>
        <w:widowControl w:val="1"/>
        <w:spacing w:after="80" w:before="80" w:lineRule="auto"/>
        <w:jc w:val="both"/>
        <w:rPr>
          <w:sz w:val="24"/>
          <w:szCs w:val="24"/>
        </w:rPr>
      </w:pPr>
      <w:r w:rsidDel="00000000" w:rsidR="00000000" w:rsidRPr="00000000">
        <w:rPr>
          <w:sz w:val="24"/>
          <w:szCs w:val="24"/>
          <w:rtl w:val="0"/>
        </w:rPr>
        <w:t xml:space="preserve">El siguiente plan de pruebas técnicas será ejecutado completamente en la Experiencia 3 (semanas 13-15):</w:t>
      </w:r>
    </w:p>
    <w:p w:rsidR="00000000" w:rsidDel="00000000" w:rsidP="00000000" w:rsidRDefault="00000000" w:rsidRPr="00000000" w14:paraId="000004C8">
      <w:pPr>
        <w:widowControl w:val="1"/>
        <w:rPr>
          <w:sz w:val="22"/>
          <w:szCs w:val="22"/>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00"/>
        <w:gridCol w:w="1900"/>
        <w:gridCol w:w="2800"/>
        <w:gridCol w:w="2360"/>
        <w:tblGridChange w:id="0">
          <w:tblGrid>
            <w:gridCol w:w="800"/>
            <w:gridCol w:w="1500"/>
            <w:gridCol w:w="1900"/>
            <w:gridCol w:w="28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C9">
            <w:pPr>
              <w:widowControl w:val="1"/>
              <w:jc w:val="center"/>
              <w:rPr>
                <w:sz w:val="22"/>
                <w:szCs w:val="22"/>
              </w:rPr>
            </w:pPr>
            <w:r w:rsidDel="00000000" w:rsidR="00000000" w:rsidRPr="00000000">
              <w:rPr>
                <w:b w:val="1"/>
                <w:bCs w:val="1"/>
                <w:color w:val="ffffff"/>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CA">
            <w:pPr>
              <w:widowControl w:val="1"/>
              <w:jc w:val="center"/>
              <w:rPr>
                <w:sz w:val="22"/>
                <w:szCs w:val="22"/>
              </w:rPr>
            </w:pPr>
            <w:r w:rsidDel="00000000" w:rsidR="00000000" w:rsidRPr="00000000">
              <w:rPr>
                <w:b w:val="1"/>
                <w:bCs w:val="1"/>
                <w:color w:val="ffffff"/>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CB">
            <w:pPr>
              <w:widowControl w:val="1"/>
              <w:jc w:val="center"/>
              <w:rPr>
                <w:sz w:val="22"/>
                <w:szCs w:val="22"/>
              </w:rPr>
            </w:pPr>
            <w:r w:rsidDel="00000000" w:rsidR="00000000" w:rsidRPr="00000000">
              <w:rPr>
                <w:b w:val="1"/>
                <w:bCs w:val="1"/>
                <w:color w:val="ffffff"/>
                <w:rtl w:val="0"/>
              </w:rPr>
              <w:t xml:space="preserve">Modulo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CC">
            <w:pPr>
              <w:widowControl w:val="1"/>
              <w:jc w:val="center"/>
              <w:rPr>
                <w:sz w:val="22"/>
                <w:szCs w:val="22"/>
              </w:rPr>
            </w:pPr>
            <w:r w:rsidDel="00000000" w:rsidR="00000000" w:rsidRPr="00000000">
              <w:rPr>
                <w:b w:val="1"/>
                <w:bCs w:val="1"/>
                <w:color w:val="ffffff"/>
                <w:rtl w:val="0"/>
              </w:rPr>
              <w:t xml:space="preserve">Descripción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4CD">
            <w:pPr>
              <w:widowControl w:val="1"/>
              <w:jc w:val="center"/>
              <w:rPr>
                <w:sz w:val="22"/>
                <w:szCs w:val="22"/>
              </w:rPr>
            </w:pPr>
            <w:r w:rsidDel="00000000" w:rsidR="00000000" w:rsidRPr="00000000">
              <w:rPr>
                <w:b w:val="1"/>
                <w:bCs w:val="1"/>
                <w:color w:val="ffffff"/>
                <w:rtl w:val="0"/>
              </w:rPr>
              <w:t xml:space="preserve">Criterio de Éxito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4CE">
            <w:pPr>
              <w:widowControl w:val="1"/>
              <w:jc w:val="center"/>
              <w:rPr>
                <w:sz w:val="22"/>
                <w:szCs w:val="22"/>
              </w:rPr>
            </w:pPr>
            <w:r w:rsidDel="00000000" w:rsidR="00000000" w:rsidRPr="00000000">
              <w:rPr>
                <w:b w:val="1"/>
                <w:bCs w:val="1"/>
                <w:color w:val="1f4e79"/>
                <w:sz w:val="18"/>
                <w:szCs w:val="18"/>
                <w:rtl w:val="0"/>
              </w:rPr>
              <w:t xml:space="preserve">UT-01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CF">
            <w:pPr>
              <w:widowControl w:val="1"/>
              <w:rPr>
                <w:sz w:val="22"/>
                <w:szCs w:val="22"/>
              </w:rPr>
            </w:pPr>
            <w:r w:rsidDel="00000000" w:rsidR="00000000" w:rsidRPr="00000000">
              <w:rPr>
                <w:color w:val="404040"/>
                <w:sz w:val="18"/>
                <w:szCs w:val="18"/>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D0">
            <w:pPr>
              <w:widowControl w:val="1"/>
              <w:rPr>
                <w:sz w:val="22"/>
                <w:szCs w:val="22"/>
              </w:rPr>
            </w:pPr>
            <w:r w:rsidDel="00000000" w:rsidR="00000000" w:rsidRPr="00000000">
              <w:rPr>
                <w:color w:val="404040"/>
                <w:sz w:val="18"/>
                <w:szCs w:val="18"/>
                <w:rtl w:val="0"/>
              </w:rPr>
              <w:t xml:space="preserve">Servicio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D1">
            <w:pPr>
              <w:widowControl w:val="1"/>
              <w:rPr>
                <w:sz w:val="22"/>
                <w:szCs w:val="22"/>
              </w:rPr>
            </w:pPr>
            <w:r w:rsidDel="00000000" w:rsidR="00000000" w:rsidRPr="00000000">
              <w:rPr>
                <w:color w:val="404040"/>
                <w:sz w:val="18"/>
                <w:szCs w:val="18"/>
                <w:rtl w:val="0"/>
              </w:rPr>
              <w:t xml:space="preserve">Librosa extrae exactamente 27 dimensiones del vector para cualquier demo de audio válido en formato mp3/wav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D2">
            <w:pPr>
              <w:widowControl w:val="1"/>
              <w:rPr>
                <w:sz w:val="22"/>
                <w:szCs w:val="22"/>
              </w:rPr>
            </w:pPr>
            <w:r w:rsidDel="00000000" w:rsidR="00000000" w:rsidRPr="00000000">
              <w:rPr>
                <w:color w:val="404040"/>
                <w:sz w:val="18"/>
                <w:szCs w:val="18"/>
                <w:rtl w:val="0"/>
              </w:rPr>
              <w:t xml:space="preserve">Pytest — vector resultante tiene longitud 27 y todos los valores son numéricos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4D3">
            <w:pPr>
              <w:widowControl w:val="1"/>
              <w:jc w:val="center"/>
              <w:rPr>
                <w:sz w:val="22"/>
                <w:szCs w:val="22"/>
              </w:rPr>
            </w:pPr>
            <w:r w:rsidDel="00000000" w:rsidR="00000000" w:rsidRPr="00000000">
              <w:rPr>
                <w:b w:val="1"/>
                <w:bCs w:val="1"/>
                <w:color w:val="1f4e79"/>
                <w:sz w:val="18"/>
                <w:szCs w:val="18"/>
                <w:rtl w:val="0"/>
              </w:rPr>
              <w:t xml:space="preserve">UT-02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D4">
            <w:pPr>
              <w:widowControl w:val="1"/>
              <w:rPr>
                <w:sz w:val="22"/>
                <w:szCs w:val="22"/>
              </w:rPr>
            </w:pPr>
            <w:r w:rsidDel="00000000" w:rsidR="00000000" w:rsidRPr="00000000">
              <w:rPr>
                <w:color w:val="404040"/>
                <w:sz w:val="18"/>
                <w:szCs w:val="18"/>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D5">
            <w:pPr>
              <w:widowControl w:val="1"/>
              <w:rPr>
                <w:sz w:val="22"/>
                <w:szCs w:val="22"/>
              </w:rPr>
            </w:pPr>
            <w:r w:rsidDel="00000000" w:rsidR="00000000" w:rsidRPr="00000000">
              <w:rPr>
                <w:color w:val="404040"/>
                <w:sz w:val="18"/>
                <w:szCs w:val="18"/>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D6">
            <w:pPr>
              <w:widowControl w:val="1"/>
              <w:rPr>
                <w:sz w:val="22"/>
                <w:szCs w:val="22"/>
              </w:rPr>
            </w:pPr>
            <w:r w:rsidDel="00000000" w:rsidR="00000000" w:rsidRPr="00000000">
              <w:rPr>
                <w:color w:val="404040"/>
                <w:sz w:val="18"/>
                <w:szCs w:val="18"/>
                <w:rtl w:val="0"/>
              </w:rPr>
              <w:t xml:space="preserve">El endpoint de matching devuelve resultados ordenados de mayor a menor porcentaje de compatibilidad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D7">
            <w:pPr>
              <w:widowControl w:val="1"/>
              <w:rPr>
                <w:sz w:val="22"/>
                <w:szCs w:val="22"/>
              </w:rPr>
            </w:pPr>
            <w:r w:rsidDel="00000000" w:rsidR="00000000" w:rsidRPr="00000000">
              <w:rPr>
                <w:color w:val="404040"/>
                <w:sz w:val="18"/>
                <w:szCs w:val="18"/>
                <w:rtl w:val="0"/>
              </w:rPr>
              <w:t xml:space="preserve">Jest + Supertest — array de resultados con propiedad compatibilidad decreciente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4D8">
            <w:pPr>
              <w:widowControl w:val="1"/>
              <w:jc w:val="center"/>
              <w:rPr>
                <w:sz w:val="22"/>
                <w:szCs w:val="22"/>
              </w:rPr>
            </w:pPr>
            <w:r w:rsidDel="00000000" w:rsidR="00000000" w:rsidRPr="00000000">
              <w:rPr>
                <w:b w:val="1"/>
                <w:bCs w:val="1"/>
                <w:color w:val="1f4e79"/>
                <w:sz w:val="18"/>
                <w:szCs w:val="18"/>
                <w:rtl w:val="0"/>
              </w:rPr>
              <w:t xml:space="preserve">UT-03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D9">
            <w:pPr>
              <w:widowControl w:val="1"/>
              <w:rPr>
                <w:sz w:val="22"/>
                <w:szCs w:val="22"/>
              </w:rPr>
            </w:pPr>
            <w:r w:rsidDel="00000000" w:rsidR="00000000" w:rsidRPr="00000000">
              <w:rPr>
                <w:color w:val="404040"/>
                <w:sz w:val="18"/>
                <w:szCs w:val="18"/>
                <w:rtl w:val="0"/>
              </w:rPr>
              <w:t xml:space="preserve">Unitaria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DA">
            <w:pPr>
              <w:widowControl w:val="1"/>
              <w:rPr>
                <w:sz w:val="22"/>
                <w:szCs w:val="22"/>
              </w:rPr>
            </w:pPr>
            <w:r w:rsidDel="00000000" w:rsidR="00000000" w:rsidRPr="00000000">
              <w:rPr>
                <w:color w:val="404040"/>
                <w:sz w:val="18"/>
                <w:szCs w:val="18"/>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DB">
            <w:pPr>
              <w:widowControl w:val="1"/>
              <w:rPr>
                <w:sz w:val="22"/>
                <w:szCs w:val="22"/>
              </w:rPr>
            </w:pPr>
            <w:r w:rsidDel="00000000" w:rsidR="00000000" w:rsidRPr="00000000">
              <w:rPr>
                <w:color w:val="404040"/>
                <w:sz w:val="18"/>
                <w:szCs w:val="18"/>
                <w:rtl w:val="0"/>
              </w:rPr>
              <w:t xml:space="preserve">La presigned URL de S3 expira exactamente en 300 segundos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DC">
            <w:pPr>
              <w:widowControl w:val="1"/>
              <w:rPr>
                <w:sz w:val="22"/>
                <w:szCs w:val="22"/>
              </w:rPr>
            </w:pPr>
            <w:r w:rsidDel="00000000" w:rsidR="00000000" w:rsidRPr="00000000">
              <w:rPr>
                <w:color w:val="404040"/>
                <w:sz w:val="18"/>
                <w:szCs w:val="18"/>
                <w:rtl w:val="0"/>
              </w:rPr>
              <w:t xml:space="preserve">Jest — URL firmada invalida despues de 5 minutos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4DD">
            <w:pPr>
              <w:widowControl w:val="1"/>
              <w:jc w:val="center"/>
              <w:rPr>
                <w:sz w:val="22"/>
                <w:szCs w:val="22"/>
              </w:rPr>
            </w:pPr>
            <w:r w:rsidDel="00000000" w:rsidR="00000000" w:rsidRPr="00000000">
              <w:rPr>
                <w:b w:val="1"/>
                <w:bCs w:val="1"/>
                <w:color w:val="1f4e79"/>
                <w:sz w:val="18"/>
                <w:szCs w:val="18"/>
                <w:rtl w:val="0"/>
              </w:rPr>
              <w:t xml:space="preserve">IT-01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DE">
            <w:pPr>
              <w:widowControl w:val="1"/>
              <w:rPr>
                <w:sz w:val="22"/>
                <w:szCs w:val="22"/>
              </w:rPr>
            </w:pPr>
            <w:r w:rsidDel="00000000" w:rsidR="00000000" w:rsidRPr="00000000">
              <w:rPr>
                <w:color w:val="404040"/>
                <w:sz w:val="18"/>
                <w:szCs w:val="18"/>
                <w:rtl w:val="0"/>
              </w:rPr>
              <w:t xml:space="preserve">Integración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DF">
            <w:pPr>
              <w:widowControl w:val="1"/>
              <w:rPr>
                <w:sz w:val="22"/>
                <w:szCs w:val="22"/>
              </w:rPr>
            </w:pPr>
            <w:r w:rsidDel="00000000" w:rsidR="00000000" w:rsidRPr="00000000">
              <w:rPr>
                <w:color w:val="404040"/>
                <w:sz w:val="18"/>
                <w:szCs w:val="18"/>
                <w:rtl w:val="0"/>
              </w:rPr>
              <w:t xml:space="preserve">Backend + 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E0">
            <w:pPr>
              <w:widowControl w:val="1"/>
              <w:rPr>
                <w:sz w:val="22"/>
                <w:szCs w:val="22"/>
              </w:rPr>
            </w:pPr>
            <w:r w:rsidDel="00000000" w:rsidR="00000000" w:rsidRPr="00000000">
              <w:rPr>
                <w:color w:val="404040"/>
                <w:sz w:val="18"/>
                <w:szCs w:val="18"/>
                <w:rtl w:val="0"/>
              </w:rPr>
              <w:t xml:space="preserve">Flujo completo: backend encola análisis -&gt; FastAPI procesa -&gt; vector guardado en pgvector -&gt; job marcado done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E1">
            <w:pPr>
              <w:widowControl w:val="1"/>
              <w:rPr>
                <w:sz w:val="22"/>
                <w:szCs w:val="22"/>
              </w:rPr>
            </w:pPr>
            <w:r w:rsidDel="00000000" w:rsidR="00000000" w:rsidRPr="00000000">
              <w:rPr>
                <w:color w:val="404040"/>
                <w:sz w:val="18"/>
                <w:szCs w:val="18"/>
                <w:rtl w:val="0"/>
              </w:rPr>
              <w:t xml:space="preserve">Jest + Supertest — job status pasa de processing a done con vector no nulo en 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4E2">
            <w:pPr>
              <w:widowControl w:val="1"/>
              <w:jc w:val="center"/>
              <w:rPr>
                <w:sz w:val="22"/>
                <w:szCs w:val="22"/>
              </w:rPr>
            </w:pPr>
            <w:r w:rsidDel="00000000" w:rsidR="00000000" w:rsidRPr="00000000">
              <w:rPr>
                <w:b w:val="1"/>
                <w:bCs w:val="1"/>
                <w:color w:val="1f4e79"/>
                <w:sz w:val="18"/>
                <w:szCs w:val="18"/>
                <w:rtl w:val="0"/>
              </w:rPr>
              <w:t xml:space="preserve">IT-02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E3">
            <w:pPr>
              <w:widowControl w:val="1"/>
              <w:rPr>
                <w:sz w:val="22"/>
                <w:szCs w:val="22"/>
              </w:rPr>
            </w:pPr>
            <w:r w:rsidDel="00000000" w:rsidR="00000000" w:rsidRPr="00000000">
              <w:rPr>
                <w:color w:val="404040"/>
                <w:sz w:val="18"/>
                <w:szCs w:val="18"/>
                <w:rtl w:val="0"/>
              </w:rPr>
              <w:t xml:space="preserve">Integración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E4">
            <w:pPr>
              <w:widowControl w:val="1"/>
              <w:rPr>
                <w:sz w:val="22"/>
                <w:szCs w:val="22"/>
              </w:rPr>
            </w:pPr>
            <w:r w:rsidDel="00000000" w:rsidR="00000000" w:rsidRPr="00000000">
              <w:rPr>
                <w:color w:val="404040"/>
                <w:sz w:val="18"/>
                <w:szCs w:val="18"/>
                <w:rtl w:val="0"/>
              </w:rPr>
              <w:t xml:space="preserve">Frontend +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E5">
            <w:pPr>
              <w:widowControl w:val="1"/>
              <w:rPr>
                <w:sz w:val="22"/>
                <w:szCs w:val="22"/>
              </w:rPr>
            </w:pPr>
            <w:r w:rsidDel="00000000" w:rsidR="00000000" w:rsidRPr="00000000">
              <w:rPr>
                <w:color w:val="404040"/>
                <w:sz w:val="18"/>
                <w:szCs w:val="18"/>
                <w:rtl w:val="0"/>
              </w:rPr>
              <w:t xml:space="preserve">Polling TanStack Query: frontend consulta /jobs/:id cada 2 seg hasta recibir status done y muestra perfil listo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E6">
            <w:pPr>
              <w:widowControl w:val="1"/>
              <w:rPr>
                <w:sz w:val="22"/>
                <w:szCs w:val="22"/>
              </w:rPr>
            </w:pPr>
            <w:r w:rsidDel="00000000" w:rsidR="00000000" w:rsidRPr="00000000">
              <w:rPr>
                <w:color w:val="404040"/>
                <w:sz w:val="18"/>
                <w:szCs w:val="18"/>
                <w:rtl w:val="0"/>
              </w:rPr>
              <w:t xml:space="preserve">React Testing Library — UI muestra Perfil listo al completarse el análisis del demo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4E7">
            <w:pPr>
              <w:widowControl w:val="1"/>
              <w:jc w:val="center"/>
              <w:rPr>
                <w:sz w:val="22"/>
                <w:szCs w:val="22"/>
              </w:rPr>
            </w:pPr>
            <w:r w:rsidDel="00000000" w:rsidR="00000000" w:rsidRPr="00000000">
              <w:rPr>
                <w:b w:val="1"/>
                <w:bCs w:val="1"/>
                <w:color w:val="1f4e79"/>
                <w:sz w:val="18"/>
                <w:szCs w:val="18"/>
                <w:rtl w:val="0"/>
              </w:rPr>
              <w:t xml:space="preserve">ST-01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E8">
            <w:pPr>
              <w:widowControl w:val="1"/>
              <w:rPr>
                <w:sz w:val="22"/>
                <w:szCs w:val="22"/>
              </w:rPr>
            </w:pPr>
            <w:r w:rsidDel="00000000" w:rsidR="00000000" w:rsidRPr="00000000">
              <w:rPr>
                <w:color w:val="404040"/>
                <w:sz w:val="18"/>
                <w:szCs w:val="18"/>
                <w:rtl w:val="0"/>
              </w:rPr>
              <w:t xml:space="preserve">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E9">
            <w:pPr>
              <w:widowControl w:val="1"/>
              <w:rPr>
                <w:sz w:val="22"/>
                <w:szCs w:val="22"/>
              </w:rPr>
            </w:pPr>
            <w:r w:rsidDel="00000000" w:rsidR="00000000" w:rsidRPr="00000000">
              <w:rPr>
                <w:color w:val="404040"/>
                <w:sz w:val="18"/>
                <w:szCs w:val="18"/>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EA">
            <w:pPr>
              <w:widowControl w:val="1"/>
              <w:rPr>
                <w:sz w:val="22"/>
                <w:szCs w:val="22"/>
              </w:rPr>
            </w:pPr>
            <w:r w:rsidDel="00000000" w:rsidR="00000000" w:rsidRPr="00000000">
              <w:rPr>
                <w:color w:val="404040"/>
                <w:sz w:val="18"/>
                <w:szCs w:val="18"/>
                <w:rtl w:val="0"/>
              </w:rPr>
              <w:t xml:space="preserve">Un usuario autenticado no puede acceder al perfil ni al demo de otro 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60.0" w:type="dxa"/>
              <w:left w:w="100.0" w:type="dxa"/>
              <w:bottom w:w="60.0" w:type="dxa"/>
              <w:right w:w="100.0" w:type="dxa"/>
            </w:tcMar>
          </w:tcPr>
          <w:p w:rsidR="00000000" w:rsidDel="00000000" w:rsidP="00000000" w:rsidRDefault="00000000" w:rsidRPr="00000000" w14:paraId="000004EB">
            <w:pPr>
              <w:widowControl w:val="1"/>
              <w:rPr>
                <w:sz w:val="22"/>
                <w:szCs w:val="22"/>
              </w:rPr>
            </w:pPr>
            <w:r w:rsidDel="00000000" w:rsidR="00000000" w:rsidRPr="00000000">
              <w:rPr>
                <w:color w:val="404040"/>
                <w:sz w:val="18"/>
                <w:szCs w:val="18"/>
                <w:rtl w:val="0"/>
              </w:rPr>
              <w:t xml:space="preserve">Supertest — respuesta 403 al intentar acceder a recursos ajenos con JWT válido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60.0" w:type="dxa"/>
              <w:left w:w="100.0" w:type="dxa"/>
              <w:bottom w:w="60.0" w:type="dxa"/>
              <w:right w:w="100.0" w:type="dxa"/>
            </w:tcMar>
          </w:tcPr>
          <w:p w:rsidR="00000000" w:rsidDel="00000000" w:rsidP="00000000" w:rsidRDefault="00000000" w:rsidRPr="00000000" w14:paraId="000004EC">
            <w:pPr>
              <w:widowControl w:val="1"/>
              <w:jc w:val="center"/>
              <w:rPr>
                <w:sz w:val="22"/>
                <w:szCs w:val="22"/>
              </w:rPr>
            </w:pPr>
            <w:r w:rsidDel="00000000" w:rsidR="00000000" w:rsidRPr="00000000">
              <w:rPr>
                <w:b w:val="1"/>
                <w:bCs w:val="1"/>
                <w:color w:val="1f4e79"/>
                <w:sz w:val="18"/>
                <w:szCs w:val="18"/>
                <w:rtl w:val="0"/>
              </w:rPr>
              <w:t xml:space="preserve">US-01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ED">
            <w:pPr>
              <w:widowControl w:val="1"/>
              <w:rPr>
                <w:sz w:val="22"/>
                <w:szCs w:val="22"/>
              </w:rPr>
            </w:pPr>
            <w:r w:rsidDel="00000000" w:rsidR="00000000" w:rsidRPr="00000000">
              <w:rPr>
                <w:color w:val="404040"/>
                <w:sz w:val="18"/>
                <w:szCs w:val="18"/>
                <w:rtl w:val="0"/>
              </w:rPr>
              <w:t xml:space="preserve">Usabilidad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EE">
            <w:pPr>
              <w:widowControl w:val="1"/>
              <w:rPr>
                <w:sz w:val="22"/>
                <w:szCs w:val="22"/>
              </w:rPr>
            </w:pPr>
            <w:r w:rsidDel="00000000" w:rsidR="00000000" w:rsidRPr="00000000">
              <w:rPr>
                <w:color w:val="404040"/>
                <w:sz w:val="18"/>
                <w:szCs w:val="18"/>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EF">
            <w:pPr>
              <w:widowControl w:val="1"/>
              <w:rPr>
                <w:sz w:val="22"/>
                <w:szCs w:val="22"/>
              </w:rPr>
            </w:pPr>
            <w:r w:rsidDel="00000000" w:rsidR="00000000" w:rsidRPr="00000000">
              <w:rPr>
                <w:color w:val="404040"/>
                <w:sz w:val="18"/>
                <w:szCs w:val="18"/>
                <w:rtl w:val="0"/>
              </w:rPr>
              <w:t xml:space="preserve">Puntaje Lighthouse mayor a 80 en la página principal del buscador de músicos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F0">
            <w:pPr>
              <w:widowControl w:val="1"/>
              <w:rPr>
                <w:sz w:val="22"/>
                <w:szCs w:val="22"/>
              </w:rPr>
            </w:pPr>
            <w:r w:rsidDel="00000000" w:rsidR="00000000" w:rsidRPr="00000000">
              <w:rPr>
                <w:color w:val="404040"/>
                <w:sz w:val="18"/>
                <w:szCs w:val="18"/>
                <w:rtl w:val="0"/>
              </w:rPr>
              <w:t xml:space="preserve">Lighthouse CI — reporte con score &gt;= 80 en todas las categorías de accesibilidad</w:t>
            </w:r>
            <w:r w:rsidDel="00000000" w:rsidR="00000000" w:rsidRPr="00000000">
              <w:rPr>
                <w:rtl w:val="0"/>
              </w:rPr>
            </w:r>
          </w:p>
        </w:tc>
      </w:tr>
    </w:tbl>
    <w:p w:rsidR="00000000" w:rsidDel="00000000" w:rsidP="00000000" w:rsidRDefault="00000000" w:rsidRPr="00000000" w14:paraId="000004F1">
      <w:pPr>
        <w:pStyle w:val="Heading1"/>
        <w:keepNext w:val="1"/>
        <w:spacing w:after="240" w:before="120" w:lineRule="auto"/>
        <w:jc w:val="both"/>
        <w:rPr>
          <w:sz w:val="28"/>
          <w:szCs w:val="28"/>
        </w:rPr>
      </w:pPr>
      <w:bookmarkStart w:colFirst="0" w:colLast="0" w:name="_heading=h.vfp539ogc5tr" w:id="61"/>
      <w:bookmarkEnd w:id="61"/>
      <w:r w:rsidDel="00000000" w:rsidR="00000000" w:rsidRPr="00000000">
        <w:rPr>
          <w:sz w:val="28"/>
          <w:szCs w:val="28"/>
          <w:rtl w:val="0"/>
        </w:rPr>
        <w:t xml:space="preserve">Bibliografía</w:t>
      </w:r>
    </w:p>
    <w:p w:rsidR="00000000" w:rsidDel="00000000" w:rsidP="00000000" w:rsidRDefault="00000000" w:rsidRPr="00000000" w14:paraId="000004F2">
      <w:pPr>
        <w:keepNext w:val="1"/>
        <w:numPr>
          <w:ilvl w:val="0"/>
          <w:numId w:val="17"/>
        </w:numPr>
        <w:spacing w:after="0" w:before="120" w:lineRule="auto"/>
        <w:ind w:left="720" w:hanging="360"/>
        <w:jc w:val="both"/>
        <w:rPr>
          <w:sz w:val="24"/>
          <w:szCs w:val="24"/>
        </w:rPr>
      </w:pPr>
      <w:bookmarkStart w:colFirst="0" w:colLast="0" w:name="_heading=h.1b0d8an154t6" w:id="62"/>
      <w:bookmarkEnd w:id="62"/>
      <w:hyperlink r:id="rId15">
        <w:r w:rsidDel="00000000" w:rsidR="00000000" w:rsidRPr="00000000">
          <w:rPr>
            <w:color w:val="1155cc"/>
            <w:sz w:val="24"/>
            <w:szCs w:val="24"/>
            <w:u w:val="single"/>
            <w:rtl w:val="0"/>
          </w:rPr>
          <w:t xml:space="preserve">Ministerio de las Culturas, las Artes y el Patrimonio, e Instituto Nacional de Estadísticas [INE]. (2026). Estadísticas Culturales: Informe Anual 2024. Gobierno de Chile.</w:t>
        </w:r>
      </w:hyperlink>
      <w:r w:rsidDel="00000000" w:rsidR="00000000" w:rsidRPr="00000000">
        <w:rPr>
          <w:rtl w:val="0"/>
        </w:rPr>
      </w:r>
    </w:p>
    <w:p w:rsidR="00000000" w:rsidDel="00000000" w:rsidP="00000000" w:rsidRDefault="00000000" w:rsidRPr="00000000" w14:paraId="000004F3">
      <w:pPr>
        <w:keepNext w:val="1"/>
        <w:numPr>
          <w:ilvl w:val="0"/>
          <w:numId w:val="17"/>
        </w:numPr>
        <w:spacing w:after="0" w:before="0" w:lineRule="auto"/>
        <w:ind w:left="720" w:hanging="360"/>
        <w:jc w:val="both"/>
        <w:rPr>
          <w:sz w:val="24"/>
          <w:szCs w:val="24"/>
        </w:rPr>
      </w:pPr>
      <w:hyperlink r:id="rId16">
        <w:r w:rsidDel="00000000" w:rsidR="00000000" w:rsidRPr="00000000">
          <w:rPr>
            <w:color w:val="1155cc"/>
            <w:sz w:val="24"/>
            <w:szCs w:val="24"/>
            <w:u w:val="single"/>
            <w:rtl w:val="0"/>
          </w:rPr>
          <w:t xml:space="preserve">Observatorio Digital de la Música Chilena [ODMC]. (2021). Informe Caracterización de la Industria Musical Chilena 2021 - Capítulo 1: Prólogo, antecedentes y metodología. Proyecto apoyado por Corfo, Gobierno de Chile.</w:t>
        </w:r>
      </w:hyperlink>
      <w:r w:rsidDel="00000000" w:rsidR="00000000" w:rsidRPr="00000000">
        <w:rPr>
          <w:rtl w:val="0"/>
        </w:rPr>
      </w:r>
    </w:p>
    <w:p w:rsidR="00000000" w:rsidDel="00000000" w:rsidP="00000000" w:rsidRDefault="00000000" w:rsidRPr="00000000" w14:paraId="000004F4">
      <w:pPr>
        <w:keepNext w:val="1"/>
        <w:numPr>
          <w:ilvl w:val="0"/>
          <w:numId w:val="17"/>
        </w:numPr>
        <w:spacing w:after="0" w:before="0" w:lineRule="auto"/>
        <w:ind w:left="720" w:hanging="360"/>
        <w:jc w:val="both"/>
        <w:rPr>
          <w:sz w:val="24"/>
          <w:szCs w:val="24"/>
        </w:rPr>
      </w:pPr>
      <w:hyperlink r:id="rId17">
        <w:r w:rsidDel="00000000" w:rsidR="00000000" w:rsidRPr="00000000">
          <w:rPr>
            <w:color w:val="1155cc"/>
            <w:sz w:val="24"/>
            <w:szCs w:val="24"/>
            <w:u w:val="single"/>
            <w:rtl w:val="0"/>
          </w:rPr>
          <w:t xml:space="preserve">Observatorio Digital de la Música Chilena [ODMC] y Chile Creativo. (2021). Informe Caracterización de la Industria Musical Chilena 2021 - Capítulo 2: Música en Vivo. Proyecto apoyado por Corfo, Gobierno de Chile.</w:t>
        </w:r>
      </w:hyperlink>
      <w:r w:rsidDel="00000000" w:rsidR="00000000" w:rsidRPr="00000000">
        <w:rPr>
          <w:rtl w:val="0"/>
        </w:rPr>
      </w:r>
    </w:p>
    <w:p w:rsidR="00000000" w:rsidDel="00000000" w:rsidP="00000000" w:rsidRDefault="00000000" w:rsidRPr="00000000" w14:paraId="000004F5">
      <w:pPr>
        <w:keepNext w:val="1"/>
        <w:numPr>
          <w:ilvl w:val="0"/>
          <w:numId w:val="17"/>
        </w:numPr>
        <w:spacing w:after="0" w:before="0" w:lineRule="auto"/>
        <w:ind w:left="720" w:hanging="360"/>
        <w:jc w:val="both"/>
        <w:rPr>
          <w:sz w:val="24"/>
          <w:szCs w:val="24"/>
        </w:rPr>
      </w:pPr>
      <w:hyperlink r:id="rId18">
        <w:r w:rsidDel="00000000" w:rsidR="00000000" w:rsidRPr="00000000">
          <w:rPr>
            <w:color w:val="1155cc"/>
            <w:sz w:val="24"/>
            <w:szCs w:val="24"/>
            <w:u w:val="single"/>
            <w:rtl w:val="0"/>
          </w:rPr>
          <w:t xml:space="preserve">Observatorio Digital de la Música Chilena [ODMC] y MUSTACH. (2021). Informe Caracterización de la Industria Musical Chilena 2021 - Capítulo 3: Música y Tecnología. Proyecto apoyado por Corfo, Gobierno de Chile.</w:t>
        </w:r>
      </w:hyperlink>
      <w:r w:rsidDel="00000000" w:rsidR="00000000" w:rsidRPr="00000000">
        <w:rPr>
          <w:rtl w:val="0"/>
        </w:rPr>
      </w:r>
    </w:p>
    <w:p w:rsidR="00000000" w:rsidDel="00000000" w:rsidP="00000000" w:rsidRDefault="00000000" w:rsidRPr="00000000" w14:paraId="000004F6">
      <w:pPr>
        <w:keepNext w:val="1"/>
        <w:numPr>
          <w:ilvl w:val="0"/>
          <w:numId w:val="17"/>
        </w:numPr>
        <w:spacing w:after="240" w:before="0" w:lineRule="auto"/>
        <w:ind w:left="720" w:hanging="360"/>
        <w:jc w:val="both"/>
        <w:rPr>
          <w:sz w:val="24"/>
          <w:szCs w:val="24"/>
        </w:rPr>
      </w:pPr>
      <w:hyperlink r:id="rId19">
        <w:r w:rsidDel="00000000" w:rsidR="00000000" w:rsidRPr="00000000">
          <w:rPr>
            <w:color w:val="1155cc"/>
            <w:sz w:val="24"/>
            <w:szCs w:val="24"/>
            <w:u w:val="single"/>
            <w:rtl w:val="0"/>
          </w:rPr>
          <w:t xml:space="preserve">Observatorio Digital de la Música Chilena [ODMC]. (2021). Informe Caracterización de la Industria Musical Chilena 2021 - Capítulo 4: Música Grabada. Proyecto apoyado por Corfo, Gobierno de Chile.</w:t>
        </w:r>
      </w:hyperlink>
      <w:r w:rsidDel="00000000" w:rsidR="00000000" w:rsidRPr="00000000">
        <w:rPr>
          <w:rtl w:val="0"/>
        </w:rPr>
      </w:r>
    </w:p>
    <w:p w:rsidR="00000000" w:rsidDel="00000000" w:rsidP="00000000" w:rsidRDefault="00000000" w:rsidRPr="00000000" w14:paraId="000004F7">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right="0"/>
        <w:jc w:val="both"/>
        <w:rPr>
          <w:b w:val="1"/>
          <w:bCs w:val="1"/>
          <w:sz w:val="24"/>
          <w:szCs w:val="24"/>
        </w:rPr>
      </w:pPr>
      <w:r w:rsidDel="00000000" w:rsidR="00000000" w:rsidRPr="00000000">
        <w:rPr>
          <w:b w:val="1"/>
          <w:bCs w:val="1"/>
          <w:sz w:val="24"/>
          <w:szCs w:val="24"/>
          <w:rtl w:val="0"/>
        </w:rPr>
        <w:t xml:space="preserve"> </w:t>
      </w:r>
    </w:p>
    <w:sectPr>
      <w:headerReference r:id="rId20" w:type="default"/>
      <w:headerReference r:id="rId21" w:type="first"/>
      <w:footerReference r:id="rId22"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0">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58738</wp:posOffset>
              </wp:positionV>
              <wp:extent cx="5724525" cy="22225"/>
              <wp:effectExtent b="0" l="0" r="0" t="0"/>
              <wp:wrapNone/>
              <wp:docPr id="5"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58738</wp:posOffset>
              </wp:positionV>
              <wp:extent cx="5724525" cy="22225"/>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724525" cy="22225"/>
                      </a:xfrm>
                      <a:prstGeom prst="rect"/>
                      <a:ln/>
                    </pic:spPr>
                  </pic:pic>
                </a:graphicData>
              </a:graphic>
            </wp:anchor>
          </w:drawing>
        </mc:Fallback>
      </mc:AlternateContent>
    </w:r>
  </w:p>
  <w:p w:rsidR="00000000" w:rsidDel="00000000" w:rsidP="00000000" w:rsidRDefault="00000000" w:rsidRPr="00000000" w14:paraId="00000501">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8">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9">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-163828</wp:posOffset>
          </wp:positionH>
          <wp:positionV relativeFrom="paragraph">
            <wp:posOffset>68580</wp:posOffset>
          </wp:positionV>
          <wp:extent cx="1668780" cy="414655"/>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4FA">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4FB">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4FC">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4FD">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4FE">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5.png"/><Relationship Id="rId22" Type="http://schemas.openxmlformats.org/officeDocument/2006/relationships/footer" Target="footer1.xml"/><Relationship Id="rId10" Type="http://schemas.openxmlformats.org/officeDocument/2006/relationships/image" Target="media/image2.png"/><Relationship Id="rId21" Type="http://schemas.openxmlformats.org/officeDocument/2006/relationships/header" Target="header2.xml"/><Relationship Id="rId13" Type="http://schemas.openxmlformats.org/officeDocument/2006/relationships/hyperlink" Target="https://github.com/MarceloPal/bandify.git" TargetMode="External"/><Relationship Id="rId12" Type="http://schemas.openxmlformats.org/officeDocument/2006/relationships/hyperlink" Target="http://node.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cultura.gob.cl/publicaciones/estadisticas-culturales-informe-anual-2024/" TargetMode="External"/><Relationship Id="rId14" Type="http://schemas.openxmlformats.org/officeDocument/2006/relationships/hyperlink" Target="https://github.com/MarceloPal/bandify.git" TargetMode="External"/><Relationship Id="rId17" Type="http://schemas.openxmlformats.org/officeDocument/2006/relationships/hyperlink" Target="https://www.api.odmc.cl/ODMC_cap_2.pdf" TargetMode="External"/><Relationship Id="rId16" Type="http://schemas.openxmlformats.org/officeDocument/2006/relationships/hyperlink" Target="https://www.api.odmc.cl/ODMC_cap_1.pdf" TargetMode="External"/><Relationship Id="rId5" Type="http://schemas.openxmlformats.org/officeDocument/2006/relationships/styles" Target="styles.xml"/><Relationship Id="rId19" Type="http://schemas.openxmlformats.org/officeDocument/2006/relationships/hyperlink" Target="https://www.api.odmc.cl/211221_ODMC_Cap_4.pdf" TargetMode="External"/><Relationship Id="rId6" Type="http://schemas.openxmlformats.org/officeDocument/2006/relationships/customXml" Target="../customXML/item1.xml"/><Relationship Id="rId18" Type="http://schemas.openxmlformats.org/officeDocument/2006/relationships/hyperlink" Target="https://www.api.odmc.cl/ODMC_cap_3.pdf" TargetMode="External"/><Relationship Id="rId7" Type="http://schemas.openxmlformats.org/officeDocument/2006/relationships/hyperlink" Target="https://github.com/MarceloPal/bandify.git"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FGXJOFY4Yl+1ljvTWIFnbUrthw==">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