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ind w:lef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Instruções para inclusão de comandos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É altamente recomendável que você retorne ao laboratório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Gerenciar autorização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para fazer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capturas de tela (prints)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dos comandos executados no terminal Bash. Caso não seja possível, você também pode inserir os comandos diretamente neste documento.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Ao incluir amostras de comandos Linux, siga as seguintes orientações: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Existem diversos aplicativos que podem ser utilizados para tirar capturas de tela.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você não souber como fazer isso no seu dispositivo, pesquise online por "como tirar print no [seu sistema operacional]" (substitua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[seu sistema operacional]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por exemplo: "Windows", "Linux", "Ubuntu", etc).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Não inclua as instruções do laboratório que aparecem do lado direito da tela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nas suas capturas de tela.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comandos digitados manualmente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use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fundo cinza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fonte monoespaçada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como no exemplo a seguir: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Rule="auto"/>
        <w:ind w:left="720" w:hanging="360"/>
        <w:jc w:val="center"/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hd w:fill="efefef" w:val="clear"/>
          <w:rtl w:val="0"/>
        </w:rPr>
        <w:t xml:space="preserve">grep OS updates.txt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