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96018" w14:textId="5803229E" w:rsidR="00C77330" w:rsidRPr="00FB1CA9" w:rsidRDefault="00205E48" w:rsidP="00205E48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FB1CA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E</w:t>
      </w:r>
      <w:r w:rsidRPr="00FB1CA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laboração do pré-projeto</w:t>
      </w:r>
    </w:p>
    <w:p w14:paraId="0B53EA9B" w14:textId="2CA79040" w:rsidR="00205E48" w:rsidRPr="00FB1CA9" w:rsidRDefault="00205E48" w:rsidP="00205E48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355AD4F" w14:textId="1BFEB580" w:rsidR="00357B6C" w:rsidRPr="00FB1CA9" w:rsidRDefault="00F62DDE" w:rsidP="00205E48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FB1CA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Título</w:t>
      </w:r>
      <w:r w:rsidR="00357B6C" w:rsidRPr="00FB1CA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: </w:t>
      </w:r>
    </w:p>
    <w:p w14:paraId="7B1B53E2" w14:textId="6FE67781" w:rsidR="00357B6C" w:rsidRPr="00FB1CA9" w:rsidRDefault="00357B6C" w:rsidP="00205E48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FB1CA9">
        <w:rPr>
          <w:rFonts w:ascii="Segoe UI" w:hAnsi="Segoe UI" w:cs="Segoe UI"/>
          <w:sz w:val="21"/>
          <w:szCs w:val="21"/>
          <w:shd w:val="clear" w:color="auto" w:fill="FFFFFF"/>
        </w:rPr>
        <w:t xml:space="preserve">     </w:t>
      </w:r>
      <w:r w:rsidR="002F304D" w:rsidRPr="00FB1CA9">
        <w:rPr>
          <w:rFonts w:ascii="Segoe UI" w:hAnsi="Segoe UI" w:cs="Segoe UI"/>
          <w:sz w:val="21"/>
          <w:szCs w:val="21"/>
          <w:shd w:val="clear" w:color="auto" w:fill="FFFFFF"/>
        </w:rPr>
        <w:tab/>
      </w:r>
      <w:r w:rsidRPr="00FB1CA9">
        <w:rPr>
          <w:rFonts w:ascii="Segoe UI" w:hAnsi="Segoe UI" w:cs="Segoe UI"/>
          <w:sz w:val="21"/>
          <w:szCs w:val="21"/>
          <w:shd w:val="clear" w:color="auto" w:fill="FFFFFF"/>
        </w:rPr>
        <w:t>Sugestão de carteira de investim</w:t>
      </w:r>
      <w:r w:rsidR="002D227F">
        <w:rPr>
          <w:rFonts w:ascii="Segoe UI" w:hAnsi="Segoe UI" w:cs="Segoe UI"/>
          <w:sz w:val="21"/>
          <w:szCs w:val="21"/>
          <w:shd w:val="clear" w:color="auto" w:fill="FFFFFF"/>
        </w:rPr>
        <w:t xml:space="preserve">entos </w:t>
      </w:r>
      <w:r w:rsidRPr="00FB1CA9">
        <w:rPr>
          <w:rFonts w:ascii="Segoe UI" w:hAnsi="Segoe UI" w:cs="Segoe UI"/>
          <w:sz w:val="21"/>
          <w:szCs w:val="21"/>
          <w:shd w:val="clear" w:color="auto" w:fill="FFFFFF"/>
        </w:rPr>
        <w:t>basea</w:t>
      </w:r>
      <w:r w:rsidR="002D227F">
        <w:rPr>
          <w:rFonts w:ascii="Segoe UI" w:hAnsi="Segoe UI" w:cs="Segoe UI"/>
          <w:sz w:val="21"/>
          <w:szCs w:val="21"/>
          <w:shd w:val="clear" w:color="auto" w:fill="FFFFFF"/>
        </w:rPr>
        <w:t>da n</w:t>
      </w:r>
      <w:r w:rsidRPr="00FB1CA9">
        <w:rPr>
          <w:rFonts w:ascii="Segoe UI" w:hAnsi="Segoe UI" w:cs="Segoe UI"/>
          <w:sz w:val="21"/>
          <w:szCs w:val="21"/>
          <w:shd w:val="clear" w:color="auto" w:fill="FFFFFF"/>
        </w:rPr>
        <w:t>a propensão de riscos do investidor .</w:t>
      </w:r>
    </w:p>
    <w:p w14:paraId="3E42EFCC" w14:textId="77777777" w:rsidR="00357B6C" w:rsidRPr="00FB1CA9" w:rsidRDefault="00357B6C" w:rsidP="00205E48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DDF231A" w14:textId="11DC3409" w:rsidR="00205E48" w:rsidRPr="00FB1CA9" w:rsidRDefault="00B128E4" w:rsidP="00205E48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FB1CA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P</w:t>
      </w:r>
      <w:r w:rsidR="00205E48" w:rsidRPr="00FB1CA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roblema</w:t>
      </w:r>
      <w:r w:rsidR="00205E48" w:rsidRPr="00FB1CA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: </w:t>
      </w:r>
    </w:p>
    <w:p w14:paraId="7459A0E4" w14:textId="6FE51656" w:rsidR="00357D0D" w:rsidRDefault="00205E48" w:rsidP="002F304D">
      <w:pPr>
        <w:ind w:firstLine="708"/>
        <w:rPr>
          <w:rFonts w:ascii="Segoe UI" w:hAnsi="Segoe UI" w:cs="Segoe UI"/>
          <w:sz w:val="21"/>
          <w:szCs w:val="21"/>
          <w:shd w:val="clear" w:color="auto" w:fill="FFFFFF"/>
        </w:rPr>
      </w:pPr>
      <w:r w:rsidRPr="00205E48">
        <w:rPr>
          <w:rFonts w:ascii="Segoe UI" w:hAnsi="Segoe UI" w:cs="Segoe UI"/>
          <w:sz w:val="21"/>
          <w:szCs w:val="21"/>
          <w:shd w:val="clear" w:color="auto" w:fill="FFFFFF"/>
        </w:rPr>
        <w:t>Com o crescimento do nível de bancarização e a queda da taxa Selic, a diversificação da carteira de investi</w:t>
      </w:r>
      <w:r w:rsidR="002D227F">
        <w:rPr>
          <w:rFonts w:ascii="Segoe UI" w:hAnsi="Segoe UI" w:cs="Segoe UI"/>
          <w:sz w:val="21"/>
          <w:szCs w:val="21"/>
          <w:shd w:val="clear" w:color="auto" w:fill="FFFFFF"/>
        </w:rPr>
        <w:t xml:space="preserve">mentos </w:t>
      </w:r>
      <w:r w:rsidR="008D3E04">
        <w:rPr>
          <w:rFonts w:ascii="Segoe UI" w:hAnsi="Segoe UI" w:cs="Segoe UI"/>
          <w:sz w:val="21"/>
          <w:szCs w:val="21"/>
          <w:shd w:val="clear" w:color="auto" w:fill="FFFFFF"/>
        </w:rPr>
        <w:t xml:space="preserve">com ações , </w:t>
      </w:r>
      <w:r w:rsidRPr="00205E4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FB1CA9">
        <w:rPr>
          <w:rFonts w:ascii="Segoe UI" w:hAnsi="Segoe UI" w:cs="Segoe UI"/>
          <w:sz w:val="21"/>
          <w:szCs w:val="21"/>
          <w:shd w:val="clear" w:color="auto" w:fill="FFFFFF"/>
        </w:rPr>
        <w:t>se torna cada vez mais crucial</w:t>
      </w:r>
      <w:r w:rsidR="00357D0D">
        <w:rPr>
          <w:rFonts w:ascii="Segoe UI" w:hAnsi="Segoe UI" w:cs="Segoe UI"/>
          <w:sz w:val="21"/>
          <w:szCs w:val="21"/>
          <w:shd w:val="clear" w:color="auto" w:fill="FFFFFF"/>
        </w:rPr>
        <w:t xml:space="preserve"> a um investidor</w:t>
      </w:r>
      <w:r w:rsidRPr="00FB1CA9">
        <w:rPr>
          <w:rFonts w:ascii="Segoe UI" w:hAnsi="Segoe UI" w:cs="Segoe UI"/>
          <w:sz w:val="21"/>
          <w:szCs w:val="21"/>
          <w:shd w:val="clear" w:color="auto" w:fill="FFFFFF"/>
        </w:rPr>
        <w:t xml:space="preserve"> .</w:t>
      </w:r>
      <w:r w:rsidRPr="00205E48">
        <w:rPr>
          <w:rFonts w:ascii="Segoe UI" w:hAnsi="Segoe UI" w:cs="Segoe UI"/>
          <w:sz w:val="21"/>
          <w:szCs w:val="21"/>
          <w:shd w:val="clear" w:color="auto" w:fill="FFFFFF"/>
        </w:rPr>
        <w:t xml:space="preserve"> Os mercados de ações são sistemas complexos devido a sua não </w:t>
      </w:r>
      <w:proofErr w:type="spellStart"/>
      <w:r w:rsidRPr="00205E48">
        <w:rPr>
          <w:rFonts w:ascii="Segoe UI" w:hAnsi="Segoe UI" w:cs="Segoe UI"/>
          <w:sz w:val="21"/>
          <w:szCs w:val="21"/>
          <w:shd w:val="clear" w:color="auto" w:fill="FFFFFF"/>
        </w:rPr>
        <w:t>estacionalidade</w:t>
      </w:r>
      <w:proofErr w:type="spellEnd"/>
      <w:r w:rsidRPr="00205E48">
        <w:rPr>
          <w:rFonts w:ascii="Segoe UI" w:hAnsi="Segoe UI" w:cs="Segoe UI"/>
          <w:sz w:val="21"/>
          <w:szCs w:val="21"/>
          <w:shd w:val="clear" w:color="auto" w:fill="FFFFFF"/>
        </w:rPr>
        <w:t>, pois seus parâmetros estão sempre em constantes mudanças,</w:t>
      </w:r>
      <w:r w:rsidR="001A5E7E" w:rsidRPr="00FB1CA9">
        <w:rPr>
          <w:rFonts w:ascii="Segoe UI" w:hAnsi="Segoe UI" w:cs="Segoe UI"/>
          <w:sz w:val="21"/>
          <w:szCs w:val="21"/>
          <w:shd w:val="clear" w:color="auto" w:fill="FFFFFF"/>
        </w:rPr>
        <w:t xml:space="preserve"> podendo gerar perdas ou altos ganhos ao investidor</w:t>
      </w:r>
      <w:r w:rsidR="00357D0D">
        <w:rPr>
          <w:rFonts w:ascii="Segoe UI" w:hAnsi="Segoe UI" w:cs="Segoe UI"/>
          <w:sz w:val="21"/>
          <w:szCs w:val="21"/>
          <w:shd w:val="clear" w:color="auto" w:fill="FFFFFF"/>
        </w:rPr>
        <w:t xml:space="preserve">, existem pessoas especializadas em investimentos , mas dificilmente atenderão pessoas com poucos </w:t>
      </w:r>
      <w:r w:rsidR="002D227F">
        <w:rPr>
          <w:rFonts w:ascii="Segoe UI" w:hAnsi="Segoe UI" w:cs="Segoe UI"/>
          <w:sz w:val="21"/>
          <w:szCs w:val="21"/>
          <w:shd w:val="clear" w:color="auto" w:fill="FFFFFF"/>
        </w:rPr>
        <w:t>recursos</w:t>
      </w:r>
      <w:r w:rsidR="00357D0D">
        <w:rPr>
          <w:rFonts w:ascii="Segoe UI" w:hAnsi="Segoe UI" w:cs="Segoe UI"/>
          <w:sz w:val="21"/>
          <w:szCs w:val="21"/>
          <w:shd w:val="clear" w:color="auto" w:fill="FFFFFF"/>
        </w:rPr>
        <w:t xml:space="preserve"> .  </w:t>
      </w:r>
    </w:p>
    <w:p w14:paraId="179D84C2" w14:textId="57A7D428" w:rsidR="001F5C64" w:rsidRPr="00FB1CA9" w:rsidRDefault="001F5C64" w:rsidP="00205E48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FB1CA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Justificativa da escolha do tema para a pesquisa </w:t>
      </w:r>
    </w:p>
    <w:p w14:paraId="5C82E5F6" w14:textId="3F77225E" w:rsidR="001F5C64" w:rsidRPr="00FB1CA9" w:rsidRDefault="001F5C64" w:rsidP="00205E48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FB1CA9">
        <w:rPr>
          <w:rFonts w:ascii="Segoe UI" w:hAnsi="Segoe UI" w:cs="Segoe UI"/>
          <w:sz w:val="21"/>
          <w:szCs w:val="21"/>
          <w:shd w:val="clear" w:color="auto" w:fill="FFFFFF"/>
        </w:rPr>
        <w:t xml:space="preserve">   </w:t>
      </w:r>
      <w:r w:rsidR="002F304D" w:rsidRPr="00FB1CA9">
        <w:rPr>
          <w:rFonts w:ascii="Segoe UI" w:hAnsi="Segoe UI" w:cs="Segoe UI"/>
          <w:sz w:val="21"/>
          <w:szCs w:val="21"/>
          <w:shd w:val="clear" w:color="auto" w:fill="FFFFFF"/>
        </w:rPr>
        <w:tab/>
      </w:r>
      <w:r w:rsidRPr="00FB1CA9">
        <w:rPr>
          <w:rFonts w:ascii="Segoe UI" w:hAnsi="Segoe UI" w:cs="Segoe UI"/>
          <w:sz w:val="21"/>
          <w:szCs w:val="21"/>
          <w:shd w:val="clear" w:color="auto" w:fill="FFFFFF"/>
        </w:rPr>
        <w:t xml:space="preserve">Ajudar pessoas </w:t>
      </w:r>
      <w:r w:rsidR="008D3E04">
        <w:rPr>
          <w:rFonts w:ascii="Segoe UI" w:hAnsi="Segoe UI" w:cs="Segoe UI"/>
          <w:sz w:val="21"/>
          <w:szCs w:val="21"/>
          <w:shd w:val="clear" w:color="auto" w:fill="FFFFFF"/>
        </w:rPr>
        <w:t xml:space="preserve">com poucos recursos </w:t>
      </w:r>
      <w:r w:rsidRPr="00FB1CA9">
        <w:rPr>
          <w:rFonts w:ascii="Segoe UI" w:hAnsi="Segoe UI" w:cs="Segoe UI"/>
          <w:sz w:val="21"/>
          <w:szCs w:val="21"/>
          <w:shd w:val="clear" w:color="auto" w:fill="FFFFFF"/>
        </w:rPr>
        <w:t xml:space="preserve"> a investir melhor seu dinheiro</w:t>
      </w:r>
      <w:r w:rsidR="002F304D" w:rsidRPr="00FB1CA9">
        <w:rPr>
          <w:rFonts w:ascii="Segoe UI" w:hAnsi="Segoe UI" w:cs="Segoe UI"/>
          <w:sz w:val="21"/>
          <w:szCs w:val="21"/>
          <w:shd w:val="clear" w:color="auto" w:fill="FFFFFF"/>
        </w:rPr>
        <w:t xml:space="preserve">, com agentes autômatos . </w:t>
      </w:r>
    </w:p>
    <w:p w14:paraId="3C8AB014" w14:textId="13D077A5" w:rsidR="001F5C64" w:rsidRPr="00FB1CA9" w:rsidRDefault="001F5C64" w:rsidP="00205E48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FB1CA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Objetivos do projeto</w:t>
      </w:r>
      <w:r w:rsidRPr="00FB1CA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: </w:t>
      </w:r>
    </w:p>
    <w:p w14:paraId="3F8ABBE6" w14:textId="636D3653" w:rsidR="001F5C64" w:rsidRPr="00FB1CA9" w:rsidRDefault="001F5C64" w:rsidP="00205E48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FB1CA9">
        <w:rPr>
          <w:rFonts w:ascii="Segoe UI" w:hAnsi="Segoe UI" w:cs="Segoe UI"/>
          <w:sz w:val="21"/>
          <w:szCs w:val="21"/>
          <w:shd w:val="clear" w:color="auto" w:fill="FFFFFF"/>
        </w:rPr>
        <w:t xml:space="preserve">      </w:t>
      </w:r>
      <w:r w:rsidR="002F304D" w:rsidRPr="00FB1CA9">
        <w:rPr>
          <w:rFonts w:ascii="Segoe UI" w:hAnsi="Segoe UI" w:cs="Segoe UI"/>
          <w:sz w:val="21"/>
          <w:szCs w:val="21"/>
          <w:shd w:val="clear" w:color="auto" w:fill="FFFFFF"/>
        </w:rPr>
        <w:tab/>
        <w:t>Desenvolver um agente</w:t>
      </w:r>
      <w:r w:rsidR="00012BD8">
        <w:rPr>
          <w:rFonts w:ascii="Segoe UI" w:hAnsi="Segoe UI" w:cs="Segoe UI"/>
          <w:sz w:val="21"/>
          <w:szCs w:val="21"/>
          <w:shd w:val="clear" w:color="auto" w:fill="FFFFFF"/>
        </w:rPr>
        <w:t xml:space="preserve"> de investimentos </w:t>
      </w:r>
      <w:r w:rsidR="002F304D" w:rsidRPr="00FB1CA9">
        <w:rPr>
          <w:rFonts w:ascii="Segoe UI" w:hAnsi="Segoe UI" w:cs="Segoe UI"/>
          <w:sz w:val="21"/>
          <w:szCs w:val="21"/>
          <w:shd w:val="clear" w:color="auto" w:fill="FFFFFF"/>
        </w:rPr>
        <w:t xml:space="preserve">que possa ser configurado conforme </w:t>
      </w:r>
      <w:r w:rsidR="00012BD8">
        <w:rPr>
          <w:rFonts w:ascii="Segoe UI" w:hAnsi="Segoe UI" w:cs="Segoe UI"/>
          <w:sz w:val="21"/>
          <w:szCs w:val="21"/>
          <w:shd w:val="clear" w:color="auto" w:fill="FFFFFF"/>
        </w:rPr>
        <w:t>a</w:t>
      </w:r>
      <w:r w:rsidR="008D3E0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2F304D" w:rsidRPr="00FB1CA9">
        <w:rPr>
          <w:rFonts w:ascii="Segoe UI" w:hAnsi="Segoe UI" w:cs="Segoe UI"/>
          <w:sz w:val="21"/>
          <w:szCs w:val="21"/>
          <w:shd w:val="clear" w:color="auto" w:fill="FFFFFF"/>
        </w:rPr>
        <w:t>propensão</w:t>
      </w:r>
      <w:r w:rsidR="008D3E0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2F304D" w:rsidRPr="00FB1CA9">
        <w:rPr>
          <w:rFonts w:ascii="Segoe UI" w:hAnsi="Segoe UI" w:cs="Segoe UI"/>
          <w:sz w:val="21"/>
          <w:szCs w:val="21"/>
          <w:shd w:val="clear" w:color="auto" w:fill="FFFFFF"/>
        </w:rPr>
        <w:t>ao risco</w:t>
      </w:r>
      <w:r w:rsidR="00012BD8">
        <w:rPr>
          <w:rFonts w:ascii="Segoe UI" w:hAnsi="Segoe UI" w:cs="Segoe UI"/>
          <w:sz w:val="21"/>
          <w:szCs w:val="21"/>
          <w:shd w:val="clear" w:color="auto" w:fill="FFFFFF"/>
        </w:rPr>
        <w:t xml:space="preserve"> do investidor. </w:t>
      </w:r>
    </w:p>
    <w:p w14:paraId="78B50A0E" w14:textId="71DEA65E" w:rsidR="002F304D" w:rsidRPr="00FB1CA9" w:rsidRDefault="002F304D" w:rsidP="00205E48">
      <w:p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FB1CA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Hipóteses preliminares do trabalho</w:t>
      </w:r>
      <w:r w:rsidRPr="00FB1CA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</w:t>
      </w:r>
    </w:p>
    <w:p w14:paraId="61C93F40" w14:textId="6D234BCE" w:rsidR="00AC4861" w:rsidRDefault="00AC4861" w:rsidP="00012BD8">
      <w:pPr>
        <w:ind w:firstLine="708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Os processos de decisão de Markov (em inglês Markov Decision Process - MDP) têm sido usados com muita eficiência para resolução de problemas de tomada de decisão sequencial.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Existem problemas que podem ser executados </w:t>
      </w:r>
      <w:r w:rsidR="00F62DDE">
        <w:rPr>
          <w:rFonts w:ascii="Segoe UI" w:hAnsi="Segoe UI" w:cs="Segoe UI"/>
          <w:sz w:val="21"/>
          <w:szCs w:val="21"/>
          <w:shd w:val="clear" w:color="auto" w:fill="FFFFFF"/>
        </w:rPr>
        <w:t>várias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vezes, aonde se tem por objetivo gerar uma </w:t>
      </w:r>
      <w:r w:rsidR="00F62DDE">
        <w:rPr>
          <w:rFonts w:ascii="Segoe UI" w:hAnsi="Segoe UI" w:cs="Segoe UI"/>
          <w:sz w:val="21"/>
          <w:szCs w:val="21"/>
          <w:shd w:val="clear" w:color="auto" w:fill="FFFFFF"/>
        </w:rPr>
        <w:t>política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de decisões </w:t>
      </w:r>
      <w:r w:rsidR="00357D0D">
        <w:rPr>
          <w:rFonts w:ascii="Segoe UI" w:hAnsi="Segoe UI" w:cs="Segoe UI"/>
          <w:sz w:val="21"/>
          <w:szCs w:val="21"/>
          <w:shd w:val="clear" w:color="auto" w:fill="FFFFFF"/>
        </w:rPr>
        <w:t xml:space="preserve">para </w:t>
      </w:r>
      <w:r>
        <w:rPr>
          <w:rFonts w:ascii="Segoe UI" w:hAnsi="Segoe UI" w:cs="Segoe UI"/>
          <w:sz w:val="21"/>
          <w:szCs w:val="21"/>
          <w:shd w:val="clear" w:color="auto" w:fill="FFFFFF"/>
        </w:rPr>
        <w:t>ser seguida por um agente executor</w:t>
      </w:r>
      <w:r w:rsidR="008D3E04">
        <w:rPr>
          <w:rFonts w:ascii="Segoe UI" w:hAnsi="Segoe UI" w:cs="Segoe UI"/>
          <w:sz w:val="21"/>
          <w:szCs w:val="21"/>
          <w:shd w:val="clear" w:color="auto" w:fill="FFFFFF"/>
        </w:rPr>
        <w:t xml:space="preserve"> na qual não se aplica puramente a</w:t>
      </w:r>
      <w:r>
        <w:rPr>
          <w:rFonts w:ascii="Segoe UI" w:hAnsi="Segoe UI" w:cs="Segoe UI"/>
          <w:sz w:val="21"/>
          <w:szCs w:val="21"/>
          <w:shd w:val="clear" w:color="auto" w:fill="FFFFFF"/>
        </w:rPr>
        <w:t>o problema contextualizado,</w:t>
      </w:r>
      <w:r w:rsidR="008D3E04">
        <w:rPr>
          <w:rFonts w:ascii="Segoe UI" w:hAnsi="Segoe UI" w:cs="Segoe UI"/>
          <w:sz w:val="21"/>
          <w:szCs w:val="21"/>
          <w:shd w:val="clear" w:color="auto" w:fill="FFFFFF"/>
        </w:rPr>
        <w:t xml:space="preserve"> pois fatores de risco</w:t>
      </w:r>
      <w:r w:rsidR="00012BD8">
        <w:rPr>
          <w:rFonts w:ascii="Segoe UI" w:hAnsi="Segoe UI" w:cs="Segoe UI"/>
          <w:sz w:val="21"/>
          <w:szCs w:val="21"/>
          <w:shd w:val="clear" w:color="auto" w:fill="FFFFFF"/>
        </w:rPr>
        <w:t>s sinalizados intrinsecamente pelo investidor</w:t>
      </w:r>
      <w:r>
        <w:rPr>
          <w:rFonts w:ascii="Segoe UI" w:hAnsi="Segoe UI" w:cs="Segoe UI"/>
          <w:sz w:val="21"/>
          <w:szCs w:val="21"/>
          <w:shd w:val="clear" w:color="auto" w:fill="FFFFFF"/>
        </w:rPr>
        <w:t>,</w:t>
      </w:r>
      <w:r w:rsidR="00012BD8">
        <w:rPr>
          <w:rFonts w:ascii="Segoe UI" w:hAnsi="Segoe UI" w:cs="Segoe UI"/>
          <w:sz w:val="21"/>
          <w:szCs w:val="21"/>
          <w:shd w:val="clear" w:color="auto" w:fill="FFFFFF"/>
        </w:rPr>
        <w:t xml:space="preserve"> podem potencializar ou não a importância da </w:t>
      </w:r>
      <w:r>
        <w:rPr>
          <w:rFonts w:ascii="Segoe UI" w:hAnsi="Segoe UI" w:cs="Segoe UI"/>
          <w:sz w:val="21"/>
          <w:szCs w:val="21"/>
          <w:shd w:val="clear" w:color="auto" w:fill="FFFFFF"/>
        </w:rPr>
        <w:t>mitiga</w:t>
      </w:r>
      <w:r w:rsidR="00012BD8">
        <w:rPr>
          <w:rFonts w:ascii="Segoe UI" w:hAnsi="Segoe UI" w:cs="Segoe UI"/>
          <w:sz w:val="21"/>
          <w:szCs w:val="21"/>
          <w:shd w:val="clear" w:color="auto" w:fill="FFFFFF"/>
        </w:rPr>
        <w:t>ção d</w:t>
      </w:r>
      <w:r>
        <w:rPr>
          <w:rFonts w:ascii="Segoe UI" w:hAnsi="Segoe UI" w:cs="Segoe UI"/>
          <w:sz w:val="21"/>
          <w:szCs w:val="21"/>
          <w:shd w:val="clear" w:color="auto" w:fill="FFFFFF"/>
        </w:rPr>
        <w:t>os riscos</w:t>
      </w:r>
      <w:r w:rsidR="00012BD8">
        <w:rPr>
          <w:rFonts w:ascii="Segoe UI" w:hAnsi="Segoe UI" w:cs="Segoe UI"/>
          <w:sz w:val="21"/>
          <w:szCs w:val="21"/>
          <w:shd w:val="clear" w:color="auto" w:fill="FFFFFF"/>
        </w:rPr>
        <w:t>, sendo em algumas situações tão ou  mais importante do que o retorno esperado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52383777" w14:textId="60EE2A9B" w:rsidR="00AC4861" w:rsidRPr="00FB1CA9" w:rsidRDefault="00AC4861" w:rsidP="00FB1CA9">
      <w:pPr>
        <w:ind w:firstLine="708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Para lidarmos </w:t>
      </w:r>
      <w:r w:rsidR="002D6C58">
        <w:rPr>
          <w:rFonts w:ascii="Segoe UI" w:hAnsi="Segoe UI" w:cs="Segoe UI"/>
          <w:sz w:val="21"/>
          <w:szCs w:val="21"/>
          <w:shd w:val="clear" w:color="auto" w:fill="FFFFFF"/>
        </w:rPr>
        <w:t>com este tipo de problemas, utilizaremos técnicas para levantamento do perfil do investidor para que o agente tome decisões baseadas na aversão ou aderência ao risco</w:t>
      </w:r>
      <w:r w:rsidR="00357D0D">
        <w:rPr>
          <w:rFonts w:ascii="Segoe UI" w:hAnsi="Segoe UI" w:cs="Segoe UI"/>
          <w:sz w:val="21"/>
          <w:szCs w:val="21"/>
          <w:shd w:val="clear" w:color="auto" w:fill="FFFFFF"/>
        </w:rPr>
        <w:t xml:space="preserve"> do mesmo ,</w:t>
      </w:r>
      <w:r w:rsidR="008D3E04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357D0D">
        <w:rPr>
          <w:rFonts w:ascii="Segoe UI" w:hAnsi="Segoe UI" w:cs="Segoe UI"/>
          <w:sz w:val="21"/>
          <w:szCs w:val="21"/>
          <w:shd w:val="clear" w:color="auto" w:fill="FFFFFF"/>
        </w:rPr>
        <w:t xml:space="preserve"> além do auxílio de preditores </w:t>
      </w:r>
      <w:r w:rsidR="00012BD8">
        <w:rPr>
          <w:rFonts w:ascii="Segoe UI" w:hAnsi="Segoe UI" w:cs="Segoe UI"/>
          <w:sz w:val="21"/>
          <w:szCs w:val="21"/>
          <w:shd w:val="clear" w:color="auto" w:fill="FFFFFF"/>
        </w:rPr>
        <w:t xml:space="preserve">já </w:t>
      </w:r>
      <w:r w:rsidR="00357D0D">
        <w:rPr>
          <w:rFonts w:ascii="Segoe UI" w:hAnsi="Segoe UI" w:cs="Segoe UI"/>
          <w:sz w:val="21"/>
          <w:szCs w:val="21"/>
          <w:shd w:val="clear" w:color="auto" w:fill="FFFFFF"/>
        </w:rPr>
        <w:t xml:space="preserve">explorados em outras pesquisas </w:t>
      </w:r>
      <w:r w:rsidR="00012BD8">
        <w:rPr>
          <w:rFonts w:ascii="Segoe UI" w:hAnsi="Segoe UI" w:cs="Segoe UI"/>
          <w:sz w:val="21"/>
          <w:szCs w:val="21"/>
          <w:shd w:val="clear" w:color="auto" w:fill="FFFFFF"/>
        </w:rPr>
        <w:t xml:space="preserve">que serão referenciados e </w:t>
      </w:r>
      <w:r w:rsidR="004B205D">
        <w:rPr>
          <w:rFonts w:ascii="Segoe UI" w:hAnsi="Segoe UI" w:cs="Segoe UI"/>
          <w:sz w:val="21"/>
          <w:szCs w:val="21"/>
          <w:shd w:val="clear" w:color="auto" w:fill="FFFFFF"/>
        </w:rPr>
        <w:t xml:space="preserve">utilizados </w:t>
      </w:r>
      <w:r w:rsidR="00F62DDE">
        <w:rPr>
          <w:rFonts w:ascii="Segoe UI" w:hAnsi="Segoe UI" w:cs="Segoe UI"/>
          <w:sz w:val="21"/>
          <w:szCs w:val="21"/>
          <w:shd w:val="clear" w:color="auto" w:fill="FFFFFF"/>
        </w:rPr>
        <w:t xml:space="preserve">lhe darão </w:t>
      </w:r>
      <w:r w:rsidR="004B205D">
        <w:rPr>
          <w:rFonts w:ascii="Segoe UI" w:hAnsi="Segoe UI" w:cs="Segoe UI"/>
          <w:sz w:val="21"/>
          <w:szCs w:val="21"/>
          <w:shd w:val="clear" w:color="auto" w:fill="FFFFFF"/>
        </w:rPr>
        <w:t xml:space="preserve">uma </w:t>
      </w:r>
      <w:r w:rsidR="00F62DDE">
        <w:rPr>
          <w:rFonts w:ascii="Segoe UI" w:hAnsi="Segoe UI" w:cs="Segoe UI"/>
          <w:sz w:val="21"/>
          <w:szCs w:val="21"/>
          <w:shd w:val="clear" w:color="auto" w:fill="FFFFFF"/>
        </w:rPr>
        <w:t>predições de valores</w:t>
      </w:r>
      <w:r w:rsidR="004B205D">
        <w:rPr>
          <w:rFonts w:ascii="Segoe UI" w:hAnsi="Segoe UI" w:cs="Segoe UI"/>
          <w:sz w:val="21"/>
          <w:szCs w:val="21"/>
          <w:shd w:val="clear" w:color="auto" w:fill="FFFFFF"/>
        </w:rPr>
        <w:t xml:space="preserve"> de serão comparados com o retorno esperado pelo investidor</w:t>
      </w:r>
      <w:r w:rsidR="004C52F8">
        <w:rPr>
          <w:rFonts w:ascii="Segoe UI" w:hAnsi="Segoe UI" w:cs="Segoe UI"/>
          <w:sz w:val="21"/>
          <w:szCs w:val="21"/>
          <w:shd w:val="clear" w:color="auto" w:fill="FFFFFF"/>
        </w:rPr>
        <w:t>, o estado atual das ações</w:t>
      </w:r>
      <w:r w:rsidR="004B205D"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proofErr w:type="spellStart"/>
      <w:r w:rsidR="004B205D">
        <w:rPr>
          <w:rFonts w:ascii="Segoe UI" w:hAnsi="Segoe UI" w:cs="Segoe UI"/>
          <w:sz w:val="21"/>
          <w:szCs w:val="21"/>
          <w:shd w:val="clear" w:color="auto" w:fill="FFFFFF"/>
        </w:rPr>
        <w:t>day</w:t>
      </w:r>
      <w:proofErr w:type="spellEnd"/>
      <w:r w:rsidR="004B205D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="004B205D">
        <w:rPr>
          <w:rFonts w:ascii="Segoe UI" w:hAnsi="Segoe UI" w:cs="Segoe UI"/>
          <w:sz w:val="21"/>
          <w:szCs w:val="21"/>
          <w:shd w:val="clear" w:color="auto" w:fill="FFFFFF"/>
        </w:rPr>
        <w:t>trader</w:t>
      </w:r>
      <w:proofErr w:type="spellEnd"/>
      <w:r w:rsidR="004B205D">
        <w:rPr>
          <w:rFonts w:ascii="Segoe UI" w:hAnsi="Segoe UI" w:cs="Segoe UI"/>
          <w:sz w:val="21"/>
          <w:szCs w:val="21"/>
          <w:shd w:val="clear" w:color="auto" w:fill="FFFFFF"/>
        </w:rPr>
        <w:t xml:space="preserve"> )</w:t>
      </w:r>
      <w:r w:rsidR="004C52F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994FE5">
        <w:rPr>
          <w:rFonts w:ascii="Segoe UI" w:hAnsi="Segoe UI" w:cs="Segoe UI"/>
          <w:sz w:val="21"/>
          <w:szCs w:val="21"/>
          <w:shd w:val="clear" w:color="auto" w:fill="FFFFFF"/>
        </w:rPr>
        <w:t xml:space="preserve"> , juntamente com técnicas de gestão do risco  como densidade de retorno ou value-</w:t>
      </w:r>
      <w:proofErr w:type="spellStart"/>
      <w:r w:rsidR="00994FE5">
        <w:rPr>
          <w:rFonts w:ascii="Segoe UI" w:hAnsi="Segoe UI" w:cs="Segoe UI"/>
          <w:sz w:val="21"/>
          <w:szCs w:val="21"/>
          <w:shd w:val="clear" w:color="auto" w:fill="FFFFFF"/>
        </w:rPr>
        <w:t>at</w:t>
      </w:r>
      <w:proofErr w:type="spellEnd"/>
      <w:r w:rsidR="00994FE5">
        <w:rPr>
          <w:rFonts w:ascii="Segoe UI" w:hAnsi="Segoe UI" w:cs="Segoe UI"/>
          <w:sz w:val="21"/>
          <w:szCs w:val="21"/>
          <w:shd w:val="clear" w:color="auto" w:fill="FFFFFF"/>
        </w:rPr>
        <w:t>-</w:t>
      </w:r>
      <w:proofErr w:type="spellStart"/>
      <w:r w:rsidR="00994FE5">
        <w:rPr>
          <w:rFonts w:ascii="Segoe UI" w:hAnsi="Segoe UI" w:cs="Segoe UI"/>
          <w:sz w:val="21"/>
          <w:szCs w:val="21"/>
          <w:shd w:val="clear" w:color="auto" w:fill="FFFFFF"/>
        </w:rPr>
        <w:t>risk</w:t>
      </w:r>
      <w:proofErr w:type="spellEnd"/>
      <w:r w:rsidR="00994FE5"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proofErr w:type="spellStart"/>
      <w:r w:rsidR="00994FE5">
        <w:rPr>
          <w:rFonts w:ascii="Segoe UI" w:hAnsi="Segoe UI" w:cs="Segoe UI"/>
          <w:sz w:val="21"/>
          <w:szCs w:val="21"/>
          <w:shd w:val="clear" w:color="auto" w:fill="FFFFFF"/>
        </w:rPr>
        <w:t>VaR</w:t>
      </w:r>
      <w:proofErr w:type="spellEnd"/>
      <w:r w:rsidR="00994FE5">
        <w:rPr>
          <w:rFonts w:ascii="Segoe UI" w:hAnsi="Segoe UI" w:cs="Segoe UI"/>
          <w:sz w:val="21"/>
          <w:szCs w:val="21"/>
          <w:shd w:val="clear" w:color="auto" w:fill="FFFFFF"/>
        </w:rPr>
        <w:t xml:space="preserve">) </w:t>
      </w:r>
      <w:r w:rsidR="004B205D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="00994FE5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F62DDE">
        <w:rPr>
          <w:rFonts w:ascii="Segoe UI" w:hAnsi="Segoe UI" w:cs="Segoe UI"/>
          <w:sz w:val="21"/>
          <w:szCs w:val="21"/>
          <w:shd w:val="clear" w:color="auto" w:fill="FFFFFF"/>
        </w:rPr>
        <w:t xml:space="preserve">de maneira macro o preditor terá a modelagem abaixo: </w:t>
      </w:r>
      <w:r w:rsidR="002D6C58">
        <w:rPr>
          <w:rFonts w:ascii="Segoe UI" w:hAnsi="Segoe UI" w:cs="Segoe UI"/>
          <w:sz w:val="21"/>
          <w:szCs w:val="21"/>
          <w:shd w:val="clear" w:color="auto" w:fill="FFFFFF"/>
        </w:rPr>
        <w:t xml:space="preserve">  </w:t>
      </w:r>
    </w:p>
    <w:p w14:paraId="1DBB9AC4" w14:textId="77777777" w:rsidR="002D6C58" w:rsidRPr="00FB1CA9" w:rsidRDefault="002D6C58" w:rsidP="00205E48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BFEA07E" w14:textId="77777777" w:rsidR="002D6C58" w:rsidRPr="00FB1CA9" w:rsidRDefault="002D6C58" w:rsidP="00205E48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918DB7A" w14:textId="77777777" w:rsidR="002D6C58" w:rsidRPr="00FB1CA9" w:rsidRDefault="002D6C58" w:rsidP="00205E48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C304F0F" w14:textId="77777777" w:rsidR="002D6C58" w:rsidRPr="00FB1CA9" w:rsidRDefault="002D6C58" w:rsidP="00205E48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CB2EBBA" w14:textId="69DDAD70" w:rsidR="002D6C58" w:rsidRPr="00FB1CA9" w:rsidRDefault="005F0173" w:rsidP="00205E48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sz w:val="21"/>
          <w:szCs w:val="21"/>
          <w:shd w:val="clear" w:color="auto" w:fill="FFFFFF"/>
        </w:rPr>
        <w:drawing>
          <wp:inline distT="0" distB="0" distL="0" distR="0" wp14:anchorId="39C415BF" wp14:editId="16021B4A">
            <wp:extent cx="5391150" cy="25920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E2FFB" w14:textId="04D3CE89" w:rsidR="002D6C58" w:rsidRPr="00FB1CA9" w:rsidRDefault="002D6C58" w:rsidP="00205E48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3CE9B8D" w14:textId="46E5ABD8" w:rsidR="002D6C58" w:rsidRDefault="00FB1CA9" w:rsidP="00205E48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                                        </w:t>
      </w:r>
    </w:p>
    <w:p w14:paraId="3CD3DDD0" w14:textId="77777777" w:rsidR="00FB1CA9" w:rsidRPr="00FB1CA9" w:rsidRDefault="00FB1CA9" w:rsidP="00205E48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DAF877B" w14:textId="57FFA69E" w:rsidR="00B128E4" w:rsidRPr="00FB1CA9" w:rsidRDefault="004C52F8" w:rsidP="00205E48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Cronograma  : </w:t>
      </w:r>
    </w:p>
    <w:tbl>
      <w:tblPr>
        <w:tblW w:w="9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20"/>
        <w:gridCol w:w="1060"/>
        <w:gridCol w:w="1000"/>
        <w:gridCol w:w="1060"/>
        <w:gridCol w:w="940"/>
        <w:gridCol w:w="980"/>
        <w:gridCol w:w="1000"/>
        <w:gridCol w:w="420"/>
        <w:gridCol w:w="760"/>
        <w:gridCol w:w="200"/>
      </w:tblGrid>
      <w:tr w:rsidR="00166F91" w:rsidRPr="00166F91" w14:paraId="79634648" w14:textId="77777777" w:rsidTr="00166F9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812BBE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77D7CA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9E29F6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CAA71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E3965B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BEAB6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383728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A9013B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A0E61C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8AA6C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9EBA71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66F91" w:rsidRPr="00166F91" w14:paraId="1E945E47" w14:textId="77777777" w:rsidTr="00166F91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3210" w14:textId="77777777" w:rsidR="00166F91" w:rsidRPr="00166F91" w:rsidRDefault="00166F91" w:rsidP="00166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66F9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mai</w:t>
            </w:r>
            <w:proofErr w:type="spellEnd"/>
            <w:r w:rsidRPr="00166F9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/20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697E08" w14:textId="77777777" w:rsidR="00166F91" w:rsidRPr="00166F91" w:rsidRDefault="00166F91" w:rsidP="00166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66F9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jun</w:t>
            </w:r>
            <w:proofErr w:type="spellEnd"/>
            <w:r w:rsidRPr="00166F9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/20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DA3C" w14:textId="77777777" w:rsidR="00166F91" w:rsidRPr="00166F91" w:rsidRDefault="00166F91" w:rsidP="00166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52E21" w14:textId="77777777" w:rsidR="00166F91" w:rsidRPr="00166F91" w:rsidRDefault="00166F91" w:rsidP="00166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66F9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jul</w:t>
            </w:r>
            <w:proofErr w:type="spellEnd"/>
            <w:r w:rsidRPr="00166F9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/20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764E9" w14:textId="77777777" w:rsidR="00166F91" w:rsidRPr="00166F91" w:rsidRDefault="00166F91" w:rsidP="00166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66F9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ago</w:t>
            </w:r>
            <w:proofErr w:type="spellEnd"/>
            <w:r w:rsidRPr="00166F9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/20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6E59B" w14:textId="77777777" w:rsidR="00166F91" w:rsidRPr="00166F91" w:rsidRDefault="00166F91" w:rsidP="00166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set/20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35689" w14:textId="77777777" w:rsidR="00166F91" w:rsidRPr="00166F91" w:rsidRDefault="00166F91" w:rsidP="00166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out/20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768C" w14:textId="77777777" w:rsidR="00166F91" w:rsidRPr="00166F91" w:rsidRDefault="00166F91" w:rsidP="00166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66F9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nov</w:t>
            </w:r>
            <w:proofErr w:type="spellEnd"/>
            <w:r w:rsidRPr="00166F9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/20</w:t>
            </w:r>
          </w:p>
        </w:tc>
        <w:tc>
          <w:tcPr>
            <w:tcW w:w="13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96FBC38" w14:textId="77777777" w:rsidR="00166F91" w:rsidRPr="00166F91" w:rsidRDefault="00166F91" w:rsidP="00166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dez/20</w:t>
            </w:r>
          </w:p>
        </w:tc>
      </w:tr>
      <w:tr w:rsidR="00166F91" w:rsidRPr="00166F91" w14:paraId="746509D6" w14:textId="77777777" w:rsidTr="00166F91">
        <w:trPr>
          <w:trHeight w:val="705"/>
        </w:trPr>
        <w:tc>
          <w:tcPr>
            <w:tcW w:w="20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14:paraId="3CF18A88" w14:textId="77777777" w:rsidR="00166F91" w:rsidRPr="00166F91" w:rsidRDefault="00166F91" w:rsidP="00166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Definição de tema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5C5ADA" w14:textId="77777777" w:rsidR="00166F91" w:rsidRPr="00166F91" w:rsidRDefault="00166F91" w:rsidP="00166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7160FB3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Pesquisa de artigos em relação ao tema e amadurecimento da ideia. </w:t>
            </w:r>
          </w:p>
        </w:tc>
      </w:tr>
      <w:tr w:rsidR="00166F91" w:rsidRPr="00166F91" w14:paraId="74BE4E74" w14:textId="77777777" w:rsidTr="00166F91">
        <w:trPr>
          <w:trHeight w:val="315"/>
        </w:trPr>
        <w:tc>
          <w:tcPr>
            <w:tcW w:w="208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14:paraId="63373F57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Início pesquisa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85DC53" w14:textId="77777777" w:rsidR="00166F91" w:rsidRPr="00166F91" w:rsidRDefault="00166F91" w:rsidP="00166F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F622F52" w14:textId="25CBB0AF" w:rsidR="00166F91" w:rsidRPr="00166F91" w:rsidRDefault="00166F91" w:rsidP="00166F91">
            <w:pPr>
              <w:spacing w:after="0" w:line="240" w:lineRule="auto"/>
              <w:rPr>
                <w:rFonts w:ascii="Arial" w:eastAsia="Times New Roman" w:hAnsi="Arial" w:cs="Arial"/>
                <w:color w:val="373737"/>
                <w:sz w:val="18"/>
                <w:szCs w:val="18"/>
                <w:lang w:eastAsia="pt-BR"/>
              </w:rPr>
            </w:pPr>
            <w:r w:rsidRPr="00166F91">
              <w:rPr>
                <w:rFonts w:ascii="Arial" w:eastAsia="Times New Roman" w:hAnsi="Arial" w:cs="Arial"/>
                <w:color w:val="373737"/>
                <w:sz w:val="18"/>
                <w:szCs w:val="18"/>
                <w:lang w:eastAsia="pt-BR"/>
              </w:rPr>
              <w:t>Disciplina</w:t>
            </w:r>
            <w:r w:rsidR="005F0C85">
              <w:rPr>
                <w:rFonts w:ascii="Arial" w:eastAsia="Times New Roman" w:hAnsi="Arial" w:cs="Arial"/>
                <w:color w:val="373737"/>
                <w:sz w:val="18"/>
                <w:szCs w:val="18"/>
                <w:lang w:eastAsia="pt-BR"/>
              </w:rPr>
              <w:t xml:space="preserve"> a ser cursada </w:t>
            </w:r>
            <w:r w:rsidRPr="00166F91">
              <w:rPr>
                <w:rFonts w:ascii="Arial" w:eastAsia="Times New Roman" w:hAnsi="Arial" w:cs="Arial"/>
                <w:color w:val="373737"/>
                <w:sz w:val="18"/>
                <w:szCs w:val="18"/>
                <w:lang w:eastAsia="pt-BR"/>
              </w:rPr>
              <w:t xml:space="preserve"> :Metodologia da Pesquisa em Sistemas de Informação.</w:t>
            </w:r>
          </w:p>
        </w:tc>
      </w:tr>
      <w:tr w:rsidR="00166F91" w:rsidRPr="00166F91" w14:paraId="1CF507E1" w14:textId="77777777" w:rsidTr="00166F9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D4A71C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1BB776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59FEFC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197F092" w14:textId="4394FA5F" w:rsidR="00166F91" w:rsidRPr="00166F91" w:rsidRDefault="005F0C85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Confecção </w:t>
            </w:r>
            <w:r w:rsidR="00166F91"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de artigos sobre o tema</w:t>
            </w:r>
          </w:p>
        </w:tc>
      </w:tr>
      <w:tr w:rsidR="00166F91" w:rsidRPr="00166F91" w14:paraId="6F9FE59F" w14:textId="77777777" w:rsidTr="00166F91">
        <w:trPr>
          <w:trHeight w:val="16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3BF95C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DA2839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45D877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88E2B31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11BC819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1D843FE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0B54A1B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5E8B7B1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BDBB886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742C180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70616A7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66F91" w:rsidRPr="00166F91" w14:paraId="26C3460A" w14:textId="77777777" w:rsidTr="00166F9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39069C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BF86A1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9CC746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959AC7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5F8FAC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1788FB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EEFAAD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136B22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01B83E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05E18B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A3BC2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66F91" w:rsidRPr="00166F91" w14:paraId="1C3CE814" w14:textId="77777777" w:rsidTr="00166F91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2A8D4" w14:textId="77777777" w:rsidR="00166F91" w:rsidRPr="00166F91" w:rsidRDefault="00166F91" w:rsidP="00166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66F9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fev</w:t>
            </w:r>
            <w:proofErr w:type="spellEnd"/>
            <w:r w:rsidRPr="00166F9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/21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39386" w14:textId="77777777" w:rsidR="00166F91" w:rsidRPr="00166F91" w:rsidRDefault="00166F91" w:rsidP="00166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mar/21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F5299" w14:textId="77777777" w:rsidR="00166F91" w:rsidRPr="00166F91" w:rsidRDefault="00166F91" w:rsidP="00166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66F9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abr</w:t>
            </w:r>
            <w:proofErr w:type="spellEnd"/>
            <w:r w:rsidRPr="00166F9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/21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08609" w14:textId="77777777" w:rsidR="00166F91" w:rsidRPr="00166F91" w:rsidRDefault="00166F91" w:rsidP="00166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66F9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mai</w:t>
            </w:r>
            <w:proofErr w:type="spellEnd"/>
            <w:r w:rsidRPr="00166F9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/21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E2C191" w14:textId="77777777" w:rsidR="00166F91" w:rsidRPr="00166F91" w:rsidRDefault="00166F91" w:rsidP="00166F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66F9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jun</w:t>
            </w:r>
            <w:proofErr w:type="spellEnd"/>
            <w:r w:rsidRPr="00166F9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/21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8974B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40D3E4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0D9BC9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1E2C36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92E450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4DC2F5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66F91" w:rsidRPr="00166F91" w14:paraId="6AD08253" w14:textId="77777777" w:rsidTr="005F0C85">
        <w:trPr>
          <w:trHeight w:val="376"/>
        </w:trPr>
        <w:tc>
          <w:tcPr>
            <w:tcW w:w="520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14:paraId="67A00E25" w14:textId="06EBCE60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Definição dos </w:t>
            </w:r>
            <w:r w:rsidR="00FB1CA9"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arcab</w:t>
            </w:r>
            <w:r w:rsidR="00FB1CA9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="00FB1CA9"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uços</w:t>
            </w: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serão utilizados 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4B9B34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8DD3BD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00B5D5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4C7163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A6C7F8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52493D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F0C85" w:rsidRPr="00166F91" w14:paraId="648F2D75" w14:textId="77777777" w:rsidTr="005F0C85">
        <w:trPr>
          <w:trHeight w:val="330"/>
        </w:trPr>
        <w:tc>
          <w:tcPr>
            <w:tcW w:w="520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E2EFDA"/>
            <w:noWrap/>
            <w:vAlign w:val="bottom"/>
          </w:tcPr>
          <w:p w14:paraId="0755D736" w14:textId="6011B9AC" w:rsidR="005F0C85" w:rsidRPr="00166F91" w:rsidRDefault="005F0C85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Criação  e testes dos arcabouços escolhidos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32DEB6B" w14:textId="77777777" w:rsidR="005F0C85" w:rsidRPr="00166F91" w:rsidRDefault="005F0C85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3AD0F36" w14:textId="77777777" w:rsidR="005F0C85" w:rsidRPr="00166F91" w:rsidRDefault="005F0C85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12D4BF4" w14:textId="77777777" w:rsidR="005F0C85" w:rsidRPr="00166F91" w:rsidRDefault="005F0C85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1C7CF77" w14:textId="77777777" w:rsidR="005F0C85" w:rsidRPr="00166F91" w:rsidRDefault="005F0C85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96F03F1" w14:textId="77777777" w:rsidR="005F0C85" w:rsidRPr="00166F91" w:rsidRDefault="005F0C85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2F6E3D4" w14:textId="77777777" w:rsidR="005F0C85" w:rsidRPr="00166F91" w:rsidRDefault="005F0C85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66F91" w:rsidRPr="00166F91" w14:paraId="37A4B594" w14:textId="77777777" w:rsidTr="005F0C85">
        <w:trPr>
          <w:trHeight w:val="330"/>
        </w:trPr>
        <w:tc>
          <w:tcPr>
            <w:tcW w:w="520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14:paraId="5C2489D6" w14:textId="34645AB6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Disciplina</w:t>
            </w:r>
            <w:r w:rsidR="005F0C8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 ser cursada</w:t>
            </w: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: Reconhecimento de padrão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8AEF0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EBD8A6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E31945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4D3D8D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3F2556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882949" w14:textId="77777777" w:rsidR="00166F91" w:rsidRPr="00166F91" w:rsidRDefault="00166F91" w:rsidP="00166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F0C85" w:rsidRPr="00166F91" w14:paraId="6B9A5613" w14:textId="77777777" w:rsidTr="005F0C85">
        <w:trPr>
          <w:trHeight w:val="216"/>
        </w:trPr>
        <w:tc>
          <w:tcPr>
            <w:tcW w:w="5200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14:paraId="44D6C35C" w14:textId="61B6AD41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Confecção </w:t>
            </w: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de artigos sobre o tema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117D08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68939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FB5083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4C6E5B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327ED0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37BEA9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F0C85" w:rsidRPr="00166F91" w14:paraId="112C5EB9" w14:textId="77777777" w:rsidTr="00166F91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E4FA56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646A37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4BA9ED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C2E328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914B53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03882A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B8BAB5F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83A1596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75AC634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07280E6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3C7C063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F0C85" w:rsidRPr="00166F91" w14:paraId="42834BB8" w14:textId="77777777" w:rsidTr="00166F91">
        <w:trPr>
          <w:trHeight w:val="1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3AA0FE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3F1C8B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36EC78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1A879E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D191F1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D8805A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C0C036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9A7DFC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DFE007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A217DB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79DF96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F0C85" w:rsidRPr="00166F91" w14:paraId="59F709D4" w14:textId="77777777" w:rsidTr="00166F91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C9D99" w14:textId="77777777" w:rsidR="005F0C85" w:rsidRPr="00166F91" w:rsidRDefault="005F0C85" w:rsidP="005F0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66F9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ago</w:t>
            </w:r>
            <w:proofErr w:type="spellEnd"/>
            <w:r w:rsidRPr="00166F9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/21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6C290" w14:textId="77777777" w:rsidR="005F0C85" w:rsidRPr="00166F91" w:rsidRDefault="005F0C85" w:rsidP="005F0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set/21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2C8D5" w14:textId="77777777" w:rsidR="005F0C85" w:rsidRPr="00166F91" w:rsidRDefault="005F0C85" w:rsidP="005F0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out/21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F67E6" w14:textId="77777777" w:rsidR="005F0C85" w:rsidRPr="00166F91" w:rsidRDefault="005F0C85" w:rsidP="005F0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66F9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nov</w:t>
            </w:r>
            <w:proofErr w:type="spellEnd"/>
            <w:r w:rsidRPr="00166F9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/21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F1B832" w14:textId="77777777" w:rsidR="005F0C85" w:rsidRPr="00166F91" w:rsidRDefault="005F0C85" w:rsidP="005F0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dez/21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34479A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ABDF73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A80608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FC5724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A7F232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033438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F0C85" w:rsidRPr="00166F91" w14:paraId="2CB62FB1" w14:textId="77777777" w:rsidTr="00166F91">
        <w:trPr>
          <w:trHeight w:val="300"/>
        </w:trPr>
        <w:tc>
          <w:tcPr>
            <w:tcW w:w="520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E2EFDA"/>
            <w:vAlign w:val="bottom"/>
            <w:hideMark/>
          </w:tcPr>
          <w:p w14:paraId="754100C6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Geração de relatórios apurados sobre os arcabouços escolhido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C7A84F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90CC9E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06B525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02DEC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CE9CA3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5BF440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F0C85" w:rsidRPr="00166F91" w14:paraId="0D5EAB96" w14:textId="77777777" w:rsidTr="00166F91">
        <w:trPr>
          <w:trHeight w:val="300"/>
        </w:trPr>
        <w:tc>
          <w:tcPr>
            <w:tcW w:w="5200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E2EFDA"/>
            <w:vAlign w:val="bottom"/>
            <w:hideMark/>
          </w:tcPr>
          <w:p w14:paraId="6450571D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Elaboração da primeira  versão da tese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EE1D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FDD507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E26F8B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DE0708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C08829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3466F5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F0C85" w:rsidRPr="00166F91" w14:paraId="066B30D3" w14:textId="77777777" w:rsidTr="00166F91">
        <w:trPr>
          <w:trHeight w:val="315"/>
        </w:trPr>
        <w:tc>
          <w:tcPr>
            <w:tcW w:w="5200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2EFDA"/>
            <w:vAlign w:val="bottom"/>
            <w:hideMark/>
          </w:tcPr>
          <w:p w14:paraId="03E9403C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Correções e ajustes necessários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51EDC1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1AC22E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9839FA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F4E870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85E882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357234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F0C85" w:rsidRPr="00166F91" w14:paraId="796F2C57" w14:textId="77777777" w:rsidTr="00166F9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3CD2E9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7420B2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16FD4B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FFFBA9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66854C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1474AC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CCFF1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5201C7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1B1619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2B78A7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C061A8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F0C85" w:rsidRPr="00166F91" w14:paraId="0FF98445" w14:textId="77777777" w:rsidTr="00166F9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04FC4B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4F984C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926749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9146E4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597DE7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400864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8EDFBD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2A0F6D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9ECA87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CC4F2C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061250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F0C85" w:rsidRPr="00166F91" w14:paraId="4F84FDD3" w14:textId="77777777" w:rsidTr="00166F9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54129F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5B4983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1FE1DC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288265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1F55DA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2D5B19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0C8BD2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5CEAE8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AC9B2E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C9DF78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8EDB6F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F0C85" w:rsidRPr="00166F91" w14:paraId="001E7316" w14:textId="77777777" w:rsidTr="00166F9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0A72F3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E8B24F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0D7F54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DA9274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315D49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D477A3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FE71F3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662090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FC115F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335A48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1B3DCC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F0C85" w:rsidRPr="00166F91" w14:paraId="1FF0E1E5" w14:textId="77777777" w:rsidTr="00166F9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31BA68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C8F017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AF6F16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455278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799744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ACE518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DD97F2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1AEAAB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A96E1A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F195F7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12F941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F0C85" w:rsidRPr="00166F91" w14:paraId="37806123" w14:textId="77777777" w:rsidTr="00166F91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16D944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9A060E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726C5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C72BAF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E3A36E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01780B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6729F8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C1DF32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9C3B50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9C1DBE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2DDCE6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F0C85" w:rsidRPr="00166F91" w14:paraId="751FB975" w14:textId="77777777" w:rsidTr="00166F91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B3FAD" w14:textId="77777777" w:rsidR="005F0C85" w:rsidRPr="00166F91" w:rsidRDefault="005F0C85" w:rsidP="005F0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66F9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jan</w:t>
            </w:r>
            <w:proofErr w:type="spellEnd"/>
            <w:r w:rsidRPr="00166F9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/22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6A005" w14:textId="77777777" w:rsidR="005F0C85" w:rsidRPr="00166F91" w:rsidRDefault="005F0C85" w:rsidP="005F0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66F9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fev</w:t>
            </w:r>
            <w:proofErr w:type="spellEnd"/>
            <w:r w:rsidRPr="00166F9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/22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C74C" w14:textId="77777777" w:rsidR="005F0C85" w:rsidRPr="00166F91" w:rsidRDefault="005F0C85" w:rsidP="005F0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mar/22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5C2B" w14:textId="77777777" w:rsidR="005F0C85" w:rsidRPr="00166F91" w:rsidRDefault="005F0C85" w:rsidP="005F0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66F9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abr</w:t>
            </w:r>
            <w:proofErr w:type="spellEnd"/>
            <w:r w:rsidRPr="00166F9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/22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BA1E2" w14:textId="77777777" w:rsidR="005F0C85" w:rsidRPr="00166F91" w:rsidRDefault="005F0C85" w:rsidP="005F0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66F9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mai</w:t>
            </w:r>
            <w:proofErr w:type="spellEnd"/>
            <w:r w:rsidRPr="00166F9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/22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5E20CA" w14:textId="77777777" w:rsidR="005F0C85" w:rsidRPr="00166F91" w:rsidRDefault="005F0C85" w:rsidP="005F0C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66F9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jun</w:t>
            </w:r>
            <w:proofErr w:type="spellEnd"/>
            <w:r w:rsidRPr="00166F9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/22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1C9603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B3C684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D35426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50175E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9D284C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F0C85" w:rsidRPr="00166F91" w14:paraId="25957C29" w14:textId="77777777" w:rsidTr="00166F91">
        <w:trPr>
          <w:trHeight w:val="300"/>
        </w:trPr>
        <w:tc>
          <w:tcPr>
            <w:tcW w:w="20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5D1AB324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Finalização da tese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64574CCF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042A8E26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6F9BFF53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4E9F03D8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635680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FA4EF6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B3DA68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CE939D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019A9E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F0C85" w:rsidRPr="00166F91" w14:paraId="3FB25277" w14:textId="77777777" w:rsidTr="00166F91">
        <w:trPr>
          <w:trHeight w:val="315"/>
        </w:trPr>
        <w:tc>
          <w:tcPr>
            <w:tcW w:w="314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72C905C9" w14:textId="0C302FD8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Preparação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e defesa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 mesma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24EFE882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22B779B4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73C4A3E3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D02FD4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C7B54E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832A48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F9E7CB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3E3634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F0C85" w:rsidRPr="00166F91" w14:paraId="3840DC92" w14:textId="77777777" w:rsidTr="00166F9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27686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59BD9B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CBD5B9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D30210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02C9D8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065FDA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97F5C0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BBB280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BB93C5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20BA0B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8E0ACA" w14:textId="77777777" w:rsidR="005F0C85" w:rsidRPr="00166F91" w:rsidRDefault="005F0C85" w:rsidP="005F0C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6F9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5B28D07B" w14:textId="258A18CB" w:rsidR="00205E48" w:rsidRPr="00205E48" w:rsidRDefault="00205E48" w:rsidP="00205E48"/>
    <w:p w14:paraId="77B91821" w14:textId="77777777" w:rsidR="00FB1CA9" w:rsidRDefault="00FB1CA9" w:rsidP="00FB1CA9">
      <w:pPr>
        <w:rPr>
          <w:b/>
          <w:bCs/>
        </w:rPr>
      </w:pPr>
      <w:r w:rsidRPr="002F304D">
        <w:rPr>
          <w:b/>
          <w:bCs/>
        </w:rPr>
        <w:t>Referencial teórico:</w:t>
      </w:r>
    </w:p>
    <w:p w14:paraId="12DFA9F9" w14:textId="77777777" w:rsidR="00FB1CA9" w:rsidRDefault="00FB1CA9" w:rsidP="00FB1CA9">
      <w:r>
        <w:t xml:space="preserve">Russel, S : </w:t>
      </w:r>
      <w:proofErr w:type="spellStart"/>
      <w:r>
        <w:t>Norving</w:t>
      </w:r>
      <w:proofErr w:type="spellEnd"/>
      <w:r>
        <w:t xml:space="preserve">, P. Inteligência </w:t>
      </w:r>
      <w:proofErr w:type="spellStart"/>
      <w:r>
        <w:t>Artifical</w:t>
      </w:r>
      <w:proofErr w:type="spellEnd"/>
      <w:r>
        <w:t xml:space="preserve"> , 2d  ed. Rio de Janeiro </w:t>
      </w:r>
    </w:p>
    <w:p w14:paraId="298862F1" w14:textId="77777777" w:rsidR="00FB1CA9" w:rsidRDefault="00FB1CA9" w:rsidP="00FB1CA9">
      <w:r>
        <w:t xml:space="preserve">Stefan </w:t>
      </w:r>
      <w:proofErr w:type="spellStart"/>
      <w:r>
        <w:t>Edelkamp</w:t>
      </w:r>
      <w:proofErr w:type="spellEnd"/>
      <w:r>
        <w:t xml:space="preserve"> , Stefan </w:t>
      </w:r>
      <w:proofErr w:type="spellStart"/>
      <w:r>
        <w:t>Schould</w:t>
      </w:r>
      <w:proofErr w:type="spellEnd"/>
      <w:r>
        <w:t xml:space="preserve"> , </w:t>
      </w:r>
      <w:proofErr w:type="spellStart"/>
      <w:r>
        <w:t>Heuristc</w:t>
      </w:r>
      <w:proofErr w:type="spellEnd"/>
      <w:r>
        <w:t xml:space="preserve"> Search  </w:t>
      </w:r>
      <w:proofErr w:type="spellStart"/>
      <w:r>
        <w:t>Elselver</w:t>
      </w:r>
      <w:proofErr w:type="spellEnd"/>
      <w:r>
        <w:t xml:space="preserve">  </w:t>
      </w:r>
    </w:p>
    <w:p w14:paraId="704874D7" w14:textId="77777777" w:rsidR="00FB1CA9" w:rsidRDefault="00FB1CA9" w:rsidP="00FB1CA9">
      <w:pPr>
        <w:rPr>
          <w:b/>
          <w:bCs/>
        </w:rPr>
      </w:pPr>
      <w:proofErr w:type="spellStart"/>
      <w:r>
        <w:t>Mausam</w:t>
      </w:r>
      <w:proofErr w:type="spellEnd"/>
      <w:r>
        <w:t xml:space="preserve"> Andrey </w:t>
      </w:r>
      <w:proofErr w:type="spellStart"/>
      <w:r>
        <w:t>Kolobov</w:t>
      </w:r>
      <w:proofErr w:type="spellEnd"/>
      <w:r>
        <w:t xml:space="preserve"> , </w:t>
      </w:r>
      <w:proofErr w:type="spellStart"/>
      <w:r>
        <w:t>Planing</w:t>
      </w:r>
      <w:proofErr w:type="spellEnd"/>
      <w:r>
        <w:t xml:space="preserve"> with Markov Decision Process  </w:t>
      </w:r>
    </w:p>
    <w:p w14:paraId="26B74C46" w14:textId="77777777" w:rsidR="00FB1CA9" w:rsidRPr="00FB1CA9" w:rsidRDefault="00FB1CA9" w:rsidP="00FB1CA9">
      <w:proofErr w:type="spellStart"/>
      <w:r w:rsidRPr="00FB1CA9">
        <w:t>Valdineir</w:t>
      </w:r>
      <w:proofErr w:type="spellEnd"/>
      <w:r w:rsidRPr="00FB1CA9">
        <w:t xml:space="preserve"> Ferreira da Silva, Extração de preferências por meios de avaliações de comportamentos observados </w:t>
      </w:r>
    </w:p>
    <w:p w14:paraId="1F30EF94" w14:textId="77777777" w:rsidR="00205E48" w:rsidRPr="00205E48" w:rsidRDefault="00205E48" w:rsidP="00205E48">
      <w:pPr>
        <w:rPr>
          <w:b/>
          <w:bCs/>
        </w:rPr>
      </w:pPr>
    </w:p>
    <w:sectPr w:rsidR="00205E48" w:rsidRPr="00205E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705F2"/>
    <w:multiLevelType w:val="hybridMultilevel"/>
    <w:tmpl w:val="AE2EC074"/>
    <w:lvl w:ilvl="0" w:tplc="94421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00AE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5A6C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A00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3880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9C31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07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C47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F618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79"/>
    <w:rsid w:val="00012BD8"/>
    <w:rsid w:val="00032954"/>
    <w:rsid w:val="000B703C"/>
    <w:rsid w:val="00166F91"/>
    <w:rsid w:val="001A5E7E"/>
    <w:rsid w:val="001F5C64"/>
    <w:rsid w:val="002003E8"/>
    <w:rsid w:val="00205E48"/>
    <w:rsid w:val="002C71E7"/>
    <w:rsid w:val="002D227F"/>
    <w:rsid w:val="002D6C58"/>
    <w:rsid w:val="002F304D"/>
    <w:rsid w:val="00357B6C"/>
    <w:rsid w:val="00357D0D"/>
    <w:rsid w:val="004B205D"/>
    <w:rsid w:val="004C52F8"/>
    <w:rsid w:val="0053651B"/>
    <w:rsid w:val="005F0173"/>
    <w:rsid w:val="005F0C85"/>
    <w:rsid w:val="006E39A7"/>
    <w:rsid w:val="008955E8"/>
    <w:rsid w:val="008D3E04"/>
    <w:rsid w:val="00994FE5"/>
    <w:rsid w:val="00AC4861"/>
    <w:rsid w:val="00B128E4"/>
    <w:rsid w:val="00B5649B"/>
    <w:rsid w:val="00BC0F79"/>
    <w:rsid w:val="00C77330"/>
    <w:rsid w:val="00F62DDE"/>
    <w:rsid w:val="00FB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CA315"/>
  <w15:chartTrackingRefBased/>
  <w15:docId w15:val="{6E2A5378-F9A1-4098-8578-6FDBAABC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4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6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37B3C-D017-41C2-8648-1943E979D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2186</TotalTime>
  <Pages>3</Pages>
  <Words>581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Sabaris Carballo Pinto</dc:creator>
  <cp:keywords/>
  <dc:description/>
  <cp:lastModifiedBy>Marcelo Sabaris Carballo Pinto</cp:lastModifiedBy>
  <cp:revision>10</cp:revision>
  <dcterms:created xsi:type="dcterms:W3CDTF">2020-05-29T14:29:00Z</dcterms:created>
  <dcterms:modified xsi:type="dcterms:W3CDTF">2020-05-31T02:55:00Z</dcterms:modified>
</cp:coreProperties>
</file>