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 do Par: Anderson Conforto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Geral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Já passamos da metade de nosso programa Generation! Qual foi a maior mudança que você viu em si mesmo/sua dupla até agora?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trabalho em equipe vem sendo uma habilidade muito aprimorada no Anderson e eu acho que em mim tmabém kkk, estamos nos saindo bem com o projeto integrador.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Mentalidades e habilidades comportamentais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Qual das quatro mentalidades da Generation você acha que você/sua dupla mostra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mais frequentemente? Dê um exemplo de alguma vez que você tenha visto essa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mentalidade.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R: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Mentalidade de crescimento, acho que é a mentalidade mais visivel no Anderson, ele é sempre focado, muito dedicado no que faz e tem muito vontade de aprender tudo o que é passado nas aulas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Nas Taks do projeto integrador, acho que ele é bem claro no que quer fazer e também em como vamos desenvolver o projeto, acho que é o momento que vemos isso nele.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Habilidades técnicas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Pense em alguma vez essa semana quando você/sua dupla demonstrou como 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comunicar de maneira eficaz e/ou coordenar com um membro de equipe ou parte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interessada. Dê um exemplo de uma vez em que você tenha visto essa habilidade.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Ele vem melhorando sua comunicação gradativamente, ele tem se dedicado bastante no projeto e é um cara extremamente comunicativo quando se trata do nosso projeto integrador.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Pontos Fortes VIA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Pense sobre seus cinco pontos fortes (ou de sua dupla) que você descobriu durante a semana de orientação. Diga uma vez nessa semana na qual você/sua dupla tenha usado um desses pontos fortes. O que você/sua dupla estava fazendo, e como usar o ponto forte ajudou?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Persistência, mentalidade de crescimento, comunicativo e muito engajado.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