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11AE6" w14:paraId="5752BBC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74804AEA" w14:textId="77777777" w:rsidR="00911AE6" w:rsidRDefault="00000000">
            <w:pPr>
              <w:spacing w:after="60"/>
            </w:pPr>
            <w:r>
              <w:rPr>
                <w:b/>
                <w:bCs/>
                <w:caps/>
                <w:color w:val="BDD7EE"/>
              </w:rPr>
              <w:t>AG ANTECIPA</w:t>
            </w:r>
          </w:p>
          <w:p w14:paraId="78C6E545" w14:textId="77777777" w:rsidR="00911AE6" w:rsidRDefault="00000000">
            <w:pPr>
              <w:spacing w:after="200"/>
            </w:pPr>
            <w:r>
              <w:rPr>
                <w:b/>
                <w:bCs/>
                <w:color w:val="FFFFFF"/>
                <w:sz w:val="48"/>
                <w:szCs w:val="48"/>
              </w:rPr>
              <w:t>RELATÓRIO DE ANÁLISE DE CRÉDITO</w:t>
            </w:r>
          </w:p>
          <w:p w14:paraId="0156886C" w14:textId="77777777" w:rsidR="00911AE6" w:rsidRDefault="00000000">
            <w:pPr>
              <w:spacing w:after="80"/>
            </w:pPr>
            <w:r>
              <w:rPr>
                <w:b/>
                <w:bCs/>
                <w:color w:val="BDD7EE"/>
                <w:sz w:val="36"/>
                <w:szCs w:val="36"/>
              </w:rPr>
              <w:t>TEX QUIMICA INTERNATIONAL LTDA</w:t>
            </w:r>
          </w:p>
          <w:p w14:paraId="6FBC508D" w14:textId="77777777" w:rsidR="00911AE6" w:rsidRDefault="00000000">
            <w:pPr>
              <w:spacing w:after="60"/>
            </w:pPr>
            <w:r>
              <w:rPr>
                <w:color w:val="AABCD4"/>
                <w:sz w:val="22"/>
                <w:szCs w:val="22"/>
              </w:rPr>
              <w:t>CNPJ: 49.180.793/0001-67</w:t>
            </w:r>
          </w:p>
          <w:p w14:paraId="266B2FB4" w14:textId="77777777" w:rsidR="00911AE6" w:rsidRDefault="00000000">
            <w:pPr>
              <w:spacing w:after="60"/>
            </w:pPr>
            <w:r>
              <w:rPr>
                <w:color w:val="AABCD4"/>
              </w:rPr>
              <w:t>Data da Análise: 22/05/2026</w:t>
            </w:r>
          </w:p>
          <w:p w14:paraId="7911E2C8" w14:textId="77777777" w:rsidR="00911AE6" w:rsidRDefault="00000000">
            <w:pPr>
              <w:spacing w:after="60"/>
            </w:pPr>
            <w:r>
              <w:rPr>
                <w:color w:val="AABCD4"/>
              </w:rPr>
              <w:t>Analista: Senior Credit Analyst — AG Antecipa</w:t>
            </w:r>
          </w:p>
          <w:p w14:paraId="3E35FD0E" w14:textId="77777777" w:rsidR="00911AE6" w:rsidRDefault="00911AE6">
            <w:pPr>
              <w:spacing w:before="200"/>
            </w:pPr>
          </w:p>
          <w:tbl>
            <w:tblPr>
              <w:tblW w:w="92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79"/>
              <w:gridCol w:w="3080"/>
              <w:gridCol w:w="3079"/>
            </w:tblGrid>
            <w:tr w:rsidR="00911AE6" w14:paraId="7B600C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EBD0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3839D93A" w14:textId="77777777" w:rsidR="00911AE6" w:rsidRDefault="00000000">
                  <w:pPr>
                    <w:jc w:val="center"/>
                  </w:pPr>
                  <w:r>
                    <w:rPr>
                      <w:b/>
                      <w:bCs/>
                      <w:color w:val="E67E22"/>
                      <w:sz w:val="18"/>
                      <w:szCs w:val="18"/>
                    </w:rPr>
                    <w:t>RISCO GERAL</w:t>
                  </w:r>
                </w:p>
                <w:p w14:paraId="1E4F696D" w14:textId="77777777" w:rsidR="00911AE6" w:rsidRDefault="00000000">
                  <w:pPr>
                    <w:jc w:val="center"/>
                  </w:pPr>
                  <w:r>
                    <w:rPr>
                      <w:b/>
                      <w:bCs/>
                      <w:color w:val="E67E22"/>
                      <w:sz w:val="22"/>
                      <w:szCs w:val="22"/>
                    </w:rPr>
                    <w:t>MODERADO-ELEVADO</w:t>
                  </w:r>
                </w:p>
              </w:tc>
              <w:tc>
                <w:tcPr>
                  <w:tcW w:w="3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EF9E7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78C4EE4" w14:textId="77777777" w:rsidR="00911AE6" w:rsidRDefault="00000000">
                  <w:pPr>
                    <w:jc w:val="center"/>
                  </w:pPr>
                  <w:r>
                    <w:rPr>
                      <w:b/>
                      <w:bCs/>
                      <w:color w:val="B7950B"/>
                      <w:sz w:val="18"/>
                      <w:szCs w:val="18"/>
                    </w:rPr>
                    <w:t>RECOMENDAÇÃO</w:t>
                  </w:r>
                </w:p>
                <w:p w14:paraId="0CBB67EF" w14:textId="77777777" w:rsidR="00911AE6" w:rsidRDefault="00000000">
                  <w:pPr>
                    <w:jc w:val="center"/>
                  </w:pPr>
                  <w:r>
                    <w:rPr>
                      <w:b/>
                      <w:bCs/>
                      <w:color w:val="B7950B"/>
                      <w:sz w:val="22"/>
                      <w:szCs w:val="22"/>
                    </w:rPr>
                    <w:t>APROVAR C/ RESSALVAS</w:t>
                  </w:r>
                </w:p>
              </w:tc>
              <w:tc>
                <w:tcPr>
                  <w:tcW w:w="30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C8EECE8" w14:textId="77777777" w:rsidR="00911AE6" w:rsidRDefault="00000000">
                  <w:pPr>
                    <w:jc w:val="center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SCORE CREDITBOX</w:t>
                  </w:r>
                </w:p>
                <w:p w14:paraId="622332C8" w14:textId="77777777" w:rsidR="00911AE6" w:rsidRDefault="00000000">
                  <w:pPr>
                    <w:jc w:val="center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700 / 1000</w:t>
                  </w:r>
                </w:p>
              </w:tc>
            </w:tr>
          </w:tbl>
          <w:p w14:paraId="2ED9099E" w14:textId="77777777" w:rsidR="00911AE6" w:rsidRDefault="00911AE6"/>
        </w:tc>
      </w:tr>
    </w:tbl>
    <w:p w14:paraId="1BF9AE49" w14:textId="77777777" w:rsidR="00911AE6" w:rsidRDefault="00911AE6">
      <w:pPr>
        <w:spacing w:before="300"/>
      </w:pPr>
    </w:p>
    <w:p w14:paraId="549FF1D2" w14:textId="77777777" w:rsidR="00911AE6" w:rsidRDefault="00000000">
      <w:pPr>
        <w:pStyle w:val="Ttulo1"/>
        <w:shd w:val="clear" w:color="auto" w:fill="1F3864"/>
      </w:pPr>
      <w:r>
        <w:t xml:space="preserve">  1. IDENTIFICAÇÃO DO CEDENTE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199456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F43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Razão Social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8251" w14:textId="77777777" w:rsidR="00911AE6" w:rsidRDefault="00000000">
            <w:r>
              <w:rPr>
                <w:color w:val="404040"/>
                <w:sz w:val="19"/>
                <w:szCs w:val="19"/>
              </w:rPr>
              <w:t>TEX QUIMICA INTERNATIONAL LTDA</w:t>
            </w:r>
          </w:p>
        </w:tc>
      </w:tr>
      <w:tr w:rsidR="00911AE6" w14:paraId="29D033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683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CNPJ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2653" w14:textId="77777777" w:rsidR="00911AE6" w:rsidRDefault="00000000">
            <w:r>
              <w:rPr>
                <w:color w:val="404040"/>
                <w:sz w:val="19"/>
                <w:szCs w:val="19"/>
              </w:rPr>
              <w:t>49.180.793/0001-67</w:t>
            </w:r>
          </w:p>
        </w:tc>
      </w:tr>
      <w:tr w:rsidR="00911AE6" w14:paraId="071E97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8DF2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Nome Fantasia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595F" w14:textId="77777777" w:rsidR="00911AE6" w:rsidRDefault="00000000">
            <w:r>
              <w:rPr>
                <w:color w:val="404040"/>
                <w:sz w:val="19"/>
                <w:szCs w:val="19"/>
              </w:rPr>
              <w:t>TEX QUIMICA</w:t>
            </w:r>
          </w:p>
        </w:tc>
      </w:tr>
      <w:tr w:rsidR="00911AE6" w14:paraId="6BC7A5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A1A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Tipo Societário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8C57" w14:textId="77777777" w:rsidR="00911AE6" w:rsidRDefault="00000000">
            <w:r>
              <w:rPr>
                <w:color w:val="404040"/>
                <w:sz w:val="19"/>
                <w:szCs w:val="19"/>
              </w:rPr>
              <w:t>Sociedade Empresária Limitada</w:t>
            </w:r>
          </w:p>
        </w:tc>
      </w:tr>
      <w:tr w:rsidR="00911AE6" w14:paraId="18B281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779B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Fundação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6E04" w14:textId="77777777" w:rsidR="00911AE6" w:rsidRDefault="00000000">
            <w:r>
              <w:rPr>
                <w:color w:val="404040"/>
                <w:sz w:val="19"/>
                <w:szCs w:val="19"/>
              </w:rPr>
              <w:t>13/01/2023 (3 anos de atividade)</w:t>
            </w:r>
          </w:p>
        </w:tc>
      </w:tr>
      <w:tr w:rsidR="00911AE6" w14:paraId="1CD4D2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2AAB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CNAE Principal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8AE1" w14:textId="77777777" w:rsidR="00911AE6" w:rsidRDefault="00000000">
            <w:r>
              <w:rPr>
                <w:color w:val="404040"/>
                <w:sz w:val="19"/>
                <w:szCs w:val="19"/>
              </w:rPr>
              <w:t>46.89-3/02 — Comércio Atacadista de Fios e Fibras Beneficiados</w:t>
            </w:r>
          </w:p>
        </w:tc>
      </w:tr>
      <w:tr w:rsidR="00911AE6" w14:paraId="619EB1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D0A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CNAEs Secundárias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E299" w14:textId="77777777" w:rsidR="00911AE6" w:rsidRDefault="00000000">
            <w:r>
              <w:rPr>
                <w:color w:val="404040"/>
                <w:sz w:val="19"/>
                <w:szCs w:val="19"/>
              </w:rPr>
              <w:t>Químicos/Petroquímicos, Intermediários, Vestuário e Acessórios</w:t>
            </w:r>
          </w:p>
        </w:tc>
      </w:tr>
      <w:tr w:rsidR="00911AE6" w14:paraId="0C1D11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700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Porte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9E1A" w14:textId="77777777" w:rsidR="00911AE6" w:rsidRDefault="00000000">
            <w:r>
              <w:rPr>
                <w:color w:val="404040"/>
                <w:sz w:val="19"/>
                <w:szCs w:val="19"/>
              </w:rPr>
              <w:t>DEMAIS (Pequena Empresa)</w:t>
            </w:r>
          </w:p>
        </w:tc>
      </w:tr>
      <w:tr w:rsidR="00911AE6" w14:paraId="2C2229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948F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Capital Social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0065" w14:textId="77777777" w:rsidR="00911AE6" w:rsidRDefault="00000000">
            <w:r>
              <w:rPr>
                <w:color w:val="404040"/>
                <w:sz w:val="19"/>
                <w:szCs w:val="19"/>
              </w:rPr>
              <w:t>R$ 735.000,00</w:t>
            </w:r>
          </w:p>
        </w:tc>
      </w:tr>
      <w:tr w:rsidR="00911AE6" w14:paraId="658728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113F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Endereço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6777" w14:textId="77777777" w:rsidR="00911AE6" w:rsidRDefault="00000000">
            <w:r>
              <w:rPr>
                <w:color w:val="404040"/>
                <w:sz w:val="19"/>
                <w:szCs w:val="19"/>
              </w:rPr>
              <w:t>Rua da Paz, 1601 Sala 706 — Chácara Santo Antônio, SP — CEP 04713-002</w:t>
            </w:r>
          </w:p>
        </w:tc>
      </w:tr>
      <w:tr w:rsidR="00911AE6" w14:paraId="25A854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1DA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Filial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E63B" w14:textId="77777777" w:rsidR="00911AE6" w:rsidRDefault="00000000">
            <w:r>
              <w:rPr>
                <w:color w:val="404040"/>
                <w:sz w:val="19"/>
                <w:szCs w:val="19"/>
              </w:rPr>
              <w:t>Blumenau / SC (1 filial)</w:t>
            </w:r>
          </w:p>
        </w:tc>
      </w:tr>
      <w:tr w:rsidR="00911AE6" w14:paraId="7480A5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ADA7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Situação Cadastral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B7A3" w14:textId="77777777" w:rsidR="00911AE6" w:rsidRDefault="00000000">
            <w:r>
              <w:rPr>
                <w:color w:val="404040"/>
                <w:sz w:val="19"/>
                <w:szCs w:val="19"/>
              </w:rPr>
              <w:t>ATIVA (Receita Federal)</w:t>
            </w:r>
          </w:p>
        </w:tc>
      </w:tr>
      <w:tr w:rsidR="00911AE6" w14:paraId="54C507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D6A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Situação Serasa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9612" w14:textId="77777777" w:rsidR="00911AE6" w:rsidRDefault="00000000">
            <w:r>
              <w:rPr>
                <w:color w:val="404040"/>
                <w:sz w:val="19"/>
                <w:szCs w:val="19"/>
              </w:rPr>
              <w:t>ATIVA em 15/12/2025</w:t>
            </w:r>
          </w:p>
        </w:tc>
      </w:tr>
      <w:tr w:rsidR="00911AE6" w14:paraId="0E0D9F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A1B2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Sócios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0215" w14:textId="77777777" w:rsidR="00911AE6" w:rsidRDefault="00000000">
            <w:r>
              <w:rPr>
                <w:color w:val="404040"/>
                <w:sz w:val="19"/>
                <w:szCs w:val="19"/>
              </w:rPr>
              <w:t>Guilherme De Agostini Camargo (Adm.) e Mariana Milesi Camargo</w:t>
            </w:r>
          </w:p>
        </w:tc>
      </w:tr>
    </w:tbl>
    <w:p w14:paraId="3BBFAE3D" w14:textId="77777777" w:rsidR="00911AE6" w:rsidRDefault="00911AE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71E51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8C2144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⚠️ </w:t>
            </w:r>
            <w:r>
              <w:rPr>
                <w:b/>
                <w:bCs/>
                <w:color w:val="404040"/>
              </w:rPr>
              <w:t xml:space="preserve">ALERTA ESTRUTURAL: </w:t>
            </w:r>
            <w:r>
              <w:rPr>
                <w:color w:val="404040"/>
              </w:rPr>
              <w:t>Empresa com apenas 3 anos de existência operando no setor têxtil/químico. Histórico de faturamento altamente volátil com meses zerados e um salto explosivo em set/2025. A estrutura sugere empresa em fase de consolidação, com dependência de poucos clientes e sem ativo imobilizado registrado.</w:t>
            </w:r>
          </w:p>
        </w:tc>
      </w:tr>
    </w:tbl>
    <w:p w14:paraId="7C89F834" w14:textId="77777777" w:rsidR="00911AE6" w:rsidRDefault="00911AE6">
      <w:pPr>
        <w:spacing w:before="80"/>
      </w:pPr>
    </w:p>
    <w:p w14:paraId="5403ECFC" w14:textId="77777777" w:rsidR="00911AE6" w:rsidRDefault="00000000">
      <w:pPr>
        <w:pStyle w:val="Ttulo1"/>
        <w:shd w:val="clear" w:color="auto" w:fill="1F3864"/>
      </w:pPr>
      <w:r>
        <w:lastRenderedPageBreak/>
        <w:t xml:space="preserve">  2. SERASA — ANÁLISE DO CEDENTE</w:t>
      </w:r>
    </w:p>
    <w:p w14:paraId="35A75065" w14:textId="77777777" w:rsidR="00911AE6" w:rsidRDefault="00000000">
      <w:pPr>
        <w:pStyle w:val="Ttulo2"/>
      </w:pPr>
      <w:r>
        <w:t>2.1 Resumo de Restrições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651ABA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0C27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Pendências Financeiras (PEFIN)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2FB9" w14:textId="77777777" w:rsidR="00911AE6" w:rsidRDefault="00000000">
            <w:r>
              <w:rPr>
                <w:color w:val="404040"/>
                <w:sz w:val="19"/>
                <w:szCs w:val="19"/>
              </w:rPr>
              <w:t>1 ocorrência — R$ 3.750</w:t>
            </w:r>
          </w:p>
        </w:tc>
      </w:tr>
      <w:tr w:rsidR="00911AE6" w14:paraId="7612DA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093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Credor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56A5" w14:textId="77777777" w:rsidR="00911AE6" w:rsidRDefault="00000000">
            <w:r>
              <w:rPr>
                <w:color w:val="404040"/>
                <w:sz w:val="19"/>
                <w:szCs w:val="19"/>
              </w:rPr>
              <w:t>CW Logística Em — Duplicata — 03/06/2025</w:t>
            </w:r>
          </w:p>
        </w:tc>
      </w:tr>
      <w:tr w:rsidR="00911AE6" w14:paraId="1EE1AB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285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Informações do Concentre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E65F" w14:textId="77777777" w:rsidR="00911AE6" w:rsidRDefault="00000000">
            <w:r>
              <w:rPr>
                <w:color w:val="404040"/>
                <w:sz w:val="19"/>
                <w:szCs w:val="19"/>
              </w:rPr>
              <w:t>Nada Consta</w:t>
            </w:r>
          </w:p>
        </w:tc>
      </w:tr>
      <w:tr w:rsidR="00911AE6" w14:paraId="2DACC5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759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Cheques Sem Fundos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FCB7" w14:textId="77777777" w:rsidR="00911AE6" w:rsidRDefault="00000000">
            <w:r>
              <w:rPr>
                <w:color w:val="404040"/>
                <w:sz w:val="19"/>
                <w:szCs w:val="19"/>
              </w:rPr>
              <w:t>Nada Consta</w:t>
            </w:r>
          </w:p>
        </w:tc>
      </w:tr>
      <w:tr w:rsidR="00911AE6" w14:paraId="392D84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FBB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Score CreditBox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1410" w14:textId="77777777" w:rsidR="00911AE6" w:rsidRDefault="00000000">
            <w:r>
              <w:rPr>
                <w:color w:val="404040"/>
                <w:sz w:val="19"/>
                <w:szCs w:val="19"/>
              </w:rPr>
              <w:t>700 — Risco Moderado</w:t>
            </w:r>
          </w:p>
        </w:tc>
      </w:tr>
      <w:tr w:rsidR="00911AE6" w14:paraId="773F17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4E2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Consultas (Jan/26)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EF03" w14:textId="77777777" w:rsidR="00911AE6" w:rsidRDefault="00000000">
            <w:r>
              <w:rPr>
                <w:color w:val="404040"/>
                <w:sz w:val="19"/>
                <w:szCs w:val="19"/>
              </w:rPr>
              <w:t>3 consultas — pico de interesse em crédito</w:t>
            </w:r>
          </w:p>
        </w:tc>
      </w:tr>
      <w:tr w:rsidR="00911AE6" w14:paraId="09BA54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8D5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Consultas últimos 12 meses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D4C5" w14:textId="77777777" w:rsidR="00911AE6" w:rsidRDefault="00000000">
            <w:r>
              <w:rPr>
                <w:color w:val="404040"/>
                <w:sz w:val="19"/>
                <w:szCs w:val="19"/>
              </w:rPr>
              <w:t>Credere (2x), CMF Securitizadora (2x), FMD Securitizadora (1x)</w:t>
            </w:r>
          </w:p>
        </w:tc>
      </w:tr>
    </w:tbl>
    <w:p w14:paraId="4C59976A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76A9F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128CA2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INTERPRETAÇÃO CRÍTICA: </w:t>
            </w:r>
            <w:r>
              <w:rPr>
                <w:color w:val="404040"/>
              </w:rPr>
              <w:t>O PEFIN de R$ 3.750 é baixo em valor absoluto, mas o contexto é revelador: trata-se de uma duplicata não paga para CW Logística — um fornecedor operacional. Isso indica falha de caixa em jun/2025, coincidindo com o período de faturamento ZERO nos meses de jun/jul/ago/2025. A empresa ficou 3 meses sem faturar e deixou de honrar fornecedor. As consultas de jan/26 (3 ocorrências em um mês) sinalizam fome de crédito ativa — a empresa estava captando em múltiplos agentes simultaneamente.</w:t>
            </w:r>
          </w:p>
        </w:tc>
      </w:tr>
    </w:tbl>
    <w:p w14:paraId="713BF063" w14:textId="77777777" w:rsidR="00911AE6" w:rsidRDefault="00911AE6">
      <w:pPr>
        <w:spacing w:before="80"/>
      </w:pPr>
    </w:p>
    <w:p w14:paraId="2381EB7F" w14:textId="77777777" w:rsidR="00911AE6" w:rsidRDefault="00000000">
      <w:pPr>
        <w:pStyle w:val="Ttulo1"/>
        <w:shd w:val="clear" w:color="auto" w:fill="1F3864"/>
      </w:pPr>
      <w:r>
        <w:t xml:space="preserve">  3. BACEN — SISTEMA DE CRÉDITO (SCR)</w:t>
      </w:r>
    </w:p>
    <w:p w14:paraId="4A341F68" w14:textId="77777777" w:rsidR="00911AE6" w:rsidRDefault="00000000">
      <w:pPr>
        <w:pStyle w:val="Ttulo2"/>
      </w:pPr>
      <w:r>
        <w:t>3.1 Posição Consolidada — TEX QUIMICA (Abr/2026)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1C7775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C26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Total Carteira Ativa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D426" w14:textId="77777777" w:rsidR="00911AE6" w:rsidRDefault="00000000">
            <w:r>
              <w:rPr>
                <w:color w:val="404040"/>
                <w:sz w:val="19"/>
                <w:szCs w:val="19"/>
              </w:rPr>
              <w:t>R$ 341.036,18 (100% a vencer, 0% vencido)</w:t>
            </w:r>
          </w:p>
        </w:tc>
      </w:tr>
      <w:tr w:rsidR="00911AE6" w14:paraId="754A3B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0B7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Modalidade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9E5D" w14:textId="77777777" w:rsidR="00911AE6" w:rsidRDefault="00000000">
            <w:r>
              <w:rPr>
                <w:color w:val="404040"/>
                <w:sz w:val="19"/>
                <w:szCs w:val="19"/>
              </w:rPr>
              <w:t>Capital de Giro — prazo superior 365 dias</w:t>
            </w:r>
          </w:p>
        </w:tc>
      </w:tr>
      <w:tr w:rsidR="00911AE6" w14:paraId="5FCEA9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0A5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Limite Cheque Especial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6C39" w14:textId="77777777" w:rsidR="00911AE6" w:rsidRDefault="00000000">
            <w:r>
              <w:rPr>
                <w:color w:val="404040"/>
                <w:sz w:val="19"/>
                <w:szCs w:val="19"/>
              </w:rPr>
              <w:t>R$ 67.465,00</w:t>
            </w:r>
          </w:p>
        </w:tc>
      </w:tr>
      <w:tr w:rsidR="00911AE6" w14:paraId="1BB247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7CA1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Limite Conta Garantida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D75A" w14:textId="77777777" w:rsidR="00911AE6" w:rsidRDefault="00000000">
            <w:r>
              <w:rPr>
                <w:color w:val="404040"/>
                <w:sz w:val="19"/>
                <w:szCs w:val="19"/>
              </w:rPr>
              <w:t>R$ 100.000,00</w:t>
            </w:r>
          </w:p>
        </w:tc>
      </w:tr>
      <w:tr w:rsidR="00911AE6" w14:paraId="0526C8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2F62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Total Limites Disponíveis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8C1B" w14:textId="77777777" w:rsidR="00911AE6" w:rsidRDefault="00000000">
            <w:r>
              <w:rPr>
                <w:color w:val="404040"/>
                <w:sz w:val="19"/>
                <w:szCs w:val="19"/>
              </w:rPr>
              <w:t>R$ 167.465,00</w:t>
            </w:r>
          </w:p>
        </w:tc>
      </w:tr>
      <w:tr w:rsidR="00911AE6" w14:paraId="5AF517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A26F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Início Relação Bancária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459A" w14:textId="77777777" w:rsidR="00911AE6" w:rsidRDefault="00000000">
            <w:r>
              <w:rPr>
                <w:color w:val="404040"/>
                <w:sz w:val="19"/>
                <w:szCs w:val="19"/>
              </w:rPr>
              <w:t>01/03/2023 (mesma data de abertura da empresa)</w:t>
            </w:r>
          </w:p>
        </w:tc>
      </w:tr>
      <w:tr w:rsidR="00911AE6" w14:paraId="1E540A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CC1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Nº de Instituições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5D7B" w14:textId="77777777" w:rsidR="00911AE6" w:rsidRDefault="00000000">
            <w:r>
              <w:rPr>
                <w:color w:val="404040"/>
                <w:sz w:val="19"/>
                <w:szCs w:val="19"/>
              </w:rPr>
              <w:t>1 (única)</w:t>
            </w:r>
          </w:p>
        </w:tc>
      </w:tr>
      <w:tr w:rsidR="00911AE6" w14:paraId="18562F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1FC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Operações em Discordância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8796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2B1B8F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C3A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Operações Sob Judice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7F0A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</w:tbl>
    <w:p w14:paraId="5B5D1EDB" w14:textId="77777777" w:rsidR="00911AE6" w:rsidRDefault="00911AE6">
      <w:pPr>
        <w:spacing w:before="100"/>
      </w:pPr>
    </w:p>
    <w:p w14:paraId="0C3B27C0" w14:textId="77777777" w:rsidR="00846F42" w:rsidRDefault="00846F42">
      <w:pPr>
        <w:spacing w:before="100"/>
      </w:pPr>
    </w:p>
    <w:p w14:paraId="7E790C56" w14:textId="77777777" w:rsidR="00846F42" w:rsidRDefault="00846F42">
      <w:pPr>
        <w:spacing w:before="100"/>
      </w:pPr>
    </w:p>
    <w:p w14:paraId="69B36F05" w14:textId="77777777" w:rsidR="00846F42" w:rsidRDefault="00846F42">
      <w:pPr>
        <w:spacing w:before="100"/>
      </w:pPr>
    </w:p>
    <w:p w14:paraId="3D81C51B" w14:textId="77777777" w:rsidR="00846F42" w:rsidRDefault="00846F42">
      <w:pPr>
        <w:spacing w:before="100"/>
      </w:pPr>
    </w:p>
    <w:p w14:paraId="06E36CBF" w14:textId="77777777" w:rsidR="00846F42" w:rsidRDefault="00846F42">
      <w:pPr>
        <w:spacing w:before="100"/>
      </w:pPr>
    </w:p>
    <w:p w14:paraId="006611EA" w14:textId="77777777" w:rsidR="00846F42" w:rsidRDefault="00846F42">
      <w:pPr>
        <w:spacing w:before="100"/>
      </w:pPr>
    </w:p>
    <w:p w14:paraId="6E333D58" w14:textId="77777777" w:rsidR="00846F42" w:rsidRDefault="00846F42">
      <w:pPr>
        <w:spacing w:before="100"/>
      </w:pPr>
    </w:p>
    <w:p w14:paraId="32B5ED6C" w14:textId="77777777" w:rsidR="00846F42" w:rsidRDefault="00846F42">
      <w:pPr>
        <w:spacing w:before="100"/>
      </w:pPr>
    </w:p>
    <w:p w14:paraId="34D3C654" w14:textId="77777777" w:rsidR="00846F42" w:rsidRDefault="00846F42">
      <w:pPr>
        <w:spacing w:before="100"/>
      </w:pPr>
    </w:p>
    <w:p w14:paraId="4791F90D" w14:textId="77777777" w:rsidR="00846F42" w:rsidRDefault="00846F42">
      <w:pPr>
        <w:spacing w:before="100"/>
      </w:pPr>
    </w:p>
    <w:p w14:paraId="5CE33E03" w14:textId="77777777" w:rsidR="00846F42" w:rsidRDefault="00846F42">
      <w:pPr>
        <w:spacing w:before="100"/>
      </w:pPr>
    </w:p>
    <w:p w14:paraId="1E758CFB" w14:textId="77777777" w:rsidR="00911AE6" w:rsidRDefault="00000000">
      <w:pPr>
        <w:pStyle w:val="Ttulo2"/>
      </w:pPr>
      <w:r>
        <w:lastRenderedPageBreak/>
        <w:t>3.2 Perfil de Vencimentos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1AE6" w14:paraId="70BD0C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2F5C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Vencimento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9C6A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46A2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6A34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Avaliação</w:t>
            </w:r>
          </w:p>
        </w:tc>
      </w:tr>
      <w:tr w:rsidR="00911AE6" w14:paraId="3032DC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D219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Até 30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BA75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R$ 5.790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0F3F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1,70%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9736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Baixo</w:t>
            </w:r>
          </w:p>
        </w:tc>
      </w:tr>
      <w:tr w:rsidR="00911AE6" w14:paraId="55C0BF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3A1D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31–60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3802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R$ 9.763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9DE3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2,86%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DC5D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Baixo</w:t>
            </w:r>
          </w:p>
        </w:tc>
      </w:tr>
      <w:tr w:rsidR="00911AE6" w14:paraId="179F68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5B14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61–90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F286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R$ 9.619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B382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2,82%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37E0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Baixo</w:t>
            </w:r>
          </w:p>
        </w:tc>
      </w:tr>
      <w:tr w:rsidR="00911AE6" w14:paraId="268F4B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9A08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91–180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FDFE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R$ 28.063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F85B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8,23%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70EE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Normal</w:t>
            </w:r>
          </w:p>
        </w:tc>
      </w:tr>
      <w:tr w:rsidR="00911AE6" w14:paraId="265028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B7F1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181–360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72C4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R$ 52.739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975B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15,46%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42D9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Normal</w:t>
            </w:r>
          </w:p>
        </w:tc>
      </w:tr>
      <w:tr w:rsidR="00911AE6" w14:paraId="2596FC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232E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361–720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9A1E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R$ 93.517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34DC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27,42%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AC19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Atenção</w:t>
            </w:r>
          </w:p>
        </w:tc>
      </w:tr>
      <w:tr w:rsidR="00911AE6" w14:paraId="6E3324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DE16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721–1080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B640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R$ 77.390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A14C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22,69%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B7C0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Atenção</w:t>
            </w:r>
          </w:p>
        </w:tc>
      </w:tr>
      <w:tr w:rsidR="00911AE6" w14:paraId="41DBF8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F41B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1081–1440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70A0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R$ 57.641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622D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16,90%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06BB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Longo</w:t>
            </w:r>
          </w:p>
        </w:tc>
      </w:tr>
      <w:tr w:rsidR="00911AE6" w14:paraId="575495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7BFA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1441–1800 dias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00EF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R$ 6.513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A5DD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1,91%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15B5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Longo</w:t>
            </w:r>
          </w:p>
        </w:tc>
      </w:tr>
    </w:tbl>
    <w:p w14:paraId="62F813AF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4E9DB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1805A7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🟡 </w:t>
            </w:r>
            <w:r>
              <w:rPr>
                <w:b/>
                <w:bCs/>
                <w:color w:val="404040"/>
              </w:rPr>
              <w:t xml:space="preserve">ANÁLISE DE ALAVANCAGEM: </w:t>
            </w:r>
            <w:r>
              <w:rPr>
                <w:color w:val="404040"/>
              </w:rPr>
              <w:t>A empresa possui R$ 341k de capital de giro tomado em uma única instituição (Itaú), com prazo médio de vencimento concentrado entre 12 e 36 meses. Isso evidencia que a empresa financiou sua operação 100% com crédito bancário, sem geração interna de caixa suficiente nos primeiros anos. O balancete abr/2026 confirma: Empréstimo Mútuo R$ 216.500 + Capital de Giro Itaú R$ 112k (circulante) + R$ 322k (não circulante) = dívida financeira total aprox. R$ 650k. Com PL de R$ 676k, a alavancagem financeira está próxima de 1,0x — aceitável, mas não confortável para uma empresa de 3 anos.</w:t>
            </w:r>
          </w:p>
        </w:tc>
      </w:tr>
    </w:tbl>
    <w:p w14:paraId="12E077B4" w14:textId="77777777" w:rsidR="00911AE6" w:rsidRDefault="00911AE6">
      <w:pPr>
        <w:spacing w:before="80"/>
      </w:pPr>
    </w:p>
    <w:p w14:paraId="485CEE16" w14:textId="77777777" w:rsidR="00911AE6" w:rsidRDefault="00000000">
      <w:pPr>
        <w:pStyle w:val="Ttulo1"/>
        <w:shd w:val="clear" w:color="auto" w:fill="1F3864"/>
      </w:pPr>
      <w:r>
        <w:t xml:space="preserve">  4. CREDITBOX — ANÁLISE AVANÇADA (CREDMAP / NUCLEA)</w:t>
      </w:r>
    </w:p>
    <w:p w14:paraId="30269696" w14:textId="77777777" w:rsidR="00911AE6" w:rsidRDefault="00000000">
      <w:pPr>
        <w:pStyle w:val="Ttulo2"/>
      </w:pPr>
      <w:r>
        <w:t>4.1 Visão Emitente (Cedente) — TEX QUIMICA como Cobrador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765DC0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D51A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Total Emitido (Boletos Simples 12m)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33C3" w14:textId="77777777" w:rsidR="00911AE6" w:rsidRDefault="00000000">
            <w:r>
              <w:rPr>
                <w:color w:val="404040"/>
                <w:sz w:val="19"/>
                <w:szCs w:val="19"/>
              </w:rPr>
              <w:t>R$ 45.000 a R$ 50.000 (faixa C3)</w:t>
            </w:r>
          </w:p>
        </w:tc>
      </w:tr>
      <w:tr w:rsidR="00911AE6" w14:paraId="24C178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56EB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Carteira A Vencer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198F" w14:textId="77777777" w:rsidR="00911AE6" w:rsidRDefault="00000000">
            <w:r>
              <w:rPr>
                <w:color w:val="404040"/>
                <w:sz w:val="19"/>
                <w:szCs w:val="19"/>
              </w:rPr>
              <w:t>R$ 45.000–50.000 (97–100% a vencer 31–60 dias)</w:t>
            </w:r>
          </w:p>
        </w:tc>
      </w:tr>
      <w:tr w:rsidR="00911AE6" w14:paraId="42462B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72B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Perda / Não Baixados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6638" w14:textId="77777777" w:rsidR="00911AE6" w:rsidRDefault="00000000">
            <w:r>
              <w:rPr>
                <w:color w:val="404040"/>
                <w:sz w:val="19"/>
                <w:szCs w:val="19"/>
              </w:rPr>
              <w:t>Faixa A1 (0–500) — zero perdas</w:t>
            </w:r>
          </w:p>
        </w:tc>
      </w:tr>
      <w:tr w:rsidR="00911AE6" w14:paraId="673D37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716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ILM 30/60/90 dias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E4AA" w14:textId="77777777" w:rsidR="00911AE6" w:rsidRDefault="00000000">
            <w:r>
              <w:rPr>
                <w:color w:val="404040"/>
                <w:sz w:val="19"/>
                <w:szCs w:val="19"/>
              </w:rPr>
              <w:t>97–100% / 97–100% / 97–100%</w:t>
            </w:r>
          </w:p>
        </w:tc>
      </w:tr>
      <w:tr w:rsidR="00911AE6" w14:paraId="3580E5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EE7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Comportamento de Recebimento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877F" w14:textId="77777777" w:rsidR="00911AE6" w:rsidRDefault="00000000">
            <w:r>
              <w:rPr>
                <w:color w:val="404040"/>
                <w:sz w:val="19"/>
                <w:szCs w:val="19"/>
              </w:rPr>
              <w:t>Excelente — consistência de pagamento pontual</w:t>
            </w:r>
          </w:p>
        </w:tc>
      </w:tr>
    </w:tbl>
    <w:p w14:paraId="2CE511F2" w14:textId="77777777" w:rsidR="00911AE6" w:rsidRDefault="00911AE6">
      <w:pPr>
        <w:spacing w:before="60"/>
      </w:pPr>
    </w:p>
    <w:p w14:paraId="6AEE2A88" w14:textId="77777777" w:rsidR="00911AE6" w:rsidRDefault="00000000">
      <w:pPr>
        <w:pStyle w:val="Ttulo2"/>
      </w:pPr>
      <w:r>
        <w:t>4.2 Histórico de Emissão Mensal (Visão Emitente)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1AE6" w14:paraId="0F4683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9765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Mês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DE6D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C22E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Pontual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3C98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</w:tr>
      <w:tr w:rsidR="00911AE6" w14:paraId="6AADA6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62AE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Out/2025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694D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A1 (zerado)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A2BD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F87C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🔴 Inatividade</w:t>
            </w:r>
          </w:p>
        </w:tc>
      </w:tr>
      <w:tr w:rsidR="00911AE6" w14:paraId="28204D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CDD2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Nov/2025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C62F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C6 (100–200k)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CB32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97–100%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19FF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🟢 Excelente</w:t>
            </w:r>
          </w:p>
        </w:tc>
      </w:tr>
      <w:tr w:rsidR="00911AE6" w14:paraId="6AADA0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E56F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Dez/2025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BE79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C5 (55–100k)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F835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77–79%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D156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🟡 Alerta</w:t>
            </w:r>
          </w:p>
        </w:tc>
      </w:tr>
      <w:tr w:rsidR="00911AE6" w14:paraId="32C8D0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8AA2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Jan/2026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2B03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C6 (100–200k)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FAD8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97–100%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E165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🟢 Excelente</w:t>
            </w:r>
          </w:p>
        </w:tc>
      </w:tr>
      <w:tr w:rsidR="00911AE6" w14:paraId="70E765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1F99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Fev/2026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186F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C7 (200–300k)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2AB8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97–100%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D13A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🟢 Excelente</w:t>
            </w:r>
          </w:p>
        </w:tc>
      </w:tr>
      <w:tr w:rsidR="00911AE6" w14:paraId="7C7A58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96DE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Mar/2026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CAA5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C8 (300–400k)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E97D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97–100%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608A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🟢 Excelente</w:t>
            </w:r>
          </w:p>
        </w:tc>
      </w:tr>
    </w:tbl>
    <w:p w14:paraId="7CB4A6FE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306DE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774A65" w14:textId="77777777" w:rsidR="00911AE6" w:rsidRDefault="00000000">
            <w:r>
              <w:rPr>
                <w:b/>
                <w:bCs/>
                <w:sz w:val="22"/>
                <w:szCs w:val="22"/>
              </w:rPr>
              <w:lastRenderedPageBreak/>
              <w:t xml:space="preserve">🟢 </w:t>
            </w:r>
            <w:r>
              <w:rPr>
                <w:b/>
                <w:bCs/>
                <w:color w:val="404040"/>
              </w:rPr>
              <w:t xml:space="preserve">LEITURA CRÍTICA EMITENTE: </w:t>
            </w:r>
            <w:r>
              <w:rPr>
                <w:color w:val="404040"/>
              </w:rPr>
              <w:t>A qualidade da carteira de recebíveis como emitente é excelente. Os boletos emitidos pela Tex Quimica são pagos em ~97–100% dentro do prazo. A exceção foi Dez/2025 com pontualidade 77–79% — coincide com o período de reativação após 3 meses zerados. O crescimento do volume emitido de C6 (nov) para C8 (mar/2026) é robusto, indicando aceleração real de vendas em 2026.</w:t>
            </w:r>
          </w:p>
        </w:tc>
      </w:tr>
    </w:tbl>
    <w:p w14:paraId="029FD1D7" w14:textId="77777777" w:rsidR="00911AE6" w:rsidRDefault="00911AE6">
      <w:pPr>
        <w:spacing w:before="60"/>
      </w:pPr>
    </w:p>
    <w:p w14:paraId="4841D788" w14:textId="77777777" w:rsidR="00911AE6" w:rsidRDefault="00000000">
      <w:pPr>
        <w:pStyle w:val="Ttulo2"/>
      </w:pPr>
      <w:r>
        <w:t>4.3 Visão Sacado — TEX QUIMICA como Pagador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04BFF3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5F9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Total Carteira Sacada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E766" w14:textId="77777777" w:rsidR="00911AE6" w:rsidRDefault="00000000">
            <w:r>
              <w:rPr>
                <w:color w:val="404040"/>
                <w:sz w:val="19"/>
                <w:szCs w:val="19"/>
              </w:rPr>
              <w:t>R$ 500–1.500 (faixa A2) — valor muito pequeno</w:t>
            </w:r>
          </w:p>
        </w:tc>
      </w:tr>
      <w:tr w:rsidR="00911AE6" w14:paraId="336302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489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Pontualidade como Pagador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6882" w14:textId="77777777" w:rsidR="00911AE6" w:rsidRDefault="00000000">
            <w:r>
              <w:rPr>
                <w:color w:val="404040"/>
                <w:sz w:val="19"/>
                <w:szCs w:val="19"/>
              </w:rPr>
              <w:t>81–85% em jan–mar/2026 (15–17% paga com 1–7 dias de atraso)</w:t>
            </w:r>
          </w:p>
        </w:tc>
      </w:tr>
      <w:tr w:rsidR="00911AE6" w14:paraId="07CBBE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B3FB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Não Baixados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9062" w14:textId="77777777" w:rsidR="00911AE6" w:rsidRDefault="00000000">
            <w:r>
              <w:rPr>
                <w:color w:val="404040"/>
                <w:sz w:val="19"/>
                <w:szCs w:val="19"/>
              </w:rPr>
              <w:t>R$ 500–1.500 com pequenos atrasos</w:t>
            </w:r>
          </w:p>
        </w:tc>
      </w:tr>
      <w:tr w:rsidR="00911AE6" w14:paraId="12A9B9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44C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Perda Acumulada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2366" w14:textId="77777777" w:rsidR="00911AE6" w:rsidRDefault="00000000">
            <w:r>
              <w:rPr>
                <w:color w:val="404040"/>
                <w:sz w:val="19"/>
                <w:szCs w:val="19"/>
              </w:rPr>
              <w:t>Faixa A1 — zero perda efetiva</w:t>
            </w:r>
          </w:p>
        </w:tc>
      </w:tr>
      <w:tr w:rsidR="00911AE6" w14:paraId="119ADC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10A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ILM 30/60/90 dias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1CAC" w14:textId="77777777" w:rsidR="00911AE6" w:rsidRDefault="00000000">
            <w:r>
              <w:rPr>
                <w:color w:val="404040"/>
                <w:sz w:val="19"/>
                <w:szCs w:val="19"/>
              </w:rPr>
              <w:t>93–95% / 93–95% / 93–95%</w:t>
            </w:r>
          </w:p>
        </w:tc>
      </w:tr>
    </w:tbl>
    <w:p w14:paraId="7CF902AA" w14:textId="77777777" w:rsidR="00911AE6" w:rsidRDefault="00911A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1ED6D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E81E14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🟡 </w:t>
            </w:r>
            <w:r>
              <w:rPr>
                <w:b/>
                <w:bCs/>
                <w:color w:val="404040"/>
              </w:rPr>
              <w:t xml:space="preserve">LEITURA CRÍTICA SACADO: </w:t>
            </w:r>
            <w:r>
              <w:rPr>
                <w:color w:val="404040"/>
              </w:rPr>
              <w:t>A empresa paga seus fornecedores com leve atraso sistemático de 1–7 dias (15–17% da carteira). Isso não representa risco de crédito relevante, mas indica gestão de caixa apertada — a empresa "empurra" pagamentos para o limite. O volume pagável é baixíssimo (R$ 500–1.500/mês), evidenciando baixa dependência de fornecedores formalizados no sistema de boletos.</w:t>
            </w:r>
          </w:p>
        </w:tc>
      </w:tr>
    </w:tbl>
    <w:p w14:paraId="33BE0EE5" w14:textId="77777777" w:rsidR="00911AE6" w:rsidRDefault="00911AE6">
      <w:pPr>
        <w:spacing w:before="60"/>
      </w:pPr>
    </w:p>
    <w:p w14:paraId="1D4E3DF6" w14:textId="77777777" w:rsidR="00911AE6" w:rsidRDefault="00000000">
      <w:pPr>
        <w:pStyle w:val="Ttulo2"/>
      </w:pPr>
      <w:r>
        <w:t>4.4 Visão Sacador/Avalista — Operações Antecipadas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7DE1E8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C6E1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Total Carteira Sacador/Avalista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8EA4" w14:textId="77777777" w:rsidR="00911AE6" w:rsidRDefault="00000000">
            <w:r>
              <w:rPr>
                <w:color w:val="404040"/>
                <w:sz w:val="19"/>
                <w:szCs w:val="19"/>
              </w:rPr>
              <w:t>R$ 55.000–100.000 (faixa C5)</w:t>
            </w:r>
          </w:p>
        </w:tc>
      </w:tr>
      <w:tr w:rsidR="00911AE6" w14:paraId="1028DB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2019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Não Baixados 6–30 dias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5266" w14:textId="77777777" w:rsidR="00911AE6" w:rsidRDefault="00000000">
            <w:r>
              <w:rPr>
                <w:color w:val="404040"/>
                <w:sz w:val="19"/>
                <w:szCs w:val="19"/>
              </w:rPr>
              <w:t>R$ 7.500–10.000 (B4) — 97–100%</w:t>
            </w:r>
          </w:p>
        </w:tc>
      </w:tr>
      <w:tr w:rsidR="00911AE6" w14:paraId="1C56C4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1D0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ILM 30 dias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3D27" w14:textId="77777777" w:rsidR="00911AE6" w:rsidRDefault="00000000">
            <w:r>
              <w:rPr>
                <w:color w:val="404040"/>
                <w:sz w:val="19"/>
                <w:szCs w:val="19"/>
              </w:rPr>
              <w:t>67–69% (CRÍTICO)</w:t>
            </w:r>
          </w:p>
        </w:tc>
      </w:tr>
      <w:tr w:rsidR="00911AE6" w14:paraId="096256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D3A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ILM 60 dias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8BCF" w14:textId="77777777" w:rsidR="00911AE6" w:rsidRDefault="00000000">
            <w:r>
              <w:rPr>
                <w:color w:val="404040"/>
                <w:sz w:val="19"/>
                <w:szCs w:val="19"/>
              </w:rPr>
              <w:t>95–97%</w:t>
            </w:r>
          </w:p>
        </w:tc>
      </w:tr>
      <w:tr w:rsidR="00911AE6" w14:paraId="124BDD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E41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ILM 90 dias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D18E" w14:textId="77777777" w:rsidR="00911AE6" w:rsidRDefault="00000000">
            <w:r>
              <w:rPr>
                <w:color w:val="404040"/>
                <w:sz w:val="19"/>
                <w:szCs w:val="19"/>
              </w:rPr>
              <w:t>97–100%</w:t>
            </w:r>
          </w:p>
        </w:tc>
      </w:tr>
      <w:tr w:rsidR="00911AE6" w14:paraId="3D0207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D15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Histórico Mensal (Nov/25–Fev/26)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7C86" w14:textId="77777777" w:rsidR="00911AE6" w:rsidRDefault="00000000">
            <w:r>
              <w:rPr>
                <w:color w:val="404040"/>
                <w:sz w:val="19"/>
                <w:szCs w:val="19"/>
              </w:rPr>
              <w:t>Entre R$ 20k e R$ 200k</w:t>
            </w:r>
          </w:p>
        </w:tc>
      </w:tr>
    </w:tbl>
    <w:p w14:paraId="11F71AD8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18EA1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CD7ABA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ALERTA ILM 30 DIAS — RISCO OPERACIONAL: </w:t>
            </w:r>
            <w:r>
              <w:rPr>
                <w:color w:val="404040"/>
              </w:rPr>
              <w:t>O ILM de 30 dias como Sacador/Avalista está em 67–69% — nível ABAIXO do confortável (ideal &gt;80%). Isso indica que os sacados das operações antecipadas têm dificuldade de liquidar nos primeiros 30 dias, recorrendo ao prazo estendido para quitar. O ILM normaliza em 60–90 dias, sugerindo que os títulos são pagos, mas com defasagem. Para operações de antecipação, isso AUMENTA o prazo médio efetivo e o risco de liquidez pontual.</w:t>
            </w:r>
          </w:p>
        </w:tc>
      </w:tr>
    </w:tbl>
    <w:p w14:paraId="6853EF54" w14:textId="77777777" w:rsidR="00911AE6" w:rsidRDefault="00911AE6">
      <w:pPr>
        <w:spacing w:before="60"/>
      </w:pPr>
    </w:p>
    <w:p w14:paraId="77115662" w14:textId="77777777" w:rsidR="00911AE6" w:rsidRDefault="00000000">
      <w:pPr>
        <w:pStyle w:val="Ttulo2"/>
      </w:pPr>
      <w:r>
        <w:t>4.5 Concentração de Carteira (Visão Sacador/Avalista)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33DB37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EAE1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Dez/2025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AE8E" w14:textId="77777777" w:rsidR="00911AE6" w:rsidRDefault="00000000">
            <w:r>
              <w:rPr>
                <w:color w:val="404040"/>
                <w:sz w:val="19"/>
                <w:szCs w:val="19"/>
              </w:rPr>
              <w:t>R$ 200.000–300.000 (C7) — 49–51% do período</w:t>
            </w:r>
          </w:p>
        </w:tc>
      </w:tr>
      <w:tr w:rsidR="00911AE6" w14:paraId="7AD8FB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789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Fev/2026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0761" w14:textId="77777777" w:rsidR="00911AE6" w:rsidRDefault="00000000">
            <w:r>
              <w:rPr>
                <w:color w:val="404040"/>
                <w:sz w:val="19"/>
                <w:szCs w:val="19"/>
              </w:rPr>
              <w:t>R$ 100.000–200.000 (C6) — 23–25%</w:t>
            </w:r>
          </w:p>
        </w:tc>
      </w:tr>
      <w:tr w:rsidR="00911AE6" w14:paraId="2E0871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2F37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Jan/2026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3A68" w14:textId="77777777" w:rsidR="00911AE6" w:rsidRDefault="00000000">
            <w:r>
              <w:rPr>
                <w:color w:val="404040"/>
                <w:sz w:val="19"/>
                <w:szCs w:val="19"/>
              </w:rPr>
              <w:t>R$ 55.000–100.000 (C5) — 17–19%</w:t>
            </w:r>
          </w:p>
        </w:tc>
      </w:tr>
      <w:tr w:rsidR="00911AE6" w14:paraId="56140F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1EE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Mar/2026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B5C4" w14:textId="77777777" w:rsidR="00911AE6" w:rsidRDefault="00000000">
            <w:r>
              <w:rPr>
                <w:color w:val="404040"/>
                <w:sz w:val="19"/>
                <w:szCs w:val="19"/>
              </w:rPr>
              <w:t>R$ 20.000–22.500 (B9) — 1–3%</w:t>
            </w:r>
          </w:p>
        </w:tc>
      </w:tr>
      <w:tr w:rsidR="00911AE6" w14:paraId="59BEBE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055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Interpretação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39C9" w14:textId="77777777" w:rsidR="00911AE6" w:rsidRDefault="00000000">
            <w:r>
              <w:rPr>
                <w:color w:val="404040"/>
                <w:sz w:val="19"/>
                <w:szCs w:val="19"/>
              </w:rPr>
              <w:t>ALTA CONCENTRAÇÃO temporal — dez/25 domina o histórico</w:t>
            </w:r>
          </w:p>
        </w:tc>
      </w:tr>
      <w:tr w:rsidR="00911AE6" w14:paraId="7036D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AA4572" w14:textId="77777777" w:rsidR="00911AE6" w:rsidRDefault="00000000">
            <w:r>
              <w:rPr>
                <w:b/>
                <w:bCs/>
                <w:sz w:val="22"/>
                <w:szCs w:val="22"/>
              </w:rPr>
              <w:lastRenderedPageBreak/>
              <w:t xml:space="preserve">🔴 </w:t>
            </w:r>
            <w:r>
              <w:rPr>
                <w:b/>
                <w:bCs/>
                <w:color w:val="404040"/>
              </w:rPr>
              <w:t xml:space="preserve">CONCENTRAÇÃO TEMPORAL: </w:t>
            </w:r>
            <w:r>
              <w:rPr>
                <w:color w:val="404040"/>
              </w:rPr>
              <w:t>Mais de 50% do volume total dos últimos 12 meses como sacador/avalista está concentrado em um único mês (dezembro/2025). Isso evidencia uma carteira de antecipação fortemente sazonal ou dependente de poucos clientes/operações. Em 2026, a operação desacelerou de fev para mar (queda de ~200k para ~22k), o que pode indicar redução na carteira elegível para antecipação.</w:t>
            </w:r>
          </w:p>
        </w:tc>
      </w:tr>
    </w:tbl>
    <w:p w14:paraId="02B3B89E" w14:textId="77777777" w:rsidR="00911AE6" w:rsidRDefault="00911AE6">
      <w:pPr>
        <w:spacing w:before="80"/>
      </w:pPr>
    </w:p>
    <w:p w14:paraId="43BE34FA" w14:textId="77777777" w:rsidR="00911AE6" w:rsidRDefault="00000000">
      <w:pPr>
        <w:pStyle w:val="Ttulo1"/>
        <w:shd w:val="clear" w:color="auto" w:fill="1F3864"/>
      </w:pPr>
      <w:r>
        <w:t xml:space="preserve">  5. CREDITHUB — ANÁLISE PATRIMONIAL E SOCIETÁRIA</w:t>
      </w:r>
    </w:p>
    <w:p w14:paraId="730341C5" w14:textId="77777777" w:rsidR="00911AE6" w:rsidRDefault="00000000">
      <w:pPr>
        <w:pStyle w:val="Ttulo2"/>
      </w:pPr>
      <w:r>
        <w:t>5.1 TEX QUIMICA — Perfil CNPJ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69481A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297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85BA" w14:textId="77777777" w:rsidR="00911AE6" w:rsidRDefault="00000000">
            <w:r>
              <w:rPr>
                <w:color w:val="404040"/>
                <w:sz w:val="19"/>
                <w:szCs w:val="19"/>
              </w:rPr>
              <w:t>ATIVA</w:t>
            </w:r>
          </w:p>
        </w:tc>
      </w:tr>
      <w:tr w:rsidR="00911AE6" w14:paraId="5C17E7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B3A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Capital Social Declarado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941C" w14:textId="77777777" w:rsidR="00911AE6" w:rsidRDefault="00000000">
            <w:r>
              <w:rPr>
                <w:color w:val="404040"/>
                <w:sz w:val="19"/>
                <w:szCs w:val="19"/>
              </w:rPr>
              <w:t>R$ 735.000,00</w:t>
            </w:r>
          </w:p>
        </w:tc>
      </w:tr>
      <w:tr w:rsidR="00911AE6" w14:paraId="6C6B44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EBA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Sócios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9F75" w14:textId="77777777" w:rsidR="00911AE6" w:rsidRDefault="00000000">
            <w:r>
              <w:rPr>
                <w:color w:val="404040"/>
                <w:sz w:val="19"/>
                <w:szCs w:val="19"/>
              </w:rPr>
              <w:t>Guilherme De Agostini Camargo + Mariana Milesi Camargo</w:t>
            </w:r>
          </w:p>
        </w:tc>
      </w:tr>
      <w:tr w:rsidR="00911AE6" w14:paraId="390E2D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DDA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Protestos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97D9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09170A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027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Dívidas Públicas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90F5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6D54FA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C84F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Processos Jurídicos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698C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2F6E16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D867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Veículos CNPJ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E454" w14:textId="77777777" w:rsidR="00911AE6" w:rsidRDefault="00000000">
            <w:r>
              <w:rPr>
                <w:color w:val="404040"/>
                <w:sz w:val="19"/>
                <w:szCs w:val="19"/>
              </w:rPr>
              <w:t>Consulta retornou ERRO — dado indisponível</w:t>
            </w:r>
          </w:p>
        </w:tc>
      </w:tr>
      <w:tr w:rsidR="00911AE6" w14:paraId="141BAC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786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PEFIN/REFIN Serasa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9AAC" w14:textId="77777777" w:rsidR="00911AE6" w:rsidRDefault="00000000">
            <w:r>
              <w:rPr>
                <w:color w:val="404040"/>
                <w:sz w:val="19"/>
                <w:szCs w:val="19"/>
              </w:rPr>
              <w:t>Consulta nunca realizada (nunca negativada)</w:t>
            </w:r>
          </w:p>
        </w:tc>
      </w:tr>
    </w:tbl>
    <w:p w14:paraId="04B47EB2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427A45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6D12E3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⚠️ </w:t>
            </w:r>
            <w:r>
              <w:rPr>
                <w:b/>
                <w:bCs/>
                <w:color w:val="404040"/>
              </w:rPr>
              <w:t xml:space="preserve">NOTA: </w:t>
            </w:r>
            <w:r>
              <w:rPr>
                <w:color w:val="404040"/>
              </w:rPr>
              <w:t>A consulta de veículos no CNPJ da empresa falhou — dado não disponível. Não há ativo imobilizado registrado nos balanços (100% ativo circulante), o que confirma ausência de frota, maquinário ou imóveis próprios. Empresa 100% enxuta e sem garantias reais na pessoa jurídica.</w:t>
            </w:r>
          </w:p>
        </w:tc>
      </w:tr>
    </w:tbl>
    <w:p w14:paraId="67DBC53D" w14:textId="77777777" w:rsidR="00911AE6" w:rsidRDefault="00911AE6">
      <w:pPr>
        <w:spacing w:before="60"/>
      </w:pPr>
    </w:p>
    <w:p w14:paraId="752A9630" w14:textId="77777777" w:rsidR="00911AE6" w:rsidRDefault="00000000">
      <w:pPr>
        <w:pStyle w:val="Ttulo2"/>
      </w:pPr>
      <w:r>
        <w:t>5.2 GUILHERME DE AGOSTINI CAMARGO — Sócio Administrador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795DD9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B841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CPF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8987" w14:textId="77777777" w:rsidR="00911AE6" w:rsidRDefault="00000000">
            <w:r>
              <w:rPr>
                <w:color w:val="404040"/>
                <w:sz w:val="19"/>
                <w:szCs w:val="19"/>
              </w:rPr>
              <w:t>388.695.268-10</w:t>
            </w:r>
          </w:p>
        </w:tc>
      </w:tr>
      <w:tr w:rsidR="00911AE6" w14:paraId="3486CC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84C7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Nascimento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7978" w14:textId="77777777" w:rsidR="00911AE6" w:rsidRDefault="00000000">
            <w:r>
              <w:rPr>
                <w:color w:val="404040"/>
                <w:sz w:val="19"/>
                <w:szCs w:val="19"/>
              </w:rPr>
              <w:t>27/09/1990 — 36 anos</w:t>
            </w:r>
          </w:p>
        </w:tc>
      </w:tr>
      <w:tr w:rsidR="00911AE6" w14:paraId="1EB09E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F1F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Civil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43A4" w14:textId="77777777" w:rsidR="00911AE6" w:rsidRDefault="00000000">
            <w:r>
              <w:rPr>
                <w:color w:val="404040"/>
                <w:sz w:val="19"/>
                <w:szCs w:val="19"/>
              </w:rPr>
              <w:t>SOLTEIRO</w:t>
            </w:r>
          </w:p>
        </w:tc>
      </w:tr>
      <w:tr w:rsidR="00911AE6" w14:paraId="58A541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0C1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Situação CPF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FBDF" w14:textId="77777777" w:rsidR="00911AE6" w:rsidRDefault="00000000">
            <w:r>
              <w:rPr>
                <w:color w:val="404040"/>
                <w:sz w:val="19"/>
                <w:szCs w:val="19"/>
              </w:rPr>
              <w:t>REGULAR</w:t>
            </w:r>
          </w:p>
        </w:tc>
      </w:tr>
      <w:tr w:rsidR="00911AE6" w14:paraId="741027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D9FF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Renda Declarada CreditHub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F9DB" w14:textId="77777777" w:rsidR="00911AE6" w:rsidRDefault="00000000">
            <w:r>
              <w:rPr>
                <w:color w:val="404040"/>
                <w:sz w:val="19"/>
                <w:szCs w:val="19"/>
              </w:rPr>
              <w:t>R$ 4.313,56/mês</w:t>
            </w:r>
          </w:p>
        </w:tc>
      </w:tr>
      <w:tr w:rsidR="00911AE6" w14:paraId="766571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4DE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Renda Declarada IR 2025 (ano-cal. 2024)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3E36" w14:textId="77777777" w:rsidR="00911AE6" w:rsidRDefault="00000000">
            <w:r>
              <w:rPr>
                <w:color w:val="404040"/>
                <w:sz w:val="19"/>
                <w:szCs w:val="19"/>
              </w:rPr>
              <w:t>R$ 32.384/ano = R$ 2.699/mês (autônomo)</w:t>
            </w:r>
          </w:p>
        </w:tc>
      </w:tr>
      <w:tr w:rsidR="00911AE6" w14:paraId="586118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F6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Ocupação IR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0B74" w14:textId="77777777" w:rsidR="00911AE6" w:rsidRDefault="00000000">
            <w:r>
              <w:rPr>
                <w:color w:val="404040"/>
                <w:sz w:val="19"/>
                <w:szCs w:val="19"/>
              </w:rPr>
              <w:t>Profissional Liberal/Autônomo sem vínculo empregatício</w:t>
            </w:r>
          </w:p>
        </w:tc>
      </w:tr>
      <w:tr w:rsidR="00911AE6" w14:paraId="03CD4D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DBF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Processos Jurídicos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22EB" w14:textId="77777777" w:rsidR="00911AE6" w:rsidRDefault="00000000">
            <w:r>
              <w:rPr>
                <w:color w:val="404040"/>
                <w:sz w:val="19"/>
                <w:szCs w:val="19"/>
              </w:rPr>
              <w:t>2 processos bancários (Bradesco + Santander) — PASSIVO</w:t>
            </w:r>
          </w:p>
        </w:tc>
      </w:tr>
      <w:tr w:rsidR="00911AE6" w14:paraId="3D99B4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FAFB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Protestos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7322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389274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A702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Dívidas Públicas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D490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1D6963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B059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PEFIN/REFIN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238A" w14:textId="77777777" w:rsidR="00911AE6" w:rsidRDefault="00000000">
            <w:r>
              <w:rPr>
                <w:color w:val="404040"/>
                <w:sz w:val="19"/>
                <w:szCs w:val="19"/>
              </w:rPr>
              <w:t>Consulta nunca realizada</w:t>
            </w:r>
          </w:p>
        </w:tc>
      </w:tr>
    </w:tbl>
    <w:p w14:paraId="6F27E893" w14:textId="77777777" w:rsidR="00911AE6" w:rsidRDefault="00911AE6">
      <w:pPr>
        <w:spacing w:before="60"/>
      </w:pPr>
    </w:p>
    <w:p w14:paraId="60058908" w14:textId="77777777" w:rsidR="00846F42" w:rsidRDefault="00846F42">
      <w:pPr>
        <w:spacing w:before="60"/>
      </w:pPr>
    </w:p>
    <w:p w14:paraId="3B3DC7DF" w14:textId="77777777" w:rsidR="00846F42" w:rsidRDefault="00846F42">
      <w:pPr>
        <w:spacing w:before="60"/>
      </w:pPr>
    </w:p>
    <w:p w14:paraId="7160D149" w14:textId="77777777" w:rsidR="00846F42" w:rsidRDefault="00846F42">
      <w:pPr>
        <w:spacing w:before="60"/>
      </w:pPr>
    </w:p>
    <w:p w14:paraId="6FC5E8C6" w14:textId="77777777" w:rsidR="00846F42" w:rsidRDefault="00846F42">
      <w:pPr>
        <w:spacing w:before="60"/>
      </w:pPr>
    </w:p>
    <w:p w14:paraId="45CE2DC9" w14:textId="77777777" w:rsidR="00846F42" w:rsidRDefault="00846F42">
      <w:pPr>
        <w:spacing w:before="60"/>
      </w:pPr>
    </w:p>
    <w:p w14:paraId="69123574" w14:textId="77777777" w:rsidR="00911AE6" w:rsidRDefault="00000000">
      <w:pPr>
        <w:pStyle w:val="Ttulo2"/>
      </w:pPr>
      <w:r>
        <w:lastRenderedPageBreak/>
        <w:t>5.2.1 Endereços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6FFE5E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8C4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Endereço Atual (IR)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E078" w14:textId="77777777" w:rsidR="00911AE6" w:rsidRDefault="00000000">
            <w:r>
              <w:rPr>
                <w:color w:val="404040"/>
                <w:sz w:val="19"/>
                <w:szCs w:val="19"/>
              </w:rPr>
              <w:t>Al. Da Paineira, 8 — COND FOREST HILLS — Alto São Fernando, Jandira/SP — CEP 06630-120</w:t>
            </w:r>
          </w:p>
        </w:tc>
      </w:tr>
      <w:tr w:rsidR="00911AE6" w14:paraId="693638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6DB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Endereços Anteriores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A79E" w14:textId="77777777" w:rsidR="00911AE6" w:rsidRDefault="00000000">
            <w:r>
              <w:rPr>
                <w:color w:val="404040"/>
                <w:sz w:val="19"/>
                <w:szCs w:val="19"/>
              </w:rPr>
              <w:t>R. Indiana, 437 — Brooklin Paulista, SP (bairro nobre)</w:t>
            </w:r>
          </w:p>
        </w:tc>
      </w:tr>
      <w:tr w:rsidR="00911AE6" w:rsidRPr="00846F42" w14:paraId="1180DF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B519" w14:textId="77777777" w:rsidR="00911AE6" w:rsidRDefault="00911AE6"/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5CB1" w14:textId="77777777" w:rsidR="00911AE6" w:rsidRPr="00846F42" w:rsidRDefault="00000000">
            <w:pPr>
              <w:rPr>
                <w:lang w:val="en-US"/>
              </w:rPr>
            </w:pPr>
            <w:r w:rsidRPr="00846F42">
              <w:rPr>
                <w:color w:val="404040"/>
                <w:sz w:val="19"/>
                <w:szCs w:val="19"/>
                <w:lang w:val="en-US"/>
              </w:rPr>
              <w:t>Av. Nelson Gulla, 1101 — Mte Serrat, Itupeya/SP</w:t>
            </w:r>
          </w:p>
        </w:tc>
      </w:tr>
      <w:tr w:rsidR="00911AE6" w14:paraId="185ACD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B121" w14:textId="77777777" w:rsidR="00911AE6" w:rsidRPr="00846F42" w:rsidRDefault="00911AE6">
            <w:pPr>
              <w:rPr>
                <w:lang w:val="en-US"/>
              </w:rPr>
            </w:pP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F4B7" w14:textId="77777777" w:rsidR="00911AE6" w:rsidRDefault="00000000">
            <w:r>
              <w:rPr>
                <w:color w:val="404040"/>
                <w:sz w:val="19"/>
                <w:szCs w:val="19"/>
              </w:rPr>
              <w:t>R. José Deboni, 220 — Vl São João, Itupeya/SP</w:t>
            </w:r>
          </w:p>
        </w:tc>
      </w:tr>
      <w:tr w:rsidR="00911AE6" w14:paraId="470B60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3006" w14:textId="77777777" w:rsidR="00911AE6" w:rsidRDefault="00911AE6"/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5603" w14:textId="77777777" w:rsidR="00911AE6" w:rsidRDefault="00000000">
            <w:r>
              <w:rPr>
                <w:color w:val="404040"/>
                <w:sz w:val="19"/>
                <w:szCs w:val="19"/>
              </w:rPr>
              <w:t>R. Emancipadores Município, 346 — Centro, Itupeya/SP</w:t>
            </w:r>
          </w:p>
        </w:tc>
      </w:tr>
      <w:tr w:rsidR="00911AE6" w14:paraId="0997AE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681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Interpretação Perfil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BE49" w14:textId="77777777" w:rsidR="00911AE6" w:rsidRDefault="00000000">
            <w:r>
              <w:rPr>
                <w:color w:val="404040"/>
                <w:sz w:val="19"/>
                <w:szCs w:val="19"/>
              </w:rPr>
              <w:t>Endereço fiscal em condomínio fechado em Jandira/SP. Histórico de residência em Brooklin (SP) — bairro médio-alto padrão. Indica mobilidade residencial e padrão de vida compatível com renda média-alta.</w:t>
            </w:r>
          </w:p>
        </w:tc>
      </w:tr>
    </w:tbl>
    <w:p w14:paraId="1B0545F1" w14:textId="77777777" w:rsidR="00911AE6" w:rsidRDefault="00911AE6">
      <w:pPr>
        <w:spacing w:before="60"/>
      </w:pPr>
    </w:p>
    <w:p w14:paraId="3458DCDC" w14:textId="77777777" w:rsidR="00911AE6" w:rsidRDefault="00000000">
      <w:pPr>
        <w:pStyle w:val="Ttulo2"/>
      </w:pPr>
      <w:r>
        <w:t>5.2.2 Análise de Veículos — GUILHERME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1BBBA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1DA123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❓ </w:t>
            </w:r>
            <w:r>
              <w:rPr>
                <w:b/>
                <w:bCs/>
                <w:color w:val="404040"/>
              </w:rPr>
              <w:t xml:space="preserve">VEÍCULOS: </w:t>
            </w:r>
            <w:r>
              <w:rPr>
                <w:color w:val="404040"/>
              </w:rPr>
              <w:t>Consulta de veículos no CreditHub para o CPF de Guilherme não retornou dados específicos de marca/modelo. Não há veículos identificados no documento. A conta de luz residencial (2ª via fatura ELETROPAULO — Av. Aricanduva 9110, AP6 BL3, Jd. Nove de Julho) indica endereço adicional em apartamento em São Paulo, com consumo residencial de ~296 kWh/mês — perfil de classe média.</w:t>
            </w:r>
          </w:p>
        </w:tc>
      </w:tr>
    </w:tbl>
    <w:p w14:paraId="08B27FC0" w14:textId="77777777" w:rsidR="00911AE6" w:rsidRDefault="00911AE6">
      <w:pPr>
        <w:spacing w:before="60"/>
      </w:pPr>
    </w:p>
    <w:p w14:paraId="42DB9AF4" w14:textId="77777777" w:rsidR="00911AE6" w:rsidRDefault="00000000">
      <w:pPr>
        <w:pStyle w:val="Ttulo2"/>
      </w:pPr>
      <w:r>
        <w:t>5.2.3 Declaração de Bens — IR 2025 (ano-cal. 2024)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7A4145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50F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Saldo C/C Nubank (dez/2023)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0045" w14:textId="77777777" w:rsidR="00911AE6" w:rsidRDefault="00000000">
            <w:r>
              <w:rPr>
                <w:color w:val="404040"/>
                <w:sz w:val="19"/>
                <w:szCs w:val="19"/>
              </w:rPr>
              <w:t>R$ 35,74</w:t>
            </w:r>
          </w:p>
        </w:tc>
      </w:tr>
      <w:tr w:rsidR="00911AE6" w14:paraId="57FB67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E2C7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Saldo C/C Nubank (dez/2024)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BD71" w14:textId="77777777" w:rsidR="00911AE6" w:rsidRDefault="00000000">
            <w:r>
              <w:rPr>
                <w:color w:val="404040"/>
                <w:sz w:val="19"/>
                <w:szCs w:val="19"/>
              </w:rPr>
              <w:t>R$ 857,42</w:t>
            </w:r>
          </w:p>
        </w:tc>
      </w:tr>
      <w:tr w:rsidR="00911AE6" w14:paraId="2FC327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3C4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Disponível em Poder (dez/2023)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52BF" w14:textId="77777777" w:rsidR="00911AE6" w:rsidRDefault="00000000">
            <w:r>
              <w:rPr>
                <w:color w:val="404040"/>
                <w:sz w:val="19"/>
                <w:szCs w:val="19"/>
              </w:rPr>
              <w:t>R$ 420.000,00</w:t>
            </w:r>
          </w:p>
        </w:tc>
      </w:tr>
      <w:tr w:rsidR="00911AE6" w14:paraId="349D91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095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Disponível em Poder (dez/2024)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EFA6" w14:textId="77777777" w:rsidR="00911AE6" w:rsidRDefault="00000000">
            <w:r>
              <w:rPr>
                <w:color w:val="404040"/>
                <w:sz w:val="19"/>
                <w:szCs w:val="19"/>
              </w:rPr>
              <w:t>R$ 375.000,00</w:t>
            </w:r>
          </w:p>
        </w:tc>
      </w:tr>
      <w:tr w:rsidR="00911AE6" w14:paraId="371DD0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CF22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Fundos Easynvest (dez/2024)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0605" w14:textId="77777777" w:rsidR="00911AE6" w:rsidRDefault="00000000">
            <w:r>
              <w:rPr>
                <w:color w:val="404040"/>
                <w:sz w:val="19"/>
                <w:szCs w:val="19"/>
              </w:rPr>
              <w:t>R$ 51.016,17</w:t>
            </w:r>
          </w:p>
        </w:tc>
      </w:tr>
      <w:tr w:rsidR="00911AE6" w14:paraId="187D69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DAD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Dívidas Declaradas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E934" w14:textId="77777777" w:rsidR="00911AE6" w:rsidRDefault="00000000">
            <w:r>
              <w:rPr>
                <w:color w:val="404040"/>
                <w:sz w:val="19"/>
                <w:szCs w:val="19"/>
              </w:rPr>
              <w:t>R$ 0,00</w:t>
            </w:r>
          </w:p>
        </w:tc>
      </w:tr>
      <w:tr w:rsidR="00911AE6" w14:paraId="248E59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A64A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Total Patrimônio Declarado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39C7" w14:textId="77777777" w:rsidR="00911AE6" w:rsidRDefault="00000000">
            <w:r>
              <w:rPr>
                <w:color w:val="404040"/>
                <w:sz w:val="19"/>
                <w:szCs w:val="19"/>
              </w:rPr>
              <w:t>R$ 426.873,59 (dez/2024)</w:t>
            </w:r>
          </w:p>
        </w:tc>
      </w:tr>
      <w:tr w:rsidR="00911AE6" w14:paraId="1C296C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1459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Rendimento Tributável 2024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4FD4" w14:textId="77777777" w:rsidR="00911AE6" w:rsidRDefault="00000000">
            <w:r>
              <w:rPr>
                <w:color w:val="404040"/>
                <w:sz w:val="19"/>
                <w:szCs w:val="19"/>
              </w:rPr>
              <w:t>R$ 32.384,00 (autônomo) — SEM rendimentos PJ</w:t>
            </w:r>
          </w:p>
        </w:tc>
      </w:tr>
      <w:tr w:rsidR="00911AE6" w14:paraId="643D3E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A28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Rendimento Aplicações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CDFD" w14:textId="77777777" w:rsidR="00911AE6" w:rsidRDefault="00000000">
            <w:r>
              <w:rPr>
                <w:color w:val="404040"/>
                <w:sz w:val="19"/>
                <w:szCs w:val="19"/>
              </w:rPr>
              <w:t>R$ 1.016,10 (Easynvest)</w:t>
            </w:r>
          </w:p>
        </w:tc>
      </w:tr>
      <w:tr w:rsidR="00911AE6" w14:paraId="043CF0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6052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Imposto Devido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ED00" w14:textId="77777777" w:rsidR="00911AE6" w:rsidRDefault="00000000">
            <w:r>
              <w:rPr>
                <w:color w:val="404040"/>
                <w:sz w:val="19"/>
                <w:szCs w:val="19"/>
              </w:rPr>
              <w:t>R$ 0,00 (abaixo da isenção)</w:t>
            </w:r>
          </w:p>
        </w:tc>
      </w:tr>
    </w:tbl>
    <w:p w14:paraId="30D8584E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50DBF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07882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ANÁLISE CRÍTICA — GUILHERME: </w:t>
            </w:r>
            <w:r>
              <w:rPr>
                <w:color w:val="404040"/>
              </w:rPr>
              <w:t>INCONSISTÊNCIA GRAVE: Guilherme declara R$ 375.000 "disponível em poder" (espécie ou conta informal) e R$ 51k em fundos, totalizando R$ 426k de patrimônio financeiro — porém declara rendimentos de apenas R$ 32.384/ano. A acumulação de R$ 375k em espécie/conta informal por um autônomo que fatura menos de R$ 3k/mês é INCOMPATÍVEL com a renda declarada. Interpretação: (a) existência de renda não declarada proveniente da empresa ou de terceiros; (b) capital de sócios capitalizado informalmente na empresa que "rodou" para o CPF. Esse valor "disponível em poder" pode ser simplesmente o capital social de R$ 735k parcialmente distribuído antes da integralização formal. Dois processos bancários ativos (Bradesco + Santander — execução extrajudicial de 2017!) indicam histórico de inadimplência com bancos. Processo de 2017 em execução sugere dívida antiga possivelmente ainda ativa.</w:t>
            </w:r>
          </w:p>
        </w:tc>
      </w:tr>
    </w:tbl>
    <w:p w14:paraId="222D9F63" w14:textId="77777777" w:rsidR="00911AE6" w:rsidRDefault="00911AE6">
      <w:pPr>
        <w:spacing w:before="60"/>
      </w:pPr>
    </w:p>
    <w:p w14:paraId="73DF54A7" w14:textId="77777777" w:rsidR="00846F42" w:rsidRDefault="00846F42">
      <w:pPr>
        <w:spacing w:before="60"/>
      </w:pPr>
    </w:p>
    <w:p w14:paraId="091E3947" w14:textId="77777777" w:rsidR="00846F42" w:rsidRDefault="00846F42">
      <w:pPr>
        <w:spacing w:before="60"/>
      </w:pPr>
    </w:p>
    <w:p w14:paraId="4B486431" w14:textId="77777777" w:rsidR="00911AE6" w:rsidRDefault="00000000">
      <w:pPr>
        <w:pStyle w:val="Ttulo2"/>
      </w:pPr>
      <w:r>
        <w:lastRenderedPageBreak/>
        <w:t>5.3 MARIANA MILESI CAMARGO — Sócia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2CF152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93BA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CPF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1DF0" w14:textId="77777777" w:rsidR="00911AE6" w:rsidRDefault="00000000">
            <w:r>
              <w:rPr>
                <w:color w:val="404040"/>
                <w:sz w:val="19"/>
                <w:szCs w:val="19"/>
              </w:rPr>
              <w:t>550.410.028-35</w:t>
            </w:r>
          </w:p>
        </w:tc>
      </w:tr>
      <w:tr w:rsidR="00911AE6" w14:paraId="6F6540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DDE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Nascimento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8EF5" w14:textId="77777777" w:rsidR="00911AE6" w:rsidRDefault="00000000">
            <w:r>
              <w:rPr>
                <w:color w:val="404040"/>
                <w:sz w:val="19"/>
                <w:szCs w:val="19"/>
              </w:rPr>
              <w:t>11/11/2004 — 22 anos</w:t>
            </w:r>
          </w:p>
        </w:tc>
      </w:tr>
      <w:tr w:rsidR="00911AE6" w14:paraId="6825A6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727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Civil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7D38" w14:textId="77777777" w:rsidR="00911AE6" w:rsidRDefault="00000000">
            <w:r>
              <w:rPr>
                <w:color w:val="404040"/>
                <w:sz w:val="19"/>
                <w:szCs w:val="19"/>
              </w:rPr>
              <w:t>Não informado</w:t>
            </w:r>
          </w:p>
        </w:tc>
      </w:tr>
      <w:tr w:rsidR="00911AE6" w14:paraId="1E6324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296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Situação CPF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2332" w14:textId="77777777" w:rsidR="00911AE6" w:rsidRDefault="00000000">
            <w:r>
              <w:rPr>
                <w:color w:val="404040"/>
                <w:sz w:val="19"/>
                <w:szCs w:val="19"/>
              </w:rPr>
              <w:t>REGULAR</w:t>
            </w:r>
          </w:p>
        </w:tc>
      </w:tr>
      <w:tr w:rsidR="00911AE6" w14:paraId="6CFA33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C55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Renda Declarada CreditHub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B99A" w14:textId="77777777" w:rsidR="00911AE6" w:rsidRDefault="00000000">
            <w:r>
              <w:rPr>
                <w:color w:val="404040"/>
                <w:sz w:val="19"/>
                <w:szCs w:val="19"/>
              </w:rPr>
              <w:t>R$ 0,00</w:t>
            </w:r>
          </w:p>
        </w:tc>
      </w:tr>
      <w:tr w:rsidR="00911AE6" w14:paraId="6346BF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ED7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Endereços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BCFB" w14:textId="77777777" w:rsidR="00911AE6" w:rsidRDefault="00000000">
            <w:r>
              <w:rPr>
                <w:color w:val="404040"/>
                <w:sz w:val="19"/>
                <w:szCs w:val="19"/>
              </w:rPr>
              <w:t>Sem apontamentos</w:t>
            </w:r>
          </w:p>
        </w:tc>
      </w:tr>
      <w:tr w:rsidR="00911AE6" w14:paraId="734260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B531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Processos Jurídicos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D5F2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675BEC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B78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Protestos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1B4A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33F57D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C199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Dívidas Públicas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DF3F" w14:textId="77777777" w:rsidR="00911AE6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</w:tr>
      <w:tr w:rsidR="00911AE6" w14:paraId="7AA69C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174A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Veículos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5396" w14:textId="77777777" w:rsidR="00911AE6" w:rsidRDefault="00000000">
            <w:r>
              <w:rPr>
                <w:color w:val="404040"/>
                <w:sz w:val="19"/>
                <w:szCs w:val="19"/>
              </w:rPr>
              <w:t>Não identificados</w:t>
            </w:r>
          </w:p>
        </w:tc>
      </w:tr>
      <w:tr w:rsidR="00911AE6" w14:paraId="1A06A5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04A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Bacharel em...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23A7" w14:textId="77777777" w:rsidR="00911AE6" w:rsidRDefault="00000000">
            <w:r>
              <w:rPr>
                <w:color w:val="404040"/>
                <w:sz w:val="19"/>
                <w:szCs w:val="19"/>
              </w:rPr>
              <w:t>Dados insuficientes — nascida em 2004, possivelmente estudante</w:t>
            </w:r>
          </w:p>
        </w:tc>
      </w:tr>
    </w:tbl>
    <w:p w14:paraId="0BFD303C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525F1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302DF0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INTERPRETAÇÃO CRÍTICA — MARIANA: </w:t>
            </w:r>
            <w:r>
              <w:rPr>
                <w:color w:val="404040"/>
              </w:rPr>
              <w:t>ALERTA ESTRUTURAL: Mariana tem 22 anos, renda declarada ZERO, sem endereço, sem histórico de crédito e sem patrimônio identificado. Sua participação societária é FIGURATIVA — tipicamente utilizada para distribuição de cotas, planejamento tributário ou minimização de exposição do sócio administrador. Não possui capacidade de pagamento individual. Para fins de análise, Mariana NÃO oferece garantia executável.</w:t>
            </w:r>
          </w:p>
        </w:tc>
      </w:tr>
    </w:tbl>
    <w:p w14:paraId="24E5425C" w14:textId="77777777" w:rsidR="00911AE6" w:rsidRDefault="00911AE6">
      <w:pPr>
        <w:spacing w:before="60"/>
      </w:pPr>
    </w:p>
    <w:p w14:paraId="0A2F843D" w14:textId="77777777" w:rsidR="00911AE6" w:rsidRDefault="00000000">
      <w:pPr>
        <w:pStyle w:val="Ttulo2"/>
      </w:pPr>
      <w:r>
        <w:t>5.4 ALEXANDRE GOMES CAMARGO — Sócio Adicional / Gestor Anterior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30A002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D03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CPF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5600" w14:textId="77777777" w:rsidR="00911AE6" w:rsidRDefault="00000000">
            <w:r>
              <w:rPr>
                <w:color w:val="404040"/>
                <w:sz w:val="19"/>
                <w:szCs w:val="19"/>
              </w:rPr>
              <w:t>184.774.008-14</w:t>
            </w:r>
          </w:p>
        </w:tc>
      </w:tr>
      <w:tr w:rsidR="00911AE6" w14:paraId="5CFC20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AA2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Nascimento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7548" w14:textId="77777777" w:rsidR="00911AE6" w:rsidRDefault="00000000">
            <w:r>
              <w:rPr>
                <w:color w:val="404040"/>
                <w:sz w:val="19"/>
                <w:szCs w:val="19"/>
              </w:rPr>
              <w:t>02/07/1970 — 56 anos</w:t>
            </w:r>
          </w:p>
        </w:tc>
      </w:tr>
      <w:tr w:rsidR="00911AE6" w14:paraId="431A1F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249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Civil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6317" w14:textId="77777777" w:rsidR="00911AE6" w:rsidRDefault="00000000">
            <w:r>
              <w:rPr>
                <w:color w:val="404040"/>
                <w:sz w:val="19"/>
                <w:szCs w:val="19"/>
              </w:rPr>
              <w:t>CASADO (processo de divórcio consensual em 2022)</w:t>
            </w:r>
          </w:p>
        </w:tc>
      </w:tr>
      <w:tr w:rsidR="00911AE6" w14:paraId="493F43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444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Situação CPF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D611" w14:textId="77777777" w:rsidR="00911AE6" w:rsidRDefault="00000000">
            <w:r>
              <w:rPr>
                <w:color w:val="404040"/>
                <w:sz w:val="19"/>
                <w:szCs w:val="19"/>
              </w:rPr>
              <w:t>REGULAR</w:t>
            </w:r>
          </w:p>
        </w:tc>
      </w:tr>
      <w:tr w:rsidR="00911AE6" w14:paraId="6457F5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A8A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Renda Declarada CreditHub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EBFC" w14:textId="77777777" w:rsidR="00911AE6" w:rsidRDefault="00000000">
            <w:r>
              <w:rPr>
                <w:color w:val="404040"/>
                <w:sz w:val="19"/>
                <w:szCs w:val="19"/>
              </w:rPr>
              <w:t>R$ 0,00</w:t>
            </w:r>
          </w:p>
        </w:tc>
      </w:tr>
      <w:tr w:rsidR="00911AE6" w14:paraId="6F74CD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805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Processos Jurídicos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4452" w14:textId="77777777" w:rsidR="00911AE6" w:rsidRDefault="00000000">
            <w:r>
              <w:rPr>
                <w:color w:val="404040"/>
                <w:sz w:val="19"/>
                <w:szCs w:val="19"/>
              </w:rPr>
              <w:t>1 — Divórcio Consensual (2022) TJSP</w:t>
            </w:r>
          </w:p>
        </w:tc>
      </w:tr>
      <w:tr w:rsidR="00911AE6" w14:paraId="5AFB6E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BE5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Empresas Vinculadas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B3E6" w14:textId="77777777" w:rsidR="00911AE6" w:rsidRDefault="00000000">
            <w:r>
              <w:rPr>
                <w:color w:val="404040"/>
                <w:sz w:val="19"/>
                <w:szCs w:val="19"/>
              </w:rPr>
              <w:t>ZOULTZ Comercio e Representações Têxteis LTDA (BAIXADA) + HALEAD Brasil Serviços Empresariais LTDA (ATIVA — 8 protestos!)</w:t>
            </w:r>
          </w:p>
        </w:tc>
      </w:tr>
      <w:tr w:rsidR="00911AE6" w14:paraId="68393A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85D2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PEFIN Serasa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C898" w14:textId="77777777" w:rsidR="00911AE6" w:rsidRDefault="00000000">
            <w:r>
              <w:rPr>
                <w:color w:val="404040"/>
                <w:sz w:val="19"/>
                <w:szCs w:val="19"/>
              </w:rPr>
              <w:t>R$ 3.326 — Dívida Ativa Município SP (fev/2024)</w:t>
            </w:r>
          </w:p>
        </w:tc>
      </w:tr>
      <w:tr w:rsidR="00911AE6" w14:paraId="781DB8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AFF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Protestos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4285" w14:textId="77777777" w:rsidR="00911AE6" w:rsidRDefault="00000000">
            <w:r>
              <w:rPr>
                <w:color w:val="404040"/>
                <w:sz w:val="19"/>
                <w:szCs w:val="19"/>
              </w:rPr>
              <w:t>0 (pessoal) — mas empresa vinculada HALEAD tem 8 protestos</w:t>
            </w:r>
          </w:p>
        </w:tc>
      </w:tr>
      <w:tr w:rsidR="00911AE6" w14:paraId="28A88C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9B0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Veículos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C07E" w14:textId="77777777" w:rsidR="00911AE6" w:rsidRDefault="00000000">
            <w:r>
              <w:rPr>
                <w:color w:val="404040"/>
                <w:sz w:val="19"/>
                <w:szCs w:val="19"/>
              </w:rPr>
              <w:t>Não identificados no CreditHub</w:t>
            </w:r>
          </w:p>
        </w:tc>
      </w:tr>
    </w:tbl>
    <w:p w14:paraId="65108B62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52B9E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C01A33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ANÁLISE CRÍTICA — ALEXANDRE: </w:t>
            </w:r>
            <w:r>
              <w:rPr>
                <w:color w:val="404040"/>
              </w:rPr>
              <w:t>Alexandre é o elemento de maior risco do quadro societário. Ele assina documentos financeiros da empresa como administrador durante 2024-2025 (DREs e faturamentos). Porém: (1) renda declarada ZERO no CreditHub; (2) empresa anterior ZOULTZ encerrada (setor têxtil — mesma área); (3) empresa HALEAD com 8 PROTESTOS ativos; (4) PEFIN de dívida ativa municipal; (5) processo de divórcio consensual em 2022 — possível partilha de bens que pode comprometer patrimônio. O histórico de empresas encerradas no setor têxtil e a nova empresa no mesmo nicho sinaliza REINCIDÊNCIA com potencial de insucesso repetido.</w:t>
            </w:r>
          </w:p>
        </w:tc>
      </w:tr>
    </w:tbl>
    <w:p w14:paraId="4155A2AF" w14:textId="77777777" w:rsidR="00911AE6" w:rsidRDefault="00911AE6">
      <w:pPr>
        <w:spacing w:before="80"/>
      </w:pPr>
    </w:p>
    <w:p w14:paraId="0D4EEDDE" w14:textId="77777777" w:rsidR="00911AE6" w:rsidRDefault="00000000">
      <w:pPr>
        <w:pStyle w:val="Ttulo1"/>
        <w:shd w:val="clear" w:color="auto" w:fill="1F3864"/>
      </w:pPr>
      <w:r>
        <w:lastRenderedPageBreak/>
        <w:t xml:space="preserve">  6. ANÁLISE FINANCEIRA DA EMPRESA</w:t>
      </w:r>
    </w:p>
    <w:p w14:paraId="28080C68" w14:textId="77777777" w:rsidR="00911AE6" w:rsidRDefault="00000000">
      <w:pPr>
        <w:pStyle w:val="Ttulo2"/>
      </w:pPr>
      <w:r>
        <w:t>6.1 Histórico de Faturamento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560"/>
      </w:tblGrid>
      <w:tr w:rsidR="00911AE6" w14:paraId="4BFFB8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B271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Mês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8FE2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Fat. Líquido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D474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Devoluções/Deduções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29A7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1AE6" w14:paraId="50A589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D488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Jan/2026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3714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R$ 1.237.929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D3A8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A242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🟢</w:t>
            </w:r>
          </w:p>
        </w:tc>
      </w:tr>
      <w:tr w:rsidR="00911AE6" w14:paraId="266244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96E8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Fev/2026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4987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R$ 867.251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94A3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R$ 15.120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0DD4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🟢</w:t>
            </w:r>
          </w:p>
        </w:tc>
      </w:tr>
      <w:tr w:rsidR="00911AE6" w14:paraId="2C1C42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DED3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Mar/2026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FA60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R$ 579.013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17C7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R$ 414.876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2480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🟡</w:t>
            </w:r>
          </w:p>
        </w:tc>
      </w:tr>
      <w:tr w:rsidR="00911AE6" w14:paraId="221F2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65DC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Abr/2026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7E7D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R$ 263.718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6BE1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R$ 134.073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9B49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🔴</w:t>
            </w:r>
          </w:p>
        </w:tc>
      </w:tr>
      <w:tr w:rsidR="00911AE6" w14:paraId="5C3E39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DAB4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MÉDIA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EBD4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R$ 736.978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05F3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R$ 141.017 avg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FE43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🟡</w:t>
            </w:r>
          </w:p>
        </w:tc>
      </w:tr>
      <w:tr w:rsidR="00911AE6" w14:paraId="423E89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1EC6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Set/2025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8757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R$ 861.482 bruto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06A6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R$ 861.482 devol.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D350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🔴</w:t>
            </w:r>
          </w:p>
        </w:tc>
      </w:tr>
      <w:tr w:rsidR="00911AE6" w14:paraId="4FBFEC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2551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Dez/2025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93F5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R$ 230.515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D779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R$ 146.771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2303" w14:textId="77777777" w:rsidR="00911AE6" w:rsidRDefault="00000000">
            <w:pPr>
              <w:jc w:val="center"/>
            </w:pPr>
            <w:r>
              <w:rPr>
                <w:sz w:val="18"/>
                <w:szCs w:val="18"/>
              </w:rPr>
              <w:t>🔴</w:t>
            </w:r>
          </w:p>
        </w:tc>
      </w:tr>
    </w:tbl>
    <w:p w14:paraId="10EE3AF8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5558C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58F26B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COMPORTAMENTO ALTAMENTE ANÔMALO: </w:t>
            </w:r>
            <w:r>
              <w:rPr>
                <w:color w:val="404040"/>
              </w:rPr>
              <w:t>O faturamento 2025 apresenta 3 meses consecutivos ZERADOS (jun/jul/ago) com um único mês de hiper-atividade em set/2025 (R$ 861k bruto com R$ 861k de devoluções simultâneas = faturamento LÍQUIDO ZERO neste mês). Há R$ 1.053.221 em devoluções/deduções no ano de 2025 sobre R$ 2.835k de vendas brutas — taxa de devolução de 37%. Em 2026, o faturamento cresceu fortemente (média R$ 737k/mês) mas está em QUEDA ACENTUADA: jan=R$1.238k, fev=R$867k, mar=R$579k, abr=R$264k.</w:t>
            </w:r>
          </w:p>
        </w:tc>
      </w:tr>
    </w:tbl>
    <w:p w14:paraId="48E9285A" w14:textId="77777777" w:rsidR="00911AE6" w:rsidRDefault="00911AE6">
      <w:pPr>
        <w:spacing w:before="60"/>
      </w:pPr>
    </w:p>
    <w:p w14:paraId="33BDE128" w14:textId="77777777" w:rsidR="00911AE6" w:rsidRDefault="00000000">
      <w:pPr>
        <w:pStyle w:val="Ttulo2"/>
      </w:pPr>
      <w:r>
        <w:t>6.2 DRE Consolidado — jan a abr/2026 (Acumulado)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791793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9AEB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Receita Bruta (4 meses)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E59C" w14:textId="77777777" w:rsidR="00911AE6" w:rsidRDefault="00000000">
            <w:r>
              <w:rPr>
                <w:color w:val="404040"/>
                <w:sz w:val="19"/>
                <w:szCs w:val="19"/>
              </w:rPr>
              <w:t>R$ 3.511.979,22</w:t>
            </w:r>
          </w:p>
        </w:tc>
      </w:tr>
      <w:tr w:rsidR="00911AE6" w14:paraId="0979A2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8D8A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Devoluções/Deduções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9B82" w14:textId="77777777" w:rsidR="00911AE6" w:rsidRDefault="00000000">
            <w:r>
              <w:rPr>
                <w:color w:val="404040"/>
                <w:sz w:val="19"/>
                <w:szCs w:val="19"/>
              </w:rPr>
              <w:t>(R$ 1.107.423,01) — taxa 31,5%</w:t>
            </w:r>
          </w:p>
        </w:tc>
      </w:tr>
      <w:tr w:rsidR="00911AE6" w14:paraId="5BAC64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140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Receita Líquida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E314" w14:textId="77777777" w:rsidR="00911AE6" w:rsidRDefault="00000000">
            <w:r>
              <w:rPr>
                <w:color w:val="404040"/>
                <w:sz w:val="19"/>
                <w:szCs w:val="19"/>
              </w:rPr>
              <w:t>R$ 2.404.556,21</w:t>
            </w:r>
          </w:p>
        </w:tc>
      </w:tr>
      <w:tr w:rsidR="00911AE6" w14:paraId="78BC85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CA6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Custos (CMV)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C333" w14:textId="77777777" w:rsidR="00911AE6" w:rsidRDefault="00000000">
            <w:r>
              <w:rPr>
                <w:color w:val="404040"/>
                <w:sz w:val="19"/>
                <w:szCs w:val="19"/>
              </w:rPr>
              <w:t>(R$ 1.679.981,84) — 69,9% da receita líquida</w:t>
            </w:r>
          </w:p>
        </w:tc>
      </w:tr>
      <w:tr w:rsidR="00911AE6" w14:paraId="461822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762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Resultado Bruto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93A6" w14:textId="77777777" w:rsidR="00911AE6" w:rsidRDefault="00000000">
            <w:r>
              <w:rPr>
                <w:color w:val="404040"/>
                <w:sz w:val="19"/>
                <w:szCs w:val="19"/>
              </w:rPr>
              <w:t>R$ 724.574,37 — Margem Bruta 30,1%</w:t>
            </w:r>
          </w:p>
        </w:tc>
      </w:tr>
      <w:tr w:rsidR="00911AE6" w14:paraId="439D8B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D89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Despesas Operacionais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DA9D" w14:textId="77777777" w:rsidR="00911AE6" w:rsidRDefault="00000000">
            <w:r>
              <w:rPr>
                <w:color w:val="404040"/>
                <w:sz w:val="19"/>
                <w:szCs w:val="19"/>
              </w:rPr>
              <w:t>(R$ 373.583,70)</w:t>
            </w:r>
          </w:p>
        </w:tc>
      </w:tr>
      <w:tr w:rsidR="00911AE6" w14:paraId="184E56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595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EBITDA Estimado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F323" w14:textId="77777777" w:rsidR="00911AE6" w:rsidRDefault="00000000">
            <w:r>
              <w:rPr>
                <w:color w:val="404040"/>
                <w:sz w:val="19"/>
                <w:szCs w:val="19"/>
              </w:rPr>
              <w:t>aprox. R$ 420k (margem ~17%)</w:t>
            </w:r>
          </w:p>
        </w:tc>
      </w:tr>
      <w:tr w:rsidR="00911AE6" w14:paraId="6F3911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6B8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Resultado Financeiro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9A46" w14:textId="77777777" w:rsidR="00911AE6" w:rsidRDefault="00000000">
            <w:r>
              <w:rPr>
                <w:color w:val="404040"/>
                <w:sz w:val="19"/>
                <w:szCs w:val="19"/>
              </w:rPr>
              <w:t>(R$ 70.982,69) — custo financeiro elevado</w:t>
            </w:r>
          </w:p>
        </w:tc>
      </w:tr>
      <w:tr w:rsidR="00911AE6" w14:paraId="4A560A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2E1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Outras Receitas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DC95" w14:textId="77777777" w:rsidR="00911AE6" w:rsidRDefault="00000000">
            <w:r>
              <w:rPr>
                <w:color w:val="404040"/>
                <w:sz w:val="19"/>
                <w:szCs w:val="19"/>
              </w:rPr>
              <w:t>R$ 104.387,59 — ATENÇÃO: receita não operacional relevante</w:t>
            </w:r>
          </w:p>
        </w:tc>
      </w:tr>
      <w:tr w:rsidR="00911AE6" w14:paraId="7B5634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6AE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Resultado Líquido (jan-abr/26)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7AAD" w14:textId="77777777" w:rsidR="00911AE6" w:rsidRDefault="00000000">
            <w:r>
              <w:rPr>
                <w:color w:val="404040"/>
                <w:sz w:val="19"/>
                <w:szCs w:val="19"/>
              </w:rPr>
              <w:t>R$ 279.439,37</w:t>
            </w:r>
          </w:p>
        </w:tc>
      </w:tr>
      <w:tr w:rsidR="00911AE6" w14:paraId="3F5D25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59C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Abril/2026 isolado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1450" w14:textId="77777777" w:rsidR="00911AE6" w:rsidRDefault="00000000">
            <w:r>
              <w:rPr>
                <w:color w:val="404040"/>
                <w:sz w:val="19"/>
                <w:szCs w:val="19"/>
              </w:rPr>
              <w:t>(R$ 82.868,32) — PREJUÍZO</w:t>
            </w:r>
          </w:p>
        </w:tc>
      </w:tr>
    </w:tbl>
    <w:p w14:paraId="73846E93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353A47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93052C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🟡 </w:t>
            </w:r>
            <w:r>
              <w:rPr>
                <w:b/>
                <w:bCs/>
                <w:color w:val="404040"/>
              </w:rPr>
              <w:t xml:space="preserve">ANÁLISE DA DRE: </w:t>
            </w:r>
            <w:r>
              <w:rPr>
                <w:color w:val="404040"/>
              </w:rPr>
              <w:t>Os 4 meses acumulados de 2026 apresentam lucro de R$ 279k — positivo. Porém, o mês de abril isolado gerou prejuízo de R$ 82.868. A queda do faturamento em abr/2026 (R$ 264k vs R$ 1.238k em jan) já impactou o resultado. Atenção para "Outras Receitas" de R$ 104k — sua natureza não está detalhada nos documentos. Se forem receitas recorrentes (bonificações, descontos comerciais), o fluxo é sustentável. Se forem receitas extraordinárias, a margem real é pior. O custo financeiro de R$ 70k em 4 meses = R$ 17,5k/mês, refletindo o endividamento bancário.</w:t>
            </w:r>
          </w:p>
        </w:tc>
      </w:tr>
    </w:tbl>
    <w:p w14:paraId="17E5E188" w14:textId="77777777" w:rsidR="00911AE6" w:rsidRDefault="00911AE6">
      <w:pPr>
        <w:spacing w:before="60"/>
      </w:pPr>
    </w:p>
    <w:p w14:paraId="68CFEA4C" w14:textId="77777777" w:rsidR="00846F42" w:rsidRDefault="00846F42">
      <w:pPr>
        <w:spacing w:before="60"/>
      </w:pPr>
    </w:p>
    <w:p w14:paraId="7078E83A" w14:textId="77777777" w:rsidR="00846F42" w:rsidRDefault="00846F42">
      <w:pPr>
        <w:spacing w:before="60"/>
      </w:pPr>
    </w:p>
    <w:p w14:paraId="6909EC1B" w14:textId="77777777" w:rsidR="00911AE6" w:rsidRDefault="00000000">
      <w:pPr>
        <w:pStyle w:val="Ttulo2"/>
      </w:pPr>
      <w:r>
        <w:lastRenderedPageBreak/>
        <w:t>6.3 Balanço Patrimonial — Posição Abr/2026</w:t>
      </w:r>
    </w:p>
    <w:p w14:paraId="520ABFE8" w14:textId="77777777" w:rsidR="00846F42" w:rsidRDefault="00846F42">
      <w:pPr>
        <w:pStyle w:val="Ttulo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26F28B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AF83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ATIVO TOTAL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F70D" w14:textId="77777777" w:rsidR="00911AE6" w:rsidRDefault="00000000">
            <w:r>
              <w:rPr>
                <w:color w:val="404040"/>
                <w:sz w:val="19"/>
                <w:szCs w:val="19"/>
              </w:rPr>
              <w:t>R$ 1.270.161,39</w:t>
            </w:r>
          </w:p>
        </w:tc>
      </w:tr>
      <w:tr w:rsidR="00911AE6" w14:paraId="5118DD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095B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Disponibilidades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B47C" w14:textId="77777777" w:rsidR="00911AE6" w:rsidRDefault="00000000">
            <w:r>
              <w:rPr>
                <w:color w:val="404040"/>
                <w:sz w:val="19"/>
                <w:szCs w:val="19"/>
              </w:rPr>
              <w:t>R$ 95.812,45 (caixa + bancos + aplicações)</w:t>
            </w:r>
          </w:p>
        </w:tc>
      </w:tr>
      <w:tr w:rsidR="00911AE6" w14:paraId="133F8E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8E0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Clientes a Receber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A0CB" w14:textId="77777777" w:rsidR="00911AE6" w:rsidRDefault="00000000">
            <w:r>
              <w:rPr>
                <w:color w:val="404040"/>
                <w:sz w:val="19"/>
                <w:szCs w:val="19"/>
              </w:rPr>
              <w:t>R$ 494.448,68</w:t>
            </w:r>
          </w:p>
        </w:tc>
      </w:tr>
      <w:tr w:rsidR="00911AE6" w14:paraId="05E026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96AF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Adiantamento de Importação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7C0F" w14:textId="77777777" w:rsidR="00911AE6" w:rsidRDefault="00000000">
            <w:r>
              <w:rPr>
                <w:color w:val="404040"/>
                <w:sz w:val="19"/>
                <w:szCs w:val="19"/>
              </w:rPr>
              <w:t>R$ 234.245,84 — RELEVANTE</w:t>
            </w:r>
          </w:p>
        </w:tc>
      </w:tr>
      <w:tr w:rsidR="00911AE6" w14:paraId="65A8E8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1844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Estoques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98E3" w14:textId="77777777" w:rsidR="00911AE6" w:rsidRDefault="00000000">
            <w:r>
              <w:rPr>
                <w:color w:val="404040"/>
                <w:sz w:val="19"/>
                <w:szCs w:val="19"/>
              </w:rPr>
              <w:t>R$ 410.622,21</w:t>
            </w:r>
          </w:p>
        </w:tc>
      </w:tr>
      <w:tr w:rsidR="00911AE6" w14:paraId="39188D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06C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PASSIVO TOTAL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AE67" w14:textId="77777777" w:rsidR="00911AE6" w:rsidRDefault="00000000">
            <w:r>
              <w:rPr>
                <w:color w:val="404040"/>
                <w:sz w:val="19"/>
                <w:szCs w:val="19"/>
              </w:rPr>
              <w:t>R$ 1.270.161,39</w:t>
            </w:r>
          </w:p>
        </w:tc>
      </w:tr>
      <w:tr w:rsidR="00911AE6" w14:paraId="0BB56E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BFD0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Fornecedores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9CB4" w14:textId="77777777" w:rsidR="00911AE6" w:rsidRDefault="00000000">
            <w:r>
              <w:rPr>
                <w:color w:val="404040"/>
                <w:sz w:val="19"/>
                <w:szCs w:val="19"/>
              </w:rPr>
              <w:t>R$ 4.829,39 — muito baixo</w:t>
            </w:r>
          </w:p>
        </w:tc>
      </w:tr>
      <w:tr w:rsidR="00911AE6" w14:paraId="2EC383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284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Empréstimos Circulante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D509" w14:textId="77777777" w:rsidR="00911AE6" w:rsidRDefault="00000000">
            <w:r>
              <w:rPr>
                <w:color w:val="404040"/>
                <w:sz w:val="19"/>
                <w:szCs w:val="19"/>
              </w:rPr>
              <w:t>R$ 276.316,68 (Mútuo R$ 216.500 + CG R$ 112k)</w:t>
            </w:r>
          </w:p>
        </w:tc>
      </w:tr>
      <w:tr w:rsidR="00911AE6" w14:paraId="15E7C3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846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Duplicatas Descontadas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1905" w14:textId="77777777" w:rsidR="00911AE6" w:rsidRDefault="00000000">
            <w:r>
              <w:rPr>
                <w:color w:val="404040"/>
                <w:sz w:val="19"/>
                <w:szCs w:val="19"/>
              </w:rPr>
              <w:t>R$ 52.620,00 — já há operações de desconto ativas</w:t>
            </w:r>
          </w:p>
        </w:tc>
      </w:tr>
      <w:tr w:rsidR="00911AE6" w14:paraId="26E55C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9102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Passivo Não Circulante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E09B" w14:textId="77777777" w:rsidR="00911AE6" w:rsidRDefault="00000000">
            <w:r>
              <w:rPr>
                <w:color w:val="404040"/>
                <w:sz w:val="19"/>
                <w:szCs w:val="19"/>
              </w:rPr>
              <w:t>R$ 259.856,79 (Capital de Giro LP)</w:t>
            </w:r>
          </w:p>
        </w:tc>
      </w:tr>
      <w:tr w:rsidR="00911AE6" w14:paraId="604F11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8F91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Patrimônio Líquido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929B" w14:textId="77777777" w:rsidR="00911AE6" w:rsidRDefault="00000000">
            <w:r>
              <w:rPr>
                <w:color w:val="404040"/>
                <w:sz w:val="19"/>
                <w:szCs w:val="19"/>
              </w:rPr>
              <w:t>R$ 676.385,71</w:t>
            </w:r>
          </w:p>
        </w:tc>
      </w:tr>
      <w:tr w:rsidR="00911AE6" w14:paraId="7B3790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9F55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Capital Social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5F30" w14:textId="77777777" w:rsidR="00911AE6" w:rsidRDefault="00000000">
            <w:r>
              <w:rPr>
                <w:color w:val="404040"/>
                <w:sz w:val="19"/>
                <w:szCs w:val="19"/>
              </w:rPr>
              <w:t>R$ 735.000,00</w:t>
            </w:r>
          </w:p>
        </w:tc>
      </w:tr>
      <w:tr w:rsidR="00911AE6" w14:paraId="0D1CBF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085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Prejuízos Acumulados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9B24" w14:textId="77777777" w:rsidR="00911AE6" w:rsidRDefault="00000000">
            <w:r>
              <w:rPr>
                <w:color w:val="404040"/>
                <w:sz w:val="19"/>
                <w:szCs w:val="19"/>
              </w:rPr>
              <w:t>(R$ 338.053,66) — prejuízo histórico relevante</w:t>
            </w:r>
          </w:p>
        </w:tc>
      </w:tr>
    </w:tbl>
    <w:p w14:paraId="22EF0C74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4A7D23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BD76A3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CAPITAL SOCIAL vs PREJUÍZOS ACUMULADOS: </w:t>
            </w:r>
            <w:r>
              <w:rPr>
                <w:color w:val="404040"/>
              </w:rPr>
              <w:t>A empresa possui R$ 735k de capital social, porém acumulou R$ 338k em prejuízos desde a fundação. O PL real é de R$ 676k (incluindo resultado do exercício de R$ 279k). Sem o lucro de 2026, o PL seria apenas R$ 397k — redução de 46% do capital integralizado. O "Empréstimo Mútuo" de R$ 216.500 no passivo circulante é especialmente relevante: trata-se de empréstimo de sócios para a empresa, não de banco. Isso indica que os sócios capitalizaram a empresa informalmente além do capital social, e essa dívida tem vencimento circulante — pode ser cobrada a qualquer momento.</w:t>
            </w:r>
          </w:p>
        </w:tc>
      </w:tr>
    </w:tbl>
    <w:p w14:paraId="3DC41E9A" w14:textId="77777777" w:rsidR="00911AE6" w:rsidRDefault="00911AE6">
      <w:pPr>
        <w:spacing w:before="60"/>
      </w:pPr>
    </w:p>
    <w:p w14:paraId="27D6E146" w14:textId="77777777" w:rsidR="00911AE6" w:rsidRDefault="00000000">
      <w:pPr>
        <w:pStyle w:val="Ttulo2"/>
      </w:pPr>
      <w:r>
        <w:t>6.4 Adiantamento de Importação — R$ 234.245 (Risco Oculto)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3155A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8D0069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ALERTA IMPORTAÇÃO: </w:t>
            </w:r>
            <w:r>
              <w:rPr>
                <w:color w:val="404040"/>
              </w:rPr>
              <w:t>O balancete abr/2026 registra R$ 234.245 em "Adiantamento de Importação" (conta 721). Em 2025, essa conta chegou a R$ 1.119.945 (balancete dez/2025). Isso indica que a empresa importa insumos/produtos têxteis e faz adiantamentos para fornecedores externos. Riscos: (1) risco cambial não declarado; (2) risco de não entrega/devolução pelo fornecedor externo; (3) concentração de valor em operação sem garantia visível. A queda de R$ 1.120k para R$ 234k em quatro meses pode indicar regularização das importações, mas o saldo ainda é relevante.</w:t>
            </w:r>
          </w:p>
        </w:tc>
      </w:tr>
    </w:tbl>
    <w:p w14:paraId="3F27CB19" w14:textId="77777777" w:rsidR="00911AE6" w:rsidRDefault="00911AE6">
      <w:pPr>
        <w:spacing w:before="80"/>
      </w:pPr>
    </w:p>
    <w:p w14:paraId="67C06E5F" w14:textId="77777777" w:rsidR="00846F42" w:rsidRDefault="00846F42">
      <w:pPr>
        <w:spacing w:before="80"/>
      </w:pPr>
    </w:p>
    <w:p w14:paraId="14A0FD64" w14:textId="77777777" w:rsidR="00846F42" w:rsidRDefault="00846F42">
      <w:pPr>
        <w:spacing w:before="80"/>
      </w:pPr>
    </w:p>
    <w:p w14:paraId="632148F3" w14:textId="77777777" w:rsidR="00846F42" w:rsidRDefault="00846F42">
      <w:pPr>
        <w:spacing w:before="80"/>
      </w:pPr>
    </w:p>
    <w:p w14:paraId="6FD658D6" w14:textId="77777777" w:rsidR="00846F42" w:rsidRDefault="00846F42">
      <w:pPr>
        <w:spacing w:before="80"/>
      </w:pPr>
    </w:p>
    <w:p w14:paraId="6176195E" w14:textId="77777777" w:rsidR="00846F42" w:rsidRDefault="00846F42">
      <w:pPr>
        <w:spacing w:before="80"/>
      </w:pPr>
    </w:p>
    <w:p w14:paraId="5131093F" w14:textId="77777777" w:rsidR="00846F42" w:rsidRDefault="00846F42">
      <w:pPr>
        <w:spacing w:before="80"/>
      </w:pPr>
    </w:p>
    <w:p w14:paraId="69CD567A" w14:textId="77777777" w:rsidR="00846F42" w:rsidRDefault="00846F42">
      <w:pPr>
        <w:spacing w:before="80"/>
      </w:pPr>
    </w:p>
    <w:p w14:paraId="69EB2DA4" w14:textId="77777777" w:rsidR="00846F42" w:rsidRDefault="00846F42">
      <w:pPr>
        <w:spacing w:before="80"/>
      </w:pPr>
    </w:p>
    <w:p w14:paraId="6612C264" w14:textId="77777777" w:rsidR="00846F42" w:rsidRDefault="00846F42">
      <w:pPr>
        <w:spacing w:before="80"/>
      </w:pPr>
    </w:p>
    <w:p w14:paraId="53A2FF60" w14:textId="77777777" w:rsidR="00846F42" w:rsidRDefault="00846F42">
      <w:pPr>
        <w:spacing w:before="80"/>
      </w:pPr>
    </w:p>
    <w:p w14:paraId="74A76315" w14:textId="77777777" w:rsidR="00911AE6" w:rsidRDefault="00000000">
      <w:pPr>
        <w:pStyle w:val="Ttulo1"/>
        <w:shd w:val="clear" w:color="auto" w:fill="1F3864"/>
      </w:pPr>
      <w:r>
        <w:lastRenderedPageBreak/>
        <w:t xml:space="preserve">  7. PATRIMÔNIO EXECUTÁVEL — CONSOLIDADO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911AE6" w14:paraId="1612EB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1723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Ativo/Titular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72F4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Patrimônio Declarado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E14B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Executável Est.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CE3E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Dificuldade</w:t>
            </w:r>
          </w:p>
        </w:tc>
      </w:tr>
      <w:tr w:rsidR="00911AE6" w14:paraId="3BA7E6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0CAC" w14:textId="77777777" w:rsidR="00911AE6" w:rsidRDefault="00000000">
            <w:r>
              <w:rPr>
                <w:sz w:val="18"/>
                <w:szCs w:val="18"/>
              </w:rPr>
              <w:t>PJ — Clientes a Receber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2037" w14:textId="77777777" w:rsidR="00911AE6" w:rsidRDefault="00000000">
            <w:r>
              <w:rPr>
                <w:sz w:val="18"/>
                <w:szCs w:val="18"/>
              </w:rPr>
              <w:t>R$ 494k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B007" w14:textId="77777777" w:rsidR="00911AE6" w:rsidRDefault="00000000">
            <w:r>
              <w:rPr>
                <w:sz w:val="18"/>
                <w:szCs w:val="18"/>
              </w:rPr>
              <w:t>R$ 300–400k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D269" w14:textId="77777777" w:rsidR="00911AE6" w:rsidRDefault="00000000">
            <w:r>
              <w:rPr>
                <w:sz w:val="18"/>
                <w:szCs w:val="18"/>
              </w:rPr>
              <w:t>🟡 Médio</w:t>
            </w:r>
          </w:p>
        </w:tc>
      </w:tr>
      <w:tr w:rsidR="00911AE6" w14:paraId="50F086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4DB1" w14:textId="77777777" w:rsidR="00911AE6" w:rsidRDefault="00000000">
            <w:r>
              <w:rPr>
                <w:sz w:val="18"/>
                <w:szCs w:val="18"/>
              </w:rPr>
              <w:t>PJ — Estoques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40A3" w14:textId="77777777" w:rsidR="00911AE6" w:rsidRDefault="00000000">
            <w:r>
              <w:rPr>
                <w:sz w:val="18"/>
                <w:szCs w:val="18"/>
              </w:rPr>
              <w:t>R$ 411k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960B" w14:textId="77777777" w:rsidR="00911AE6" w:rsidRDefault="00000000">
            <w:r>
              <w:rPr>
                <w:sz w:val="18"/>
                <w:szCs w:val="18"/>
              </w:rPr>
              <w:t>R$ 200–300k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DBF8" w14:textId="77777777" w:rsidR="00911AE6" w:rsidRDefault="00000000">
            <w:r>
              <w:rPr>
                <w:sz w:val="18"/>
                <w:szCs w:val="18"/>
              </w:rPr>
              <w:t>🟡 Médio</w:t>
            </w:r>
          </w:p>
        </w:tc>
      </w:tr>
      <w:tr w:rsidR="00911AE6" w14:paraId="7D204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E152" w14:textId="77777777" w:rsidR="00911AE6" w:rsidRDefault="00000000">
            <w:r>
              <w:rPr>
                <w:sz w:val="18"/>
                <w:szCs w:val="18"/>
              </w:rPr>
              <w:t>PJ — Aplicações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C520" w14:textId="77777777" w:rsidR="00911AE6" w:rsidRDefault="00000000">
            <w:r>
              <w:rPr>
                <w:sz w:val="18"/>
                <w:szCs w:val="18"/>
              </w:rPr>
              <w:t>R$ 85k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61A0" w14:textId="77777777" w:rsidR="00911AE6" w:rsidRDefault="00000000">
            <w:r>
              <w:rPr>
                <w:sz w:val="18"/>
                <w:szCs w:val="18"/>
              </w:rPr>
              <w:t>R$ 85k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FA7D" w14:textId="77777777" w:rsidR="00911AE6" w:rsidRDefault="00000000">
            <w:r>
              <w:rPr>
                <w:sz w:val="18"/>
                <w:szCs w:val="18"/>
              </w:rPr>
              <w:t>🟢 Baixo</w:t>
            </w:r>
          </w:p>
        </w:tc>
      </w:tr>
      <w:tr w:rsidR="00911AE6" w14:paraId="58C68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229B" w14:textId="77777777" w:rsidR="00911AE6" w:rsidRDefault="00000000">
            <w:r>
              <w:rPr>
                <w:sz w:val="18"/>
                <w:szCs w:val="18"/>
              </w:rPr>
              <w:t>PJ — Adiantamento Importação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8BAB" w14:textId="77777777" w:rsidR="00911AE6" w:rsidRDefault="00000000">
            <w:r>
              <w:rPr>
                <w:sz w:val="18"/>
                <w:szCs w:val="18"/>
              </w:rPr>
              <w:t>R$ 234k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0687" w14:textId="77777777" w:rsidR="00911AE6" w:rsidRDefault="00000000">
            <w:r>
              <w:rPr>
                <w:sz w:val="18"/>
                <w:szCs w:val="18"/>
              </w:rPr>
              <w:t>R$ 0 (no exterior)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0FA1" w14:textId="77777777" w:rsidR="00911AE6" w:rsidRDefault="00000000">
            <w:r>
              <w:rPr>
                <w:sz w:val="18"/>
                <w:szCs w:val="18"/>
              </w:rPr>
              <w:t>🔴 Alto</w:t>
            </w:r>
          </w:p>
        </w:tc>
      </w:tr>
      <w:tr w:rsidR="00911AE6" w14:paraId="5D285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FD41" w14:textId="77777777" w:rsidR="00911AE6" w:rsidRDefault="00000000">
            <w:r>
              <w:rPr>
                <w:sz w:val="18"/>
                <w:szCs w:val="18"/>
              </w:rPr>
              <w:t>Guilherme — Disponível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8F10" w14:textId="77777777" w:rsidR="00911AE6" w:rsidRDefault="00000000">
            <w:r>
              <w:rPr>
                <w:sz w:val="18"/>
                <w:szCs w:val="18"/>
              </w:rPr>
              <w:t>R$ 375k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3A99" w14:textId="77777777" w:rsidR="00911AE6" w:rsidRDefault="00000000">
            <w:r>
              <w:rPr>
                <w:sz w:val="18"/>
                <w:szCs w:val="18"/>
              </w:rPr>
              <w:t>R$ 200–300k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B4B4" w14:textId="77777777" w:rsidR="00911AE6" w:rsidRDefault="00000000">
            <w:r>
              <w:rPr>
                <w:sz w:val="18"/>
                <w:szCs w:val="18"/>
              </w:rPr>
              <w:t>🟡 Médio (informal)</w:t>
            </w:r>
          </w:p>
        </w:tc>
      </w:tr>
      <w:tr w:rsidR="00911AE6" w14:paraId="6DFC0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503E" w14:textId="77777777" w:rsidR="00911AE6" w:rsidRDefault="00000000">
            <w:r>
              <w:rPr>
                <w:sz w:val="18"/>
                <w:szCs w:val="18"/>
              </w:rPr>
              <w:t>Guilherme — Fundos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575B" w14:textId="77777777" w:rsidR="00911AE6" w:rsidRDefault="00000000">
            <w:r>
              <w:rPr>
                <w:sz w:val="18"/>
                <w:szCs w:val="18"/>
              </w:rPr>
              <w:t>R$ 51k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0937" w14:textId="77777777" w:rsidR="00911AE6" w:rsidRDefault="00000000">
            <w:r>
              <w:rPr>
                <w:sz w:val="18"/>
                <w:szCs w:val="18"/>
              </w:rPr>
              <w:t>R$ 51k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3D93" w14:textId="77777777" w:rsidR="00911AE6" w:rsidRDefault="00000000">
            <w:r>
              <w:rPr>
                <w:sz w:val="18"/>
                <w:szCs w:val="18"/>
              </w:rPr>
              <w:t>🟢 Baixo</w:t>
            </w:r>
          </w:p>
        </w:tc>
      </w:tr>
      <w:tr w:rsidR="00911AE6" w14:paraId="226B22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FB59" w14:textId="77777777" w:rsidR="00911AE6" w:rsidRDefault="00000000">
            <w:r>
              <w:rPr>
                <w:sz w:val="18"/>
                <w:szCs w:val="18"/>
              </w:rPr>
              <w:t>Guilherme — Veículos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7727" w14:textId="77777777" w:rsidR="00911AE6" w:rsidRDefault="00000000">
            <w:r>
              <w:rPr>
                <w:sz w:val="18"/>
                <w:szCs w:val="18"/>
              </w:rPr>
              <w:t>Não identificado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C35A" w14:textId="77777777" w:rsidR="00911AE6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FF4E" w14:textId="77777777" w:rsidR="00911AE6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11AE6" w14:paraId="4A7823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3BE8" w14:textId="77777777" w:rsidR="00911AE6" w:rsidRDefault="00000000">
            <w:r>
              <w:rPr>
                <w:sz w:val="18"/>
                <w:szCs w:val="18"/>
              </w:rPr>
              <w:t>Mariana — Patrimônio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DA2C" w14:textId="77777777" w:rsidR="00911AE6" w:rsidRDefault="00000000">
            <w:r>
              <w:rPr>
                <w:sz w:val="18"/>
                <w:szCs w:val="18"/>
              </w:rPr>
              <w:t>R$ 0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87E1" w14:textId="77777777" w:rsidR="00911AE6" w:rsidRDefault="00000000">
            <w:r>
              <w:rPr>
                <w:sz w:val="18"/>
                <w:szCs w:val="18"/>
              </w:rPr>
              <w:t>R$ 0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8E92" w14:textId="77777777" w:rsidR="00911AE6" w:rsidRDefault="00000000">
            <w:r>
              <w:rPr>
                <w:sz w:val="18"/>
                <w:szCs w:val="18"/>
              </w:rPr>
              <w:t>🔴 Nulo</w:t>
            </w:r>
          </w:p>
        </w:tc>
      </w:tr>
      <w:tr w:rsidR="00911AE6" w14:paraId="61129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6785" w14:textId="77777777" w:rsidR="00911AE6" w:rsidRDefault="00000000">
            <w:r>
              <w:rPr>
                <w:sz w:val="18"/>
                <w:szCs w:val="18"/>
              </w:rPr>
              <w:t>Alexandre — Patrimônio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5493" w14:textId="77777777" w:rsidR="00911AE6" w:rsidRDefault="00000000">
            <w:r>
              <w:rPr>
                <w:sz w:val="18"/>
                <w:szCs w:val="18"/>
              </w:rPr>
              <w:t>Não declarado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5D99" w14:textId="77777777" w:rsidR="00911AE6" w:rsidRDefault="00000000">
            <w:r>
              <w:rPr>
                <w:sz w:val="18"/>
                <w:szCs w:val="18"/>
              </w:rPr>
              <w:t>Baixo/incerto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9A63" w14:textId="77777777" w:rsidR="00911AE6" w:rsidRDefault="00000000">
            <w:r>
              <w:rPr>
                <w:sz w:val="18"/>
                <w:szCs w:val="18"/>
              </w:rPr>
              <w:t>🔴 Alto</w:t>
            </w:r>
          </w:p>
        </w:tc>
      </w:tr>
    </w:tbl>
    <w:p w14:paraId="2285B122" w14:textId="77777777" w:rsidR="00911AE6" w:rsidRDefault="00911AE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16CCBB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18A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Patrimônio Total Declarado (PJ + PF)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8EF2" w14:textId="77777777" w:rsidR="00911AE6" w:rsidRDefault="00000000">
            <w:r>
              <w:rPr>
                <w:color w:val="404040"/>
                <w:sz w:val="19"/>
                <w:szCs w:val="19"/>
              </w:rPr>
              <w:t>aprox. R$ 1.650k</w:t>
            </w:r>
          </w:p>
        </w:tc>
      </w:tr>
      <w:tr w:rsidR="00911AE6" w14:paraId="2DF585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B769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Patrimônio Executável Estimado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10EA" w14:textId="77777777" w:rsidR="00911AE6" w:rsidRDefault="00000000">
            <w:r>
              <w:rPr>
                <w:color w:val="404040"/>
                <w:sz w:val="19"/>
                <w:szCs w:val="19"/>
              </w:rPr>
              <w:t>R$ 836k a R$ 1.136k</w:t>
            </w:r>
          </w:p>
        </w:tc>
      </w:tr>
      <w:tr w:rsidR="00911AE6" w14:paraId="2FF6B9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84D8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Grau de Execução Geral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2051" w14:textId="77777777" w:rsidR="00911AE6" w:rsidRDefault="00000000">
            <w:r>
              <w:rPr>
                <w:color w:val="404040"/>
                <w:sz w:val="19"/>
                <w:szCs w:val="19"/>
              </w:rPr>
              <w:t>🟡 MÉDIO — Ativos circulantes e informais</w:t>
            </w:r>
          </w:p>
        </w:tc>
      </w:tr>
      <w:tr w:rsidR="00911AE6" w14:paraId="640C7C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7B8C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Garantia Real Disponível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7072" w14:textId="77777777" w:rsidR="00911AE6" w:rsidRDefault="00000000">
            <w:r>
              <w:rPr>
                <w:color w:val="404040"/>
                <w:sz w:val="19"/>
                <w:szCs w:val="19"/>
              </w:rPr>
              <w:t>NENHUMA — sem imóvel, sem veículo confirmado na PJ</w:t>
            </w:r>
          </w:p>
        </w:tc>
      </w:tr>
    </w:tbl>
    <w:p w14:paraId="4E21CD84" w14:textId="77777777" w:rsidR="00911AE6" w:rsidRDefault="00911AE6">
      <w:pPr>
        <w:spacing w:before="80"/>
      </w:pPr>
    </w:p>
    <w:p w14:paraId="01D621FD" w14:textId="77777777" w:rsidR="00911AE6" w:rsidRDefault="00000000">
      <w:pPr>
        <w:pStyle w:val="Ttulo1"/>
        <w:shd w:val="clear" w:color="auto" w:fill="1F3864"/>
      </w:pPr>
      <w:r>
        <w:t xml:space="preserve">  8. RISCOS OCULTOS E SINAIS DE ALERTA</w:t>
      </w:r>
    </w:p>
    <w:p w14:paraId="0EE2A302" w14:textId="77777777" w:rsidR="00911AE6" w:rsidRDefault="00911A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7A398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942AC5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RISCO 1 — FATURAMENTO EM QUEDA ABRUPTA EM 2026: </w:t>
            </w:r>
            <w:r>
              <w:rPr>
                <w:color w:val="404040"/>
              </w:rPr>
              <w:t>Jan: R$1.238k → Fev: R$867k → Mar: R$579k → Abr: R$264k. Queda de 79% em 4 meses. Se a tendência se mantiver, a empresa pode ter faturamento zerado em mai/jun/2026 — repetindo o padrão de 2025. Isso coloca em risco a capacidade de honrar duplicatas emitidas antecipadas.</w:t>
            </w:r>
          </w:p>
        </w:tc>
      </w:tr>
    </w:tbl>
    <w:p w14:paraId="0B8B1727" w14:textId="77777777" w:rsidR="00911AE6" w:rsidRDefault="00911A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1B499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3EA8A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RISCO 2 — TAXA DE DEVOLUÇÃO ESTRUTURAL DE 31–37%: </w:t>
            </w:r>
            <w:r>
              <w:rPr>
                <w:color w:val="404040"/>
              </w:rPr>
              <w:t>Em 2025, 37% da receita bruta foi devolvida ou deduzida. Em 2026, 31,5% (jan–abr). Taxas assim elevadas no setor têxtil/atacado são possíveis, mas sugerem problemas de qualidade, relacionamento instável com clientes, ou operações trianguladas com devoluções para fins de ajuste fiscal.</w:t>
            </w:r>
          </w:p>
        </w:tc>
      </w:tr>
    </w:tbl>
    <w:p w14:paraId="7094F7E3" w14:textId="77777777" w:rsidR="00911AE6" w:rsidRDefault="00911A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1BA89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6AF1C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RISCO 3 — MESES ZERADOS RECORRENTES: </w:t>
            </w:r>
            <w:r>
              <w:rPr>
                <w:color w:val="404040"/>
              </w:rPr>
              <w:t>Em 2023: zero faturamento. Em 2024: apenas 3 meses com receita. Em 2025: 3 meses consecutivos zerados (jun-ago). O padrão indica operações altamente concentradas em poucos clientes e sazonalidade extrema — ou paralização operacional. Empresa que para por meses tem risco de ruptura de cadeia operacional.</w:t>
            </w:r>
          </w:p>
        </w:tc>
      </w:tr>
    </w:tbl>
    <w:p w14:paraId="2CE39F0B" w14:textId="77777777" w:rsidR="00911AE6" w:rsidRDefault="00911A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7E834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5928E9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🔴 </w:t>
            </w:r>
            <w:r>
              <w:rPr>
                <w:b/>
                <w:bCs/>
                <w:color w:val="404040"/>
              </w:rPr>
              <w:t xml:space="preserve">RISCO 4 — EMPRÉSTIMO MÚTUO R$ 216.500 NO CIRCULANTE: </w:t>
            </w:r>
            <w:r>
              <w:rPr>
                <w:color w:val="404040"/>
              </w:rPr>
              <w:t>Dívida com sócios no passivo circulante. Se os sócios decidirem cobrar, há impacto imediato de caixa. A existência desse empréstimo em conta 771 sugere que o capital de giro foi suprido pelos sócios — empresa ainda não autossuficiente.</w:t>
            </w:r>
          </w:p>
        </w:tc>
      </w:tr>
    </w:tbl>
    <w:p w14:paraId="0DC0E6BB" w14:textId="77777777" w:rsidR="00911AE6" w:rsidRDefault="00911A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5677C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6053B3" w14:textId="77777777" w:rsidR="00911AE6" w:rsidRDefault="00000000">
            <w:r>
              <w:rPr>
                <w:b/>
                <w:bCs/>
                <w:sz w:val="22"/>
                <w:szCs w:val="22"/>
              </w:rPr>
              <w:lastRenderedPageBreak/>
              <w:t xml:space="preserve">🟡 </w:t>
            </w:r>
            <w:r>
              <w:rPr>
                <w:b/>
                <w:bCs/>
                <w:color w:val="404040"/>
              </w:rPr>
              <w:t xml:space="preserve">RISCO 5 — ALEXANDRE COMO GESTOR COM HISTÓRICO NEGATIVO: </w:t>
            </w:r>
            <w:r>
              <w:rPr>
                <w:color w:val="404040"/>
              </w:rPr>
              <w:t>Alexandre administrou a empresa em 2024–2025 e sua empresa vinculada (HALEAD) possui 8 protestos. Ele também tem dívida ativa municipal. A transição de administrador para Guilherme em 2026 pode indicar conflito societário ou saída programada. A ausência de Alexandre no quadro societário oficial da Tex Quimica (CreditHub) vs. sua presença como signatário nos documentos financeiros precisa ser esclarecida.</w:t>
            </w:r>
          </w:p>
        </w:tc>
      </w:tr>
    </w:tbl>
    <w:p w14:paraId="4B97F962" w14:textId="77777777" w:rsidR="00911AE6" w:rsidRDefault="00911A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6053D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4709E8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🟡 </w:t>
            </w:r>
            <w:r>
              <w:rPr>
                <w:b/>
                <w:bCs/>
                <w:color w:val="404040"/>
              </w:rPr>
              <w:t xml:space="preserve">RISCO 6 — DEPENDÊNCIA DE ANTECIPAÇÃO DE RECEBÍVEIS: </w:t>
            </w:r>
            <w:r>
              <w:rPr>
                <w:color w:val="404040"/>
              </w:rPr>
              <w:t>A empresa emite boletos de R$ 45–50k/mês como sacador/avalista e possui duplicatas descontadas no balanço (R$ 52.620). Isso indica dependência crescente de antecipação para capital de giro. Empresas que usam antecipação como fonte primária de caixa têm menor margem em situações de estresse.</w:t>
            </w:r>
          </w:p>
        </w:tc>
      </w:tr>
    </w:tbl>
    <w:p w14:paraId="0AD009DF" w14:textId="77777777" w:rsidR="00911AE6" w:rsidRDefault="00911AE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1F6A3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176AD4" w14:textId="77777777" w:rsidR="00911AE6" w:rsidRDefault="00000000">
            <w:r>
              <w:rPr>
                <w:b/>
                <w:bCs/>
                <w:sz w:val="22"/>
                <w:szCs w:val="22"/>
              </w:rPr>
              <w:t xml:space="preserve">🟢 </w:t>
            </w:r>
            <w:r>
              <w:rPr>
                <w:b/>
                <w:bCs/>
                <w:color w:val="404040"/>
              </w:rPr>
              <w:t xml:space="preserve">PONTO POSITIVO — QUALIDADE DOS SACADOS: </w:t>
            </w:r>
            <w:r>
              <w:rPr>
                <w:color w:val="404040"/>
              </w:rPr>
              <w:t>Os títulos emitidos pela Tex Quimica como cedente têm ILM de 97–100% nos três prazos. Isso significa que os clientes da empresa pagam bem — a qualidade dos recebíveis é boa. O risco não está na inadimplência dos sacados, mas na capacidade operacional da cedente de manter o fluxo de emissão.</w:t>
            </w:r>
          </w:p>
        </w:tc>
      </w:tr>
    </w:tbl>
    <w:p w14:paraId="48DC7C4E" w14:textId="77777777" w:rsidR="00911AE6" w:rsidRDefault="00911AE6">
      <w:pPr>
        <w:spacing w:before="80"/>
      </w:pPr>
    </w:p>
    <w:p w14:paraId="4D9988EA" w14:textId="77777777" w:rsidR="00911AE6" w:rsidRDefault="00000000">
      <w:pPr>
        <w:pStyle w:val="Ttulo1"/>
        <w:shd w:val="clear" w:color="auto" w:fill="1F3864"/>
      </w:pPr>
      <w:r>
        <w:t xml:space="preserve">  9. CONCLUSÃO E RECOMENDAÇÃO EXECUTIVA</w:t>
      </w:r>
    </w:p>
    <w:p w14:paraId="162644EA" w14:textId="77777777" w:rsidR="00911AE6" w:rsidRDefault="00911AE6">
      <w:pPr>
        <w:spacing w:before="60"/>
      </w:pPr>
    </w:p>
    <w:p w14:paraId="552E788F" w14:textId="77777777" w:rsidR="00911AE6" w:rsidRDefault="00000000">
      <w:pPr>
        <w:pStyle w:val="Ttulo2"/>
      </w:pPr>
      <w:r>
        <w:t>9.1 Resumo Executivo — "Bateu o Olho, Entendeu"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6FB6C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2D3DE96" w14:textId="77777777" w:rsidR="00911AE6" w:rsidRDefault="00000000">
            <w:pPr>
              <w:spacing w:after="80"/>
            </w:pPr>
            <w:r>
              <w:rPr>
                <w:color w:val="404040"/>
              </w:rPr>
              <w:t>Empresa jovem (3 anos), setor têxtil/atacado, crescimento rápido em 2026 mas com sinais preocupantes de desaceleração. Qualidade dos recebíveis EXCELENTE. Gestão de caixa APERTADA. Sócios com histórico misto: Guilherme jovem e ativo mas com processos bancários antigos; Alexandre experiente no setor mas com empresa vinculada problemática; Mariana figurativa.</w:t>
            </w:r>
          </w:p>
          <w:p w14:paraId="450F1C20" w14:textId="77777777" w:rsidR="00911AE6" w:rsidRDefault="00000000">
            <w:pPr>
              <w:spacing w:after="80"/>
            </w:pPr>
            <w:r>
              <w:rPr>
                <w:color w:val="404040"/>
              </w:rPr>
              <w:t>O faturamento de 2026 cresce, mas a tendência dos últimos 4 meses é de queda acelerada. Taxa de devolução estrutural de ~31% reduz a receita efetiva. Endividamento bancário de R$650k é relevante para uma empresa de 3 anos sem ativos fixos. Sem garantias reais disponíveis.</w:t>
            </w:r>
          </w:p>
        </w:tc>
      </w:tr>
    </w:tbl>
    <w:p w14:paraId="51E5270B" w14:textId="77777777" w:rsidR="00911AE6" w:rsidRDefault="00911AE6">
      <w:pPr>
        <w:spacing w:before="80"/>
      </w:pPr>
    </w:p>
    <w:p w14:paraId="5F17A6A3" w14:textId="77777777" w:rsidR="00911AE6" w:rsidRDefault="00000000">
      <w:pPr>
        <w:pStyle w:val="Ttulo2"/>
      </w:pPr>
      <w:r>
        <w:t>9.2 Scorecard de Risco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400"/>
        <w:gridCol w:w="2360"/>
      </w:tblGrid>
      <w:tr w:rsidR="00911AE6" w14:paraId="2AF3C4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ACA8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8304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366D" w14:textId="77777777" w:rsidR="00911A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</w:tr>
      <w:tr w:rsidR="00911AE6" w14:paraId="2E2580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A25C" w14:textId="77777777" w:rsidR="00911AE6" w:rsidRDefault="00000000">
            <w:r>
              <w:rPr>
                <w:sz w:val="18"/>
                <w:szCs w:val="18"/>
              </w:rPr>
              <w:t>Serasa Empresa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8E7F" w14:textId="77777777" w:rsidR="00911AE6" w:rsidRDefault="00000000">
            <w:r>
              <w:rPr>
                <w:sz w:val="18"/>
                <w:szCs w:val="18"/>
              </w:rPr>
              <w:t>PEFIN R$ 3.750 ativo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6744" w14:textId="77777777" w:rsidR="00911AE6" w:rsidRDefault="00000000">
            <w:r>
              <w:rPr>
                <w:sz w:val="18"/>
                <w:szCs w:val="18"/>
              </w:rPr>
              <w:t>🟡 Moderado</w:t>
            </w:r>
          </w:p>
        </w:tc>
      </w:tr>
      <w:tr w:rsidR="00911AE6" w14:paraId="189037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148B" w14:textId="77777777" w:rsidR="00911AE6" w:rsidRDefault="00000000">
            <w:r>
              <w:rPr>
                <w:sz w:val="18"/>
                <w:szCs w:val="18"/>
              </w:rPr>
              <w:t>BACEN / SCR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0645" w14:textId="77777777" w:rsidR="00911AE6" w:rsidRDefault="00000000">
            <w:r>
              <w:rPr>
                <w:sz w:val="18"/>
                <w:szCs w:val="18"/>
              </w:rPr>
              <w:t>100% a vencer, 1 banco, sem inadimplência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3C97" w14:textId="77777777" w:rsidR="00911AE6" w:rsidRDefault="00000000">
            <w:r>
              <w:rPr>
                <w:sz w:val="18"/>
                <w:szCs w:val="18"/>
              </w:rPr>
              <w:t>🟢 Baixo</w:t>
            </w:r>
          </w:p>
        </w:tc>
      </w:tr>
      <w:tr w:rsidR="00911AE6" w14:paraId="3DC73E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E71B" w14:textId="77777777" w:rsidR="00911AE6" w:rsidRDefault="00000000">
            <w:r>
              <w:rPr>
                <w:sz w:val="18"/>
                <w:szCs w:val="18"/>
              </w:rPr>
              <w:t>CreditBox — ILM Emitente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D944" w14:textId="77777777" w:rsidR="00911AE6" w:rsidRDefault="00000000">
            <w:r>
              <w:rPr>
                <w:sz w:val="18"/>
                <w:szCs w:val="18"/>
              </w:rPr>
              <w:t>97–100% nos 3 prazos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D340" w14:textId="77777777" w:rsidR="00911AE6" w:rsidRDefault="00000000">
            <w:r>
              <w:rPr>
                <w:sz w:val="18"/>
                <w:szCs w:val="18"/>
              </w:rPr>
              <w:t>🟢 Baixo</w:t>
            </w:r>
          </w:p>
        </w:tc>
      </w:tr>
      <w:tr w:rsidR="00911AE6" w14:paraId="2296C0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DA18" w14:textId="77777777" w:rsidR="00911AE6" w:rsidRDefault="00000000">
            <w:r>
              <w:rPr>
                <w:sz w:val="18"/>
                <w:szCs w:val="18"/>
              </w:rPr>
              <w:t>CreditBox — ILM Sacador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8FCD" w14:textId="77777777" w:rsidR="00911AE6" w:rsidRDefault="00000000">
            <w:r>
              <w:rPr>
                <w:sz w:val="18"/>
                <w:szCs w:val="18"/>
              </w:rPr>
              <w:t>67–69% (30d) / normaliza em 90d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9771" w14:textId="77777777" w:rsidR="00911AE6" w:rsidRDefault="00000000">
            <w:r>
              <w:rPr>
                <w:sz w:val="18"/>
                <w:szCs w:val="18"/>
              </w:rPr>
              <w:t>🟡 Moderado</w:t>
            </w:r>
          </w:p>
        </w:tc>
      </w:tr>
      <w:tr w:rsidR="00911AE6" w14:paraId="25215F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623B" w14:textId="77777777" w:rsidR="00911AE6" w:rsidRDefault="00000000">
            <w:r>
              <w:rPr>
                <w:sz w:val="18"/>
                <w:szCs w:val="18"/>
              </w:rPr>
              <w:t>Faturamento — Tendência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273C" w14:textId="77777777" w:rsidR="00911AE6" w:rsidRDefault="00000000">
            <w:r>
              <w:rPr>
                <w:sz w:val="18"/>
                <w:szCs w:val="18"/>
              </w:rPr>
              <w:t>Queda de 79% em 4 meses (jan→abr/2026)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EC4E" w14:textId="77777777" w:rsidR="00911AE6" w:rsidRDefault="00000000">
            <w:r>
              <w:rPr>
                <w:sz w:val="18"/>
                <w:szCs w:val="18"/>
              </w:rPr>
              <w:t>🔴 Elevado</w:t>
            </w:r>
          </w:p>
        </w:tc>
      </w:tr>
      <w:tr w:rsidR="00911AE6" w14:paraId="219637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B271" w14:textId="77777777" w:rsidR="00911AE6" w:rsidRDefault="00000000">
            <w:r>
              <w:rPr>
                <w:sz w:val="18"/>
                <w:szCs w:val="18"/>
              </w:rPr>
              <w:t>Taxa de Devolução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445B" w14:textId="77777777" w:rsidR="00911AE6" w:rsidRDefault="00000000">
            <w:r>
              <w:rPr>
                <w:sz w:val="18"/>
                <w:szCs w:val="18"/>
              </w:rPr>
              <w:t>31–37% estrutural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56CF" w14:textId="77777777" w:rsidR="00911AE6" w:rsidRDefault="00000000">
            <w:r>
              <w:rPr>
                <w:sz w:val="18"/>
                <w:szCs w:val="18"/>
              </w:rPr>
              <w:t>🔴 Elevado</w:t>
            </w:r>
          </w:p>
        </w:tc>
      </w:tr>
      <w:tr w:rsidR="00911AE6" w14:paraId="4CBE37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EC02" w14:textId="77777777" w:rsidR="00911AE6" w:rsidRDefault="00000000">
            <w:r>
              <w:rPr>
                <w:sz w:val="18"/>
                <w:szCs w:val="18"/>
              </w:rPr>
              <w:t>Endividamento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D096" w14:textId="77777777" w:rsidR="00911AE6" w:rsidRDefault="00000000">
            <w:r>
              <w:rPr>
                <w:sz w:val="18"/>
                <w:szCs w:val="18"/>
              </w:rPr>
              <w:t>R$ 650k total, alavancagem ~1x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C563" w14:textId="77777777" w:rsidR="00911AE6" w:rsidRDefault="00000000">
            <w:r>
              <w:rPr>
                <w:sz w:val="18"/>
                <w:szCs w:val="18"/>
              </w:rPr>
              <w:t>🟡 Moderado</w:t>
            </w:r>
          </w:p>
        </w:tc>
      </w:tr>
      <w:tr w:rsidR="00911AE6" w14:paraId="1656D3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BFC5" w14:textId="77777777" w:rsidR="00911AE6" w:rsidRDefault="00000000">
            <w:r>
              <w:rPr>
                <w:sz w:val="18"/>
                <w:szCs w:val="18"/>
              </w:rPr>
              <w:t>Sócio Guilherme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B585" w14:textId="77777777" w:rsidR="00911AE6" w:rsidRDefault="00000000">
            <w:r>
              <w:rPr>
                <w:sz w:val="18"/>
                <w:szCs w:val="18"/>
              </w:rPr>
              <w:t>Processos bancários históricos, R$375k informal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77B3" w14:textId="77777777" w:rsidR="00911AE6" w:rsidRDefault="00000000">
            <w:r>
              <w:rPr>
                <w:sz w:val="18"/>
                <w:szCs w:val="18"/>
              </w:rPr>
              <w:t>🟡 Moderado</w:t>
            </w:r>
          </w:p>
        </w:tc>
      </w:tr>
      <w:tr w:rsidR="00911AE6" w14:paraId="772B69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64C2" w14:textId="77777777" w:rsidR="00911AE6" w:rsidRDefault="00000000">
            <w:r>
              <w:rPr>
                <w:sz w:val="18"/>
                <w:szCs w:val="18"/>
              </w:rPr>
              <w:t>Sócio Alexandre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2A23" w14:textId="77777777" w:rsidR="00911AE6" w:rsidRDefault="00000000">
            <w:r>
              <w:rPr>
                <w:sz w:val="18"/>
                <w:szCs w:val="18"/>
              </w:rPr>
              <w:t>Empresa vinculada com 8 protestos, PEFIN municipal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5B61" w14:textId="77777777" w:rsidR="00911AE6" w:rsidRDefault="00000000">
            <w:r>
              <w:rPr>
                <w:sz w:val="18"/>
                <w:szCs w:val="18"/>
              </w:rPr>
              <w:t>🔴 Elevado</w:t>
            </w:r>
          </w:p>
        </w:tc>
      </w:tr>
      <w:tr w:rsidR="00911AE6" w14:paraId="3915F2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092A" w14:textId="77777777" w:rsidR="00911AE6" w:rsidRDefault="00000000">
            <w:r>
              <w:rPr>
                <w:sz w:val="18"/>
                <w:szCs w:val="18"/>
              </w:rPr>
              <w:lastRenderedPageBreak/>
              <w:t>Sócia Mariana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629B" w14:textId="77777777" w:rsidR="00911AE6" w:rsidRDefault="00000000">
            <w:r>
              <w:rPr>
                <w:sz w:val="18"/>
                <w:szCs w:val="18"/>
              </w:rPr>
              <w:t>Renda zero, sem patrimônio — sócia figurativa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9FB0" w14:textId="77777777" w:rsidR="00911AE6" w:rsidRDefault="00000000">
            <w:r>
              <w:rPr>
                <w:sz w:val="18"/>
                <w:szCs w:val="18"/>
              </w:rPr>
              <w:t>🔴 Elevado</w:t>
            </w:r>
          </w:p>
        </w:tc>
      </w:tr>
      <w:tr w:rsidR="00911AE6" w14:paraId="25A7A5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81D0" w14:textId="77777777" w:rsidR="00911AE6" w:rsidRDefault="00000000">
            <w:r>
              <w:rPr>
                <w:sz w:val="18"/>
                <w:szCs w:val="18"/>
              </w:rPr>
              <w:t>Garantias Reais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DB35" w14:textId="77777777" w:rsidR="00911AE6" w:rsidRDefault="00000000">
            <w:r>
              <w:rPr>
                <w:sz w:val="18"/>
                <w:szCs w:val="18"/>
              </w:rPr>
              <w:t>NENHUMA — sem imóvel, sem veículo confirmado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6782" w14:textId="77777777" w:rsidR="00911AE6" w:rsidRDefault="00000000">
            <w:r>
              <w:rPr>
                <w:sz w:val="18"/>
                <w:szCs w:val="18"/>
              </w:rPr>
              <w:t>🔴 Elevado</w:t>
            </w:r>
          </w:p>
        </w:tc>
      </w:tr>
      <w:tr w:rsidR="00911AE6" w14:paraId="478374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CBE4" w14:textId="77777777" w:rsidR="00911AE6" w:rsidRDefault="00000000">
            <w:r>
              <w:rPr>
                <w:sz w:val="18"/>
                <w:szCs w:val="18"/>
              </w:rPr>
              <w:t>Qualidade dos Sacados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A626" w14:textId="77777777" w:rsidR="00911AE6" w:rsidRDefault="00000000">
            <w:r>
              <w:rPr>
                <w:sz w:val="18"/>
                <w:szCs w:val="18"/>
              </w:rPr>
              <w:t>ILM excelente — sacados pagam bem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BBC0" w14:textId="77777777" w:rsidR="00911AE6" w:rsidRDefault="00000000">
            <w:r>
              <w:rPr>
                <w:sz w:val="18"/>
                <w:szCs w:val="18"/>
              </w:rPr>
              <w:t>🟢 Baixo</w:t>
            </w:r>
          </w:p>
        </w:tc>
      </w:tr>
      <w:tr w:rsidR="00911AE6" w14:paraId="1A5257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360D" w14:textId="77777777" w:rsidR="00911AE6" w:rsidRDefault="00000000">
            <w:r>
              <w:rPr>
                <w:sz w:val="18"/>
                <w:szCs w:val="18"/>
              </w:rPr>
              <w:t>Histórico de Inatividade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62EB" w14:textId="77777777" w:rsidR="00911AE6" w:rsidRDefault="00000000">
            <w:r>
              <w:rPr>
                <w:sz w:val="18"/>
                <w:szCs w:val="18"/>
              </w:rPr>
              <w:t>Meses zerados recorrentes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B52E" w14:textId="77777777" w:rsidR="00911AE6" w:rsidRDefault="00000000">
            <w:r>
              <w:rPr>
                <w:sz w:val="18"/>
                <w:szCs w:val="18"/>
              </w:rPr>
              <w:t>🔴 Elevado</w:t>
            </w:r>
          </w:p>
        </w:tc>
      </w:tr>
    </w:tbl>
    <w:p w14:paraId="63E3DBBB" w14:textId="77777777" w:rsidR="00911AE6" w:rsidRDefault="00911AE6">
      <w:pPr>
        <w:spacing w:before="100"/>
      </w:pPr>
    </w:p>
    <w:p w14:paraId="37716EA0" w14:textId="77777777" w:rsidR="00911AE6" w:rsidRDefault="00000000">
      <w:pPr>
        <w:pStyle w:val="Ttulo2"/>
      </w:pPr>
      <w:r>
        <w:t>9.3 Classificação e Recomendação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1AE6" w14:paraId="6A4E0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5ADB3DD" w14:textId="77777777" w:rsidR="00911AE6" w:rsidRDefault="00000000">
            <w:pPr>
              <w:spacing w:after="80"/>
              <w:jc w:val="center"/>
            </w:pPr>
            <w:r>
              <w:rPr>
                <w:b/>
                <w:bCs/>
                <w:color w:val="E67E22"/>
                <w:sz w:val="26"/>
                <w:szCs w:val="26"/>
              </w:rPr>
              <w:t>CLASSIFICAÇÃO DE RISCO: MODERADO-ELEVADO</w:t>
            </w:r>
          </w:p>
          <w:p w14:paraId="43D9E08E" w14:textId="77777777" w:rsidR="00911AE6" w:rsidRDefault="00000000">
            <w:pPr>
              <w:spacing w:after="120"/>
              <w:jc w:val="center"/>
            </w:pPr>
            <w:r>
              <w:rPr>
                <w:b/>
                <w:bCs/>
                <w:color w:val="E67E22"/>
                <w:sz w:val="30"/>
                <w:szCs w:val="30"/>
              </w:rPr>
              <w:t>RECOMENDAÇÃO: APROVAR COM RESSALVAS</w:t>
            </w:r>
          </w:p>
          <w:p w14:paraId="18887511" w14:textId="77777777" w:rsidR="00911AE6" w:rsidRDefault="00911AE6">
            <w:pPr>
              <w:pBdr>
                <w:bottom w:val="single" w:sz="8" w:space="1" w:color="E67E22"/>
              </w:pBdr>
              <w:spacing w:before="80" w:after="80"/>
            </w:pPr>
          </w:p>
          <w:p w14:paraId="45FFB99C" w14:textId="77777777" w:rsidR="00911AE6" w:rsidRDefault="00000000">
            <w:pPr>
              <w:spacing w:before="80" w:after="40"/>
            </w:pPr>
            <w:r>
              <w:rPr>
                <w:b/>
                <w:bCs/>
                <w:color w:val="404040"/>
              </w:rPr>
              <w:t>Justificativa Técnica:</w:t>
            </w:r>
          </w:p>
          <w:p w14:paraId="7E80647E" w14:textId="77777777" w:rsidR="00911AE6" w:rsidRDefault="00000000">
            <w:pPr>
              <w:spacing w:before="40" w:after="40"/>
            </w:pPr>
            <w:r>
              <w:rPr>
                <w:color w:val="404040"/>
              </w:rPr>
              <w:t>PONTOS FAVORÁVEIS: (1) Qualidade dos sacados excelente — recebíveis com ILM 97–100%; (2) Empresa sem inadimplência bancária (BACEN limpo); (3) DRE consolidada de 2026 mostra lucro de R$ 279k em 4 meses; (4) Score CreditBox 700/1000 — risco moderado; (5) 1 único banco como credor, sem dispersão de dívidas.</w:t>
            </w:r>
          </w:p>
          <w:p w14:paraId="1E9C3946" w14:textId="77777777" w:rsidR="00911AE6" w:rsidRDefault="00000000">
            <w:pPr>
              <w:spacing w:before="40" w:after="40"/>
            </w:pPr>
            <w:r>
              <w:rPr>
                <w:color w:val="404040"/>
              </w:rPr>
              <w:t>PONTOS DESFAVORÁVEIS: (1) Faturamento em queda abrupta (jan→abr/2026: -79%); (2) Taxa de devolução estrutural de 31–37%; (3) Alexandre (gestor) com empresa vinculada problemática e histórico de falência no setor; (4) PEFIN ativo de fornecedor operacional; (5) Ausência de garantias reais; (6) Histórico de meses zerados; (7) Empresa com apenas 3 anos; (8) Mariana sócia figurativa.</w:t>
            </w:r>
          </w:p>
        </w:tc>
      </w:tr>
    </w:tbl>
    <w:p w14:paraId="4DF79339" w14:textId="77777777" w:rsidR="00911AE6" w:rsidRDefault="00911AE6">
      <w:pPr>
        <w:spacing w:before="80"/>
      </w:pPr>
    </w:p>
    <w:p w14:paraId="2DD7CC4C" w14:textId="77777777" w:rsidR="00911AE6" w:rsidRDefault="00000000">
      <w:pPr>
        <w:pStyle w:val="Ttulo2"/>
      </w:pPr>
      <w:r>
        <w:t>9.4 Condicionantes para Aprovação (Ressalvas Obrigatórias)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11AE6" w14:paraId="47C8B7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4A3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Limite Recomendado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DCB5" w14:textId="77777777" w:rsidR="00911AE6" w:rsidRDefault="00000000">
            <w:r>
              <w:rPr>
                <w:color w:val="404040"/>
                <w:sz w:val="19"/>
                <w:szCs w:val="19"/>
              </w:rPr>
              <w:t>Até 80% do menor faturamento dos últimos 3 meses = ~R$ 211k máx.</w:t>
            </w:r>
          </w:p>
        </w:tc>
      </w:tr>
      <w:tr w:rsidR="00911AE6" w14:paraId="19D32A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39AE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Prazo Máximo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D2AF" w14:textId="77777777" w:rsidR="00911AE6" w:rsidRDefault="00000000">
            <w:r>
              <w:rPr>
                <w:color w:val="404040"/>
                <w:sz w:val="19"/>
                <w:szCs w:val="19"/>
              </w:rPr>
              <w:t>Até 60 dias — dado ILM de 30d em 67%</w:t>
            </w:r>
          </w:p>
        </w:tc>
      </w:tr>
      <w:tr w:rsidR="00911AE6" w14:paraId="2DAB10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D51F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Concentração por Sacado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ECF4" w14:textId="77777777" w:rsidR="00911AE6" w:rsidRDefault="00000000">
            <w:r>
              <w:rPr>
                <w:color w:val="404040"/>
                <w:sz w:val="19"/>
                <w:szCs w:val="19"/>
              </w:rPr>
              <w:t>Máx. 30% por sacado — carteira pouco diversificada</w:t>
            </w:r>
          </w:p>
        </w:tc>
      </w:tr>
      <w:tr w:rsidR="00911AE6" w14:paraId="3CDAA2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137A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Monitoramento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F2D6" w14:textId="77777777" w:rsidR="00911AE6" w:rsidRDefault="00000000">
            <w:r>
              <w:rPr>
                <w:color w:val="404040"/>
                <w:sz w:val="19"/>
                <w:szCs w:val="19"/>
              </w:rPr>
              <w:t>Revisão mensal do faturamento — trigger de redução se &lt;R$ 200k/mês</w:t>
            </w:r>
          </w:p>
        </w:tc>
      </w:tr>
      <w:tr w:rsidR="00911AE6" w14:paraId="295394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BFA6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Documentação Adicional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14FB" w14:textId="77777777" w:rsidR="00911AE6" w:rsidRDefault="00000000">
            <w:r>
              <w:rPr>
                <w:color w:val="404040"/>
                <w:sz w:val="19"/>
                <w:szCs w:val="19"/>
              </w:rPr>
              <w:t>Esclarecimento da posição societária de Alexandre vs. Guilherme</w:t>
            </w:r>
          </w:p>
        </w:tc>
      </w:tr>
      <w:tr w:rsidR="00911AE6" w14:paraId="522D85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A9D9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Garantia Sugerida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9ABA" w14:textId="77777777" w:rsidR="00911AE6" w:rsidRDefault="00000000">
            <w:r>
              <w:rPr>
                <w:color w:val="404040"/>
                <w:sz w:val="19"/>
                <w:szCs w:val="19"/>
              </w:rPr>
              <w:t>Aval pessoal de Guilherme (único sócio com patrimônio identificável)</w:t>
            </w:r>
          </w:p>
        </w:tc>
      </w:tr>
      <w:tr w:rsidR="00911AE6" w14:paraId="1C88EE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1DAD" w14:textId="77777777" w:rsidR="00911AE6" w:rsidRDefault="00000000">
            <w:r>
              <w:rPr>
                <w:b/>
                <w:bCs/>
                <w:color w:val="1F3864"/>
                <w:sz w:val="19"/>
                <w:szCs w:val="19"/>
              </w:rPr>
              <w:t>Alerta Automático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372F" w14:textId="77777777" w:rsidR="00911AE6" w:rsidRDefault="00000000">
            <w:r>
              <w:rPr>
                <w:color w:val="404040"/>
                <w:sz w:val="19"/>
                <w:szCs w:val="19"/>
              </w:rPr>
              <w:t>Se faturamento abr/2026 (R$ 264k) se repetir em mai/2026 → suspender aprovações</w:t>
            </w:r>
          </w:p>
        </w:tc>
      </w:tr>
    </w:tbl>
    <w:p w14:paraId="4C41CBE4" w14:textId="77777777" w:rsidR="00911AE6" w:rsidRDefault="00911AE6">
      <w:pPr>
        <w:spacing w:before="200"/>
      </w:pPr>
    </w:p>
    <w:p w14:paraId="1337B79B" w14:textId="77777777" w:rsidR="00911AE6" w:rsidRDefault="00000000">
      <w:pPr>
        <w:spacing w:after="40"/>
        <w:jc w:val="center"/>
      </w:pPr>
      <w:r>
        <w:rPr>
          <w:i/>
          <w:iCs/>
          <w:color w:val="AAAAAA"/>
          <w:sz w:val="18"/>
          <w:szCs w:val="18"/>
        </w:rPr>
        <w:t>— AG Antecipa — Relatório de Análise de Crédito Senior —</w:t>
      </w:r>
    </w:p>
    <w:p w14:paraId="5B8B7D9D" w14:textId="77777777" w:rsidR="00911AE6" w:rsidRDefault="00000000">
      <w:pPr>
        <w:jc w:val="center"/>
      </w:pPr>
      <w:r>
        <w:rPr>
          <w:i/>
          <w:iCs/>
          <w:color w:val="AAAAAA"/>
          <w:sz w:val="18"/>
          <w:szCs w:val="18"/>
        </w:rPr>
        <w:t>Documento Confidencial — Gerado em 22/05/2026</w:t>
      </w:r>
    </w:p>
    <w:sectPr w:rsidR="00911AE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40A4C"/>
    <w:multiLevelType w:val="hybridMultilevel"/>
    <w:tmpl w:val="53963BB0"/>
    <w:lvl w:ilvl="0" w:tplc="1D7EBC8C">
      <w:start w:val="1"/>
      <w:numFmt w:val="bullet"/>
      <w:lvlText w:val="●"/>
      <w:lvlJc w:val="left"/>
      <w:pPr>
        <w:ind w:left="720" w:hanging="360"/>
      </w:pPr>
    </w:lvl>
    <w:lvl w:ilvl="1" w:tplc="C9AC4788">
      <w:start w:val="1"/>
      <w:numFmt w:val="bullet"/>
      <w:lvlText w:val="○"/>
      <w:lvlJc w:val="left"/>
      <w:pPr>
        <w:ind w:left="1440" w:hanging="360"/>
      </w:pPr>
    </w:lvl>
    <w:lvl w:ilvl="2" w:tplc="91CA725E">
      <w:start w:val="1"/>
      <w:numFmt w:val="bullet"/>
      <w:lvlText w:val="■"/>
      <w:lvlJc w:val="left"/>
      <w:pPr>
        <w:ind w:left="2160" w:hanging="360"/>
      </w:pPr>
    </w:lvl>
    <w:lvl w:ilvl="3" w:tplc="0ACCB4DE">
      <w:start w:val="1"/>
      <w:numFmt w:val="bullet"/>
      <w:lvlText w:val="●"/>
      <w:lvlJc w:val="left"/>
      <w:pPr>
        <w:ind w:left="2880" w:hanging="360"/>
      </w:pPr>
    </w:lvl>
    <w:lvl w:ilvl="4" w:tplc="1EF85DBE">
      <w:start w:val="1"/>
      <w:numFmt w:val="bullet"/>
      <w:lvlText w:val="○"/>
      <w:lvlJc w:val="left"/>
      <w:pPr>
        <w:ind w:left="3600" w:hanging="360"/>
      </w:pPr>
    </w:lvl>
    <w:lvl w:ilvl="5" w:tplc="B3B26642">
      <w:start w:val="1"/>
      <w:numFmt w:val="bullet"/>
      <w:lvlText w:val="■"/>
      <w:lvlJc w:val="left"/>
      <w:pPr>
        <w:ind w:left="4320" w:hanging="360"/>
      </w:pPr>
    </w:lvl>
    <w:lvl w:ilvl="6" w:tplc="85E64CAA">
      <w:start w:val="1"/>
      <w:numFmt w:val="bullet"/>
      <w:lvlText w:val="●"/>
      <w:lvlJc w:val="left"/>
      <w:pPr>
        <w:ind w:left="5040" w:hanging="360"/>
      </w:pPr>
    </w:lvl>
    <w:lvl w:ilvl="7" w:tplc="AC26CE0A">
      <w:start w:val="1"/>
      <w:numFmt w:val="bullet"/>
      <w:lvlText w:val="●"/>
      <w:lvlJc w:val="left"/>
      <w:pPr>
        <w:ind w:left="5760" w:hanging="360"/>
      </w:pPr>
    </w:lvl>
    <w:lvl w:ilvl="8" w:tplc="D53A99BC">
      <w:start w:val="1"/>
      <w:numFmt w:val="bullet"/>
      <w:lvlText w:val="●"/>
      <w:lvlJc w:val="left"/>
      <w:pPr>
        <w:ind w:left="6480" w:hanging="360"/>
      </w:pPr>
    </w:lvl>
  </w:abstractNum>
  <w:num w:numId="1" w16cid:durableId="181087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E6"/>
    <w:rsid w:val="00846F42"/>
    <w:rsid w:val="00911AE6"/>
    <w:rsid w:val="0094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79A86"/>
  <w15:docId w15:val="{B56A5C1B-B2B1-45AE-A0B4-C755D65E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3627</Words>
  <Characters>19586</Characters>
  <Application>Microsoft Office Word</Application>
  <DocSecurity>0</DocSecurity>
  <Lines>163</Lines>
  <Paragraphs>46</Paragraphs>
  <ScaleCrop>false</ScaleCrop>
  <Company/>
  <LinksUpToDate>false</LinksUpToDate>
  <CharactersWithSpaces>23167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Operacional</cp:lastModifiedBy>
  <cp:revision>2</cp:revision>
  <dcterms:created xsi:type="dcterms:W3CDTF">2026-05-22T13:26:00Z</dcterms:created>
  <dcterms:modified xsi:type="dcterms:W3CDTF">2026-05-22T13:26:00Z</dcterms:modified>
</cp:coreProperties>
</file>