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Inteligência Artificial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Prof Eduardo Nunes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Projeto Algoritmo Genético – 1 ponto AV</w:t>
      </w:r>
      <w:r>
        <w:rPr>
          <w:sz w:val="28"/>
          <w:szCs w:val="28"/>
        </w:rPr>
        <w:t>2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Aluno:  Marcelo Pedroni da Silva</w:t>
      </w:r>
    </w:p>
    <w:p>
      <w:pPr>
        <w:pStyle w:val="Normal"/>
        <w:jc w:val="left"/>
        <w:rPr>
          <w:rFonts w:ascii="Calibri" w:hAnsi="Calibri"/>
          <w:color w:val="auto"/>
          <w:sz w:val="24"/>
          <w:szCs w:val="24"/>
        </w:rPr>
      </w:pPr>
      <w:r>
        <w:rPr>
          <w:rFonts w:ascii="Calibri" w:hAnsi="Calibri"/>
          <w:color w:val="auto"/>
          <w:sz w:val="24"/>
          <w:szCs w:val="24"/>
        </w:rPr>
        <w:t xml:space="preserve">RA:       </w:t>
      </w:r>
      <w:r>
        <w:rPr>
          <w:rFonts w:ascii="Calibri" w:hAnsi="Calibri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2</w:t>
      </w:r>
      <w:r>
        <w:rPr>
          <w:rFonts w:ascii="Calibri" w:hAnsi="Calibri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02051855029</w:t>
      </w:r>
    </w:p>
    <w:p>
      <w:pPr>
        <w:pStyle w:val="Normal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</w:r>
    </w:p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Alocação de voos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Utilizando o arquivo otimizacao-voos_genetico.py e a lista de voos (voos.txt).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Realize as seguintes atividades: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1 – com o algoritmo genético com elitismo de 0,1, probabilidade de mutação de 0,2, tamanho da população de 50 e número de gerações de 20. Rode 5 vezes o algoritmo, e anote os 5 valores de custos obtidos.</w:t>
      </w:r>
    </w:p>
    <w:p>
      <w:pPr>
        <w:pStyle w:val="Normal"/>
        <w:rPr>
          <w:b/>
          <w:b/>
          <w:bCs/>
        </w:rPr>
      </w:pPr>
      <w:r>
        <w:rPr>
          <w:b/>
          <w:bCs/>
          <w:sz w:val="28"/>
          <w:szCs w:val="28"/>
        </w:rPr>
        <w:t xml:space="preserve">R: </w:t>
      </w:r>
    </w:p>
    <w:p>
      <w:pPr>
        <w:pStyle w:val="Normal"/>
        <w:rPr>
          <w:b w:val="false"/>
          <w:b w:val="false"/>
          <w:bCs w:val="false"/>
          <w:sz w:val="28"/>
          <w:szCs w:val="28"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642620</wp:posOffset>
            </wp:positionH>
            <wp:positionV relativeFrom="paragraph">
              <wp:posOffset>-66675</wp:posOffset>
            </wp:positionV>
            <wp:extent cx="3886200" cy="3095625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2 - com o algoritmo genético com elitismo de 0,1, probabilidade de mutação de 0,2, tamanho da população de 50 e número de gerações de 100. Rode 5 vezes o algoritmo, e anote os 5 valores de custos obtidos.</w:t>
      </w:r>
    </w:p>
    <w:p>
      <w:pPr>
        <w:pStyle w:val="Normal"/>
        <w:rPr>
          <w:b/>
          <w:b/>
          <w:bCs/>
        </w:rPr>
      </w:pPr>
      <w:r>
        <w:rPr>
          <w:b/>
          <w:bCs/>
          <w:sz w:val="28"/>
          <w:szCs w:val="28"/>
        </w:rPr>
        <w:t>R:</w:t>
      </w:r>
    </w:p>
    <w:p>
      <w:pPr>
        <w:pStyle w:val="Normal"/>
        <w:rPr>
          <w:sz w:val="28"/>
          <w:szCs w:val="28"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1233170</wp:posOffset>
            </wp:positionH>
            <wp:positionV relativeFrom="paragraph">
              <wp:posOffset>-95250</wp:posOffset>
            </wp:positionV>
            <wp:extent cx="2933700" cy="3228975"/>
            <wp:effectExtent l="0" t="0" r="0" b="0"/>
            <wp:wrapSquare wrapText="largest"/>
            <wp:docPr id="2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3 – qual dos casos os valores obtidos foram menores? Comente o porquê disto baseado no número de gerações.</w:t>
      </w:r>
    </w:p>
    <w:p>
      <w:pPr>
        <w:pStyle w:val="Normal"/>
        <w:rPr>
          <w:b/>
          <w:b/>
          <w:bCs/>
        </w:rPr>
      </w:pPr>
      <w:r>
        <w:rPr>
          <w:b/>
          <w:bCs/>
          <w:sz w:val="28"/>
          <w:szCs w:val="28"/>
        </w:rPr>
        <w:t xml:space="preserve">R: </w:t>
      </w:r>
      <w:r>
        <w:rPr>
          <w:b w:val="false"/>
          <w:bCs w:val="false"/>
          <w:sz w:val="28"/>
          <w:szCs w:val="28"/>
        </w:rPr>
        <w:t xml:space="preserve">Obtive menores valores (na média) quando o número de gerações foi maior (100 gerações). Os valores variaram pouco, com exceção de 1 registro que saiu totalmente da curva (com custo de 726). </w:t>
      </w:r>
    </w:p>
    <w:p>
      <w:pPr>
        <w:pStyle w:val="Normal"/>
        <w:rPr/>
      </w:pPr>
      <w:r>
        <w:rPr>
          <w:b w:val="false"/>
          <w:bCs w:val="false"/>
          <w:sz w:val="28"/>
          <w:szCs w:val="28"/>
        </w:rPr>
        <w:t xml:space="preserve">A tendência é obter menores custos quanto maior for o número de gerações, </w:t>
      </w:r>
      <w:r>
        <w:rPr>
          <w:b w:val="false"/>
          <w:bCs w:val="false"/>
          <w:sz w:val="28"/>
          <w:szCs w:val="28"/>
        </w:rPr>
        <w:t>pois o algoritmo faz com que depois de muitas gerações o</w:t>
      </w:r>
      <w:r>
        <w:rPr>
          <w:b w:val="false"/>
          <w:bCs w:val="false"/>
          <w:sz w:val="28"/>
          <w:szCs w:val="28"/>
        </w:rPr>
        <w:t xml:space="preserve"> </w:t>
      </w:r>
      <w:r>
        <w:rPr>
          <w:rFonts w:ascii="Verdana" w:hAnsi="Verdana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conjunto inicial de indivíduos gere indivíduos mais aptos. </w:t>
      </w:r>
      <w:r>
        <w:rPr>
          <w:rFonts w:ascii="Verdana" w:hAnsi="Verdana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Este </w:t>
      </w:r>
      <w:r>
        <w:rPr>
          <w:rFonts w:ascii="Verdana" w:hAnsi="Verdana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método de seleção </w:t>
      </w:r>
      <w:r>
        <w:rPr>
          <w:rFonts w:ascii="Verdana" w:hAnsi="Verdana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é</w:t>
      </w:r>
      <w:r>
        <w:rPr>
          <w:rFonts w:ascii="Verdana" w:hAnsi="Verdana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projetado para escolher preferencialmente indivíduos com maiores notas de aptidão, embora não exclusivamente, a fim de manter a diversidade da população.</w:t>
      </w:r>
    </w:p>
    <w:p>
      <w:pPr>
        <w:pStyle w:val="Normal"/>
        <w:rPr/>
      </w:pPr>
      <w:r>
        <w:rPr>
          <w:rFonts w:ascii="Verdana" w:hAnsi="Verdana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Fiz um teste com 1000 gerações e todos os resultados obtidos confirmam esta afirmação.</w:t>
      </w:r>
    </w:p>
    <w:p>
      <w:pPr>
        <w:pStyle w:val="Normal"/>
        <w:spacing w:before="0" w:after="160"/>
        <w:rPr>
          <w:rFonts w:ascii="Verdana" w:hAnsi="Verdana"/>
          <w:b w:val="false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-982345</wp:posOffset>
            </wp:positionH>
            <wp:positionV relativeFrom="paragraph">
              <wp:posOffset>179070</wp:posOffset>
            </wp:positionV>
            <wp:extent cx="7421245" cy="3116580"/>
            <wp:effectExtent l="0" t="0" r="0" b="0"/>
            <wp:wrapSquare wrapText="largest"/>
            <wp:docPr id="3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1245" cy="3116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5"/>
      <w:type w:val="nextPage"/>
      <w:pgSz w:w="11906" w:h="16838"/>
      <w:pgMar w:left="1701" w:right="1701" w:header="708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Calibri">
    <w:charset w:val="01"/>
    <w:family w:val="swiss"/>
    <w:pitch w:val="default"/>
  </w:font>
  <w:font w:name="Verdana"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tabs>
        <w:tab w:val="center" w:pos="4252" w:leader="none"/>
        <w:tab w:val="left" w:pos="5490" w:leader="none"/>
        <w:tab w:val="right" w:pos="8504" w:leader="none"/>
      </w:tabs>
      <w:jc w:val="right"/>
      <w:rPr/>
    </w:pPr>
    <w:r>
      <w:rPr/>
      <w:tab/>
    </w:r>
    <w:r>
      <w:rPr/>
      <w:drawing>
        <wp:inline distT="0" distB="0" distL="0" distR="0">
          <wp:extent cx="1756410" cy="809625"/>
          <wp:effectExtent l="0" t="0" r="0" b="0"/>
          <wp:docPr id="4" name="Pictur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23851" r="0" b="30049"/>
                  <a:stretch>
                    <a:fillRect/>
                  </a:stretch>
                </pic:blipFill>
                <pic:spPr bwMode="auto">
                  <a:xfrm>
                    <a:off x="0" y="0"/>
                    <a:ext cx="1756410" cy="8096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link w:val="Cabealho"/>
    <w:uiPriority w:val="99"/>
    <w:qFormat/>
    <w:rsid w:val="00126edb"/>
    <w:rPr/>
  </w:style>
  <w:style w:type="character" w:styleId="RodapChar" w:customStyle="1">
    <w:name w:val="Rodapé Char"/>
    <w:basedOn w:val="DefaultParagraphFont"/>
    <w:link w:val="Rodap"/>
    <w:uiPriority w:val="99"/>
    <w:qFormat/>
    <w:rsid w:val="00126edb"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link w:val="CabealhoChar"/>
    <w:uiPriority w:val="99"/>
    <w:unhideWhenUsed/>
    <w:rsid w:val="00126edb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Rodap">
    <w:name w:val="Footer"/>
    <w:basedOn w:val="Normal"/>
    <w:link w:val="RodapChar"/>
    <w:uiPriority w:val="99"/>
    <w:unhideWhenUsed/>
    <w:rsid w:val="00126edb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NormalWeb">
    <w:name w:val="Normal (Web)"/>
    <w:basedOn w:val="Normal"/>
    <w:uiPriority w:val="99"/>
    <w:semiHidden/>
    <w:unhideWhenUsed/>
    <w:qFormat/>
    <w:rsid w:val="00f17cca"/>
    <w:pPr>
      <w:spacing w:lineRule="auto" w:line="240" w:beforeAutospacing="1" w:afterAutospacing="1"/>
    </w:pPr>
    <w:rPr>
      <w:rFonts w:ascii="Times New Roman" w:hAnsi="Times New Roman" w:eastAsia="" w:cs="Times New Roman" w:eastAsiaTheme="minorEastAsia"/>
      <w:sz w:val="24"/>
      <w:szCs w:val="24"/>
      <w:lang w:eastAsia="pt-BR"/>
    </w:rPr>
  </w:style>
  <w:style w:type="paragraph" w:styleId="ListParagraph">
    <w:name w:val="List Paragraph"/>
    <w:basedOn w:val="Normal"/>
    <w:uiPriority w:val="34"/>
    <w:qFormat/>
    <w:rsid w:val="00067241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eader" Target="header1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customXml" Target="../customXml/item2.xml"/><Relationship Id="rId11" Type="http://schemas.openxmlformats.org/officeDocument/2006/relationships/customXml" Target="../customXml/item3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4.png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4e97d65e-9f1e-4a3d-b827-1b11968324c3">
      <UserInfo>
        <DisplayName>SISTEMAS DISTRIBUÍDOS (WYF0744/5480367) 3001 Members</DisplayName>
        <AccountId>35</AccountId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30EDEC17EEA5040B2E2966DEE3C8090" ma:contentTypeVersion="6" ma:contentTypeDescription="Create a new document." ma:contentTypeScope="" ma:versionID="836448259ed55256bfdd329a2c37f283">
  <xsd:schema xmlns:xsd="http://www.w3.org/2001/XMLSchema" xmlns:xs="http://www.w3.org/2001/XMLSchema" xmlns:p="http://schemas.microsoft.com/office/2006/metadata/properties" xmlns:ns2="776f5c13-ea0d-4c09-8c90-eaa132f11d6d" xmlns:ns3="4e97d65e-9f1e-4a3d-b827-1b11968324c3" targetNamespace="http://schemas.microsoft.com/office/2006/metadata/properties" ma:root="true" ma:fieldsID="dfa049f57bfeb2e83b0eda03bbba7e85" ns2:_="" ns3:_="">
    <xsd:import namespace="776f5c13-ea0d-4c09-8c90-eaa132f11d6d"/>
    <xsd:import namespace="4e97d65e-9f1e-4a3d-b827-1b11968324c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6f5c13-ea0d-4c09-8c90-eaa132f11d6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97d65e-9f1e-4a3d-b827-1b11968324c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6262207-F49E-431D-BE3F-CA4697E0B5A4}"/>
</file>

<file path=customXml/itemProps2.xml><?xml version="1.0" encoding="utf-8"?>
<ds:datastoreItem xmlns:ds="http://schemas.openxmlformats.org/officeDocument/2006/customXml" ds:itemID="{D6075A4C-1CE4-4C79-B799-D662B95E9E98}"/>
</file>

<file path=customXml/itemProps3.xml><?xml version="1.0" encoding="utf-8"?>
<ds:datastoreItem xmlns:ds="http://schemas.openxmlformats.org/officeDocument/2006/customXml" ds:itemID="{B3A48CBB-AA38-4FBB-94E4-DB723F30B63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Application>LibreOffice/6.4.7.2$Linux_X86_64 LibreOffice_project/40$Build-2</Application>
  <Pages>3</Pages>
  <Words>237</Words>
  <Characters>1193</Characters>
  <CharactersWithSpaces>1427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2021-10-21T00:30:00Z</dcterms:created>
  <dc:creator>User</dc:creator>
  <dc:description/>
  <dc:language>pt-BR</dc:language>
  <cp:lastModifiedBy/>
  <dcterms:modified xsi:type="dcterms:W3CDTF">2021-10-27T09:00:17Z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ntentTypeId">
    <vt:lpwstr>0x010100430EDEC17EEA5040B2E2966DEE3C8090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