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A97B" w14:textId="7DBE760D" w:rsidR="00B82F04" w:rsidRDefault="00D602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QUE SERVE O ENCAPSULAMENTO?</w:t>
      </w:r>
    </w:p>
    <w:p w14:paraId="0EC3C3D1" w14:textId="0C681552" w:rsidR="00D60201" w:rsidRDefault="00D60201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central é a de – como denota o nome – </w:t>
      </w:r>
      <w:r w:rsidR="00203F43">
        <w:rPr>
          <w:rFonts w:ascii="Times New Roman" w:hAnsi="Times New Roman" w:cs="Times New Roman"/>
          <w:sz w:val="24"/>
          <w:szCs w:val="24"/>
        </w:rPr>
        <w:t>“</w:t>
      </w:r>
      <w:r w:rsidRPr="005F2909">
        <w:rPr>
          <w:rFonts w:ascii="Times New Roman" w:hAnsi="Times New Roman" w:cs="Times New Roman"/>
          <w:sz w:val="24"/>
          <w:szCs w:val="24"/>
        </w:rPr>
        <w:t>encapsular</w:t>
      </w:r>
      <w:r w:rsidR="00203F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códigos e métodos</w:t>
      </w:r>
      <w:r w:rsidR="00203F43">
        <w:rPr>
          <w:rFonts w:ascii="Times New Roman" w:hAnsi="Times New Roman" w:cs="Times New Roman"/>
          <w:sz w:val="24"/>
          <w:szCs w:val="24"/>
        </w:rPr>
        <w:t xml:space="preserve">. </w:t>
      </w:r>
      <w:r w:rsidR="008138CE">
        <w:rPr>
          <w:rFonts w:ascii="Times New Roman" w:hAnsi="Times New Roman" w:cs="Times New Roman"/>
          <w:sz w:val="24"/>
          <w:szCs w:val="24"/>
        </w:rPr>
        <w:t xml:space="preserve">Neste contexto, isso significa </w:t>
      </w:r>
      <w:r w:rsidR="008138CE" w:rsidRPr="005F2909">
        <w:rPr>
          <w:rFonts w:ascii="Times New Roman" w:hAnsi="Times New Roman" w:cs="Times New Roman"/>
          <w:b/>
          <w:bCs/>
          <w:sz w:val="24"/>
          <w:szCs w:val="24"/>
        </w:rPr>
        <w:t>fazer com que</w:t>
      </w:r>
      <w:r w:rsidR="00203F43" w:rsidRPr="005F2909">
        <w:rPr>
          <w:rFonts w:ascii="Times New Roman" w:hAnsi="Times New Roman" w:cs="Times New Roman"/>
          <w:b/>
          <w:bCs/>
          <w:sz w:val="24"/>
          <w:szCs w:val="24"/>
        </w:rPr>
        <w:t xml:space="preserve"> o usuário final tenha acesso ao mínimo possível da composição total do produto</w:t>
      </w:r>
      <w:r w:rsidR="00203F43">
        <w:rPr>
          <w:rFonts w:ascii="Times New Roman" w:hAnsi="Times New Roman" w:cs="Times New Roman"/>
          <w:sz w:val="24"/>
          <w:szCs w:val="24"/>
        </w:rPr>
        <w:t>.</w:t>
      </w:r>
    </w:p>
    <w:p w14:paraId="208CD02E" w14:textId="77777777" w:rsidR="006C656D" w:rsidRDefault="008138CE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para alcançar esta finalidade, </w:t>
      </w:r>
      <w:r w:rsidR="00DE7371" w:rsidRPr="00B671BD">
        <w:rPr>
          <w:rFonts w:ascii="Times New Roman" w:hAnsi="Times New Roman" w:cs="Times New Roman"/>
          <w:sz w:val="24"/>
          <w:szCs w:val="24"/>
        </w:rPr>
        <w:t xml:space="preserve">o primeiro </w:t>
      </w:r>
      <w:r w:rsidR="00B177E9" w:rsidRPr="00B671BD">
        <w:rPr>
          <w:rFonts w:ascii="Times New Roman" w:hAnsi="Times New Roman" w:cs="Times New Roman"/>
          <w:sz w:val="24"/>
          <w:szCs w:val="24"/>
        </w:rPr>
        <w:t>passo</w:t>
      </w:r>
      <w:r w:rsidR="00B177E9">
        <w:rPr>
          <w:rFonts w:ascii="Times New Roman" w:hAnsi="Times New Roman" w:cs="Times New Roman"/>
          <w:sz w:val="24"/>
          <w:szCs w:val="24"/>
        </w:rPr>
        <w:t xml:space="preserve"> é transformar os atributos do objeto em elementos privados, isto é, que só podem ser acessados pelo próprio objeto, e não por um usuário, por exemplo.</w:t>
      </w:r>
      <w:r w:rsidR="00E32886">
        <w:rPr>
          <w:rFonts w:ascii="Times New Roman" w:hAnsi="Times New Roman" w:cs="Times New Roman"/>
          <w:sz w:val="24"/>
          <w:szCs w:val="24"/>
        </w:rPr>
        <w:t xml:space="preserve"> </w:t>
      </w:r>
      <w:r w:rsidR="006C656D">
        <w:rPr>
          <w:rFonts w:ascii="Times New Roman" w:hAnsi="Times New Roman" w:cs="Times New Roman"/>
          <w:sz w:val="24"/>
          <w:szCs w:val="24"/>
        </w:rPr>
        <w:t>Assim, este a</w:t>
      </w:r>
      <w:r w:rsidR="00E32886">
        <w:rPr>
          <w:rFonts w:ascii="Times New Roman" w:hAnsi="Times New Roman" w:cs="Times New Roman"/>
          <w:sz w:val="24"/>
          <w:szCs w:val="24"/>
        </w:rPr>
        <w:t>o invés de ter o poder de modificar diretamente um atributo do objeto, recorre a uma interface</w:t>
      </w:r>
      <w:r w:rsidR="006C656D">
        <w:rPr>
          <w:rFonts w:ascii="Times New Roman" w:hAnsi="Times New Roman" w:cs="Times New Roman"/>
          <w:sz w:val="24"/>
          <w:szCs w:val="24"/>
        </w:rPr>
        <w:t xml:space="preserve"> projetada para</w:t>
      </w:r>
      <w:r w:rsidR="00E32886">
        <w:rPr>
          <w:rFonts w:ascii="Times New Roman" w:hAnsi="Times New Roman" w:cs="Times New Roman"/>
          <w:sz w:val="24"/>
          <w:szCs w:val="24"/>
        </w:rPr>
        <w:t xml:space="preserve"> serv</w:t>
      </w:r>
      <w:r w:rsidR="006C656D">
        <w:rPr>
          <w:rFonts w:ascii="Times New Roman" w:hAnsi="Times New Roman" w:cs="Times New Roman"/>
          <w:sz w:val="24"/>
          <w:szCs w:val="24"/>
        </w:rPr>
        <w:t>ir</w:t>
      </w:r>
      <w:r w:rsidR="00E32886">
        <w:rPr>
          <w:rFonts w:ascii="Times New Roman" w:hAnsi="Times New Roman" w:cs="Times New Roman"/>
          <w:sz w:val="24"/>
          <w:szCs w:val="24"/>
        </w:rPr>
        <w:t xml:space="preserve"> de ponte para o acesso as funcionalidades disponíveis</w:t>
      </w:r>
      <w:r w:rsidR="006C65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079440" w14:textId="77777777" w:rsidR="000C797A" w:rsidRDefault="006C656D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Poderíamos citar um controle, que é um objeto que possui atributos diversos que o próprio usuário não tem acesso dire</w:t>
      </w:r>
      <w:r w:rsidR="007E6C8A">
        <w:rPr>
          <w:rFonts w:ascii="Times New Roman" w:hAnsi="Times New Roman" w:cs="Times New Roman"/>
          <w:sz w:val="24"/>
          <w:szCs w:val="24"/>
        </w:rPr>
        <w:t xml:space="preserve">to, e sequer conhecimento da existência, pois para a utilização adequada basta que utilize a interface – os botões do controle. São estes que quando clicados chamam métodos </w:t>
      </w:r>
      <w:r w:rsidR="00D42160">
        <w:rPr>
          <w:rFonts w:ascii="Times New Roman" w:hAnsi="Times New Roman" w:cs="Times New Roman"/>
          <w:sz w:val="24"/>
          <w:szCs w:val="24"/>
        </w:rPr>
        <w:t>do objeto que por sua vez alteram os atributos privados e internos do controle, mudando seu estado, e atendendo as exigências temporais do usuário.</w:t>
      </w:r>
      <w:r w:rsidR="003235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A45E5" w14:textId="77777777" w:rsidR="000E05E9" w:rsidRDefault="003235C5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breve, e para tornar mais claro, podemos afirmar que para aumentar o volume de um dispositivo, como </w:t>
      </w:r>
      <w:r w:rsidR="000C797A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televisão, utilizamos o botão</w:t>
      </w:r>
      <w:r w:rsidR="00D4460F">
        <w:rPr>
          <w:rFonts w:ascii="Times New Roman" w:hAnsi="Times New Roman" w:cs="Times New Roman"/>
          <w:sz w:val="24"/>
          <w:szCs w:val="24"/>
        </w:rPr>
        <w:t xml:space="preserve"> adequado</w:t>
      </w:r>
      <w:r>
        <w:rPr>
          <w:rFonts w:ascii="Times New Roman" w:hAnsi="Times New Roman" w:cs="Times New Roman"/>
          <w:sz w:val="24"/>
          <w:szCs w:val="24"/>
        </w:rPr>
        <w:t xml:space="preserve"> do controle, ao invés de abrir o dispositivo </w:t>
      </w:r>
      <w:r w:rsidR="000C797A">
        <w:rPr>
          <w:rFonts w:ascii="Times New Roman" w:hAnsi="Times New Roman" w:cs="Times New Roman"/>
          <w:sz w:val="24"/>
          <w:szCs w:val="24"/>
        </w:rPr>
        <w:t xml:space="preserve">e manipular diretamente os sinais elétricos para que </w:t>
      </w:r>
      <w:r w:rsidR="00D4460F">
        <w:rPr>
          <w:rFonts w:ascii="Times New Roman" w:hAnsi="Times New Roman" w:cs="Times New Roman"/>
          <w:sz w:val="24"/>
          <w:szCs w:val="24"/>
        </w:rPr>
        <w:t>altere sua forma de emitir o som. Assim, dizemos que os atributos que o usuário</w:t>
      </w:r>
      <w:r w:rsidR="000E05E9">
        <w:rPr>
          <w:rFonts w:ascii="Times New Roman" w:hAnsi="Times New Roman" w:cs="Times New Roman"/>
          <w:sz w:val="24"/>
          <w:szCs w:val="24"/>
        </w:rPr>
        <w:t xml:space="preserve"> normalmente</w:t>
      </w:r>
      <w:r w:rsidR="00D4460F">
        <w:rPr>
          <w:rFonts w:ascii="Times New Roman" w:hAnsi="Times New Roman" w:cs="Times New Roman"/>
          <w:sz w:val="24"/>
          <w:szCs w:val="24"/>
        </w:rPr>
        <w:t xml:space="preserve"> não tem acesso, por não precisar ter, ou até mesmo por não poder ter, são privados, </w:t>
      </w:r>
      <w:r w:rsidR="000E05E9">
        <w:rPr>
          <w:rFonts w:ascii="Times New Roman" w:hAnsi="Times New Roman" w:cs="Times New Roman"/>
          <w:sz w:val="24"/>
          <w:szCs w:val="24"/>
        </w:rPr>
        <w:t>e aqueles que tem acesso por serem o meio para uso do produto são públicos.</w:t>
      </w:r>
    </w:p>
    <w:p w14:paraId="5AC8531B" w14:textId="71F2824D" w:rsidR="000E05E9" w:rsidRDefault="000E05E9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Assim, n</w:t>
      </w:r>
      <w:r>
        <w:rPr>
          <w:rFonts w:ascii="Times New Roman" w:hAnsi="Times New Roman" w:cs="Times New Roman"/>
          <w:sz w:val="24"/>
          <w:szCs w:val="24"/>
        </w:rPr>
        <w:t>esta fase introduzimos</w:t>
      </w:r>
      <w:r>
        <w:rPr>
          <w:rFonts w:ascii="Times New Roman" w:hAnsi="Times New Roman" w:cs="Times New Roman"/>
          <w:sz w:val="24"/>
          <w:szCs w:val="24"/>
        </w:rPr>
        <w:t xml:space="preserve"> também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41A02">
        <w:rPr>
          <w:rFonts w:ascii="Times New Roman" w:hAnsi="Times New Roman" w:cs="Times New Roman"/>
          <w:b/>
          <w:bCs/>
          <w:sz w:val="24"/>
          <w:szCs w:val="24"/>
        </w:rPr>
        <w:t>classe abstrata de interface</w:t>
      </w:r>
      <w:r w:rsidR="00B41A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que diferentemente de uma classe </w:t>
      </w:r>
      <w:r w:rsidR="00B41A02">
        <w:rPr>
          <w:rFonts w:ascii="Times New Roman" w:hAnsi="Times New Roman" w:cs="Times New Roman"/>
          <w:sz w:val="24"/>
          <w:szCs w:val="24"/>
        </w:rPr>
        <w:t>comum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52B5">
        <w:rPr>
          <w:rFonts w:ascii="Times New Roman" w:hAnsi="Times New Roman" w:cs="Times New Roman"/>
          <w:sz w:val="24"/>
          <w:szCs w:val="24"/>
        </w:rPr>
        <w:t xml:space="preserve">(i) não origina um objeto em si, </w:t>
      </w:r>
      <w:r w:rsidR="0002191E">
        <w:rPr>
          <w:rFonts w:ascii="Times New Roman" w:hAnsi="Times New Roman" w:cs="Times New Roman"/>
          <w:sz w:val="24"/>
          <w:szCs w:val="24"/>
        </w:rPr>
        <w:t xml:space="preserve">não sendo um “molde”, como comumente entendida a classe comum, </w:t>
      </w:r>
      <w:r w:rsidR="004452B5">
        <w:rPr>
          <w:rFonts w:ascii="Times New Roman" w:hAnsi="Times New Roman" w:cs="Times New Roman"/>
          <w:sz w:val="24"/>
          <w:szCs w:val="24"/>
        </w:rPr>
        <w:t>e (</w:t>
      </w:r>
      <w:proofErr w:type="spellStart"/>
      <w:r w:rsidR="004452B5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452B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possui métodos, mas </w:t>
      </w:r>
      <w:r w:rsidR="00B41A02">
        <w:rPr>
          <w:rFonts w:ascii="Times New Roman" w:hAnsi="Times New Roman" w:cs="Times New Roman"/>
          <w:sz w:val="24"/>
          <w:szCs w:val="24"/>
        </w:rPr>
        <w:t>cuja codificação não é realizada</w:t>
      </w:r>
      <w:r>
        <w:rPr>
          <w:rFonts w:ascii="Times New Roman" w:hAnsi="Times New Roman" w:cs="Times New Roman"/>
          <w:sz w:val="24"/>
          <w:szCs w:val="24"/>
        </w:rPr>
        <w:t xml:space="preserve"> dentro de si mesma,</w:t>
      </w:r>
      <w:r w:rsidR="004452B5">
        <w:rPr>
          <w:rFonts w:ascii="Times New Roman" w:hAnsi="Times New Roman" w:cs="Times New Roman"/>
          <w:sz w:val="24"/>
          <w:szCs w:val="24"/>
        </w:rPr>
        <w:t xml:space="preserve"> e sim</w:t>
      </w:r>
      <w:r>
        <w:rPr>
          <w:rFonts w:ascii="Times New Roman" w:hAnsi="Times New Roman" w:cs="Times New Roman"/>
          <w:sz w:val="24"/>
          <w:szCs w:val="24"/>
        </w:rPr>
        <w:t xml:space="preserve"> implementada em uma classe </w:t>
      </w:r>
      <w:r w:rsidR="005E0AF9">
        <w:rPr>
          <w:rFonts w:ascii="Times New Roman" w:hAnsi="Times New Roman" w:cs="Times New Roman"/>
          <w:sz w:val="24"/>
          <w:szCs w:val="24"/>
        </w:rPr>
        <w:t>comum que origina um objeto.</w:t>
      </w:r>
    </w:p>
    <w:p w14:paraId="6CB560BE" w14:textId="75F3B569" w:rsidR="003467D9" w:rsidRDefault="005E0AF9" w:rsidP="00513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Criamos, por exemplo, a classe abstrata </w:t>
      </w:r>
      <w:r w:rsidR="0029404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Interface_celular</w:t>
      </w:r>
      <w:proofErr w:type="spellEnd"/>
      <w:r w:rsidR="00294048">
        <w:rPr>
          <w:rFonts w:ascii="Times New Roman" w:hAnsi="Times New Roman" w:cs="Times New Roman"/>
          <w:sz w:val="24"/>
          <w:szCs w:val="24"/>
        </w:rPr>
        <w:t>”</w:t>
      </w:r>
      <w:r w:rsidR="00607109">
        <w:rPr>
          <w:rFonts w:ascii="Times New Roman" w:hAnsi="Times New Roman" w:cs="Times New Roman"/>
          <w:sz w:val="24"/>
          <w:szCs w:val="24"/>
        </w:rPr>
        <w:t xml:space="preserve"> e seus métodos, apenas listados um a um,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109">
        <w:rPr>
          <w:rFonts w:ascii="Times New Roman" w:hAnsi="Times New Roman" w:cs="Times New Roman"/>
          <w:sz w:val="24"/>
          <w:szCs w:val="24"/>
        </w:rPr>
        <w:t xml:space="preserve">sem tarefas contidas em si. Após isso, </w:t>
      </w:r>
      <w:r>
        <w:rPr>
          <w:rFonts w:ascii="Times New Roman" w:hAnsi="Times New Roman" w:cs="Times New Roman"/>
          <w:sz w:val="24"/>
          <w:szCs w:val="24"/>
        </w:rPr>
        <w:t>a implementamos por meio da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607109">
        <w:rPr>
          <w:rFonts w:ascii="Times New Roman" w:hAnsi="Times New Roman" w:cs="Times New Roman"/>
          <w:sz w:val="24"/>
          <w:szCs w:val="24"/>
        </w:rPr>
        <w:t>no arquivo da classe comum “</w:t>
      </w:r>
      <w:r w:rsidR="00294048">
        <w:rPr>
          <w:rFonts w:ascii="Times New Roman" w:hAnsi="Times New Roman" w:cs="Times New Roman"/>
          <w:sz w:val="24"/>
          <w:szCs w:val="24"/>
        </w:rPr>
        <w:t>Celular”, que é</w:t>
      </w:r>
      <w:r w:rsidR="0002191E">
        <w:rPr>
          <w:rFonts w:ascii="Times New Roman" w:hAnsi="Times New Roman" w:cs="Times New Roman"/>
          <w:sz w:val="24"/>
          <w:szCs w:val="24"/>
        </w:rPr>
        <w:t>, como sabemos, um</w:t>
      </w:r>
      <w:r w:rsidR="00294048">
        <w:rPr>
          <w:rFonts w:ascii="Times New Roman" w:hAnsi="Times New Roman" w:cs="Times New Roman"/>
          <w:sz w:val="24"/>
          <w:szCs w:val="24"/>
        </w:rPr>
        <w:t xml:space="preserve"> molde para criação de objetos</w:t>
      </w:r>
      <w:r w:rsidR="0002191E">
        <w:rPr>
          <w:rFonts w:ascii="Times New Roman" w:hAnsi="Times New Roman" w:cs="Times New Roman"/>
          <w:sz w:val="24"/>
          <w:szCs w:val="24"/>
        </w:rPr>
        <w:t>.</w:t>
      </w:r>
      <w:r w:rsidR="00A135E6">
        <w:rPr>
          <w:rFonts w:ascii="Times New Roman" w:hAnsi="Times New Roman" w:cs="Times New Roman"/>
          <w:sz w:val="24"/>
          <w:szCs w:val="24"/>
        </w:rPr>
        <w:t xml:space="preserve"> Neste, irão ser definidos os atributos privados da classe “Celular”, os métodos de </w:t>
      </w:r>
      <w:proofErr w:type="spellStart"/>
      <w:r w:rsidR="00A135E6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A135E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135E6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A135E6">
        <w:rPr>
          <w:rFonts w:ascii="Times New Roman" w:hAnsi="Times New Roman" w:cs="Times New Roman"/>
          <w:sz w:val="24"/>
          <w:szCs w:val="24"/>
        </w:rPr>
        <w:t xml:space="preserve"> para modificação destes, e </w:t>
      </w:r>
      <w:r w:rsidR="001349EC">
        <w:rPr>
          <w:rFonts w:ascii="Times New Roman" w:hAnsi="Times New Roman" w:cs="Times New Roman"/>
          <w:sz w:val="24"/>
          <w:szCs w:val="24"/>
        </w:rPr>
        <w:t>então os métodos descritos no arquivo “</w:t>
      </w:r>
      <w:proofErr w:type="spellStart"/>
      <w:r w:rsidR="001349EC">
        <w:rPr>
          <w:rFonts w:ascii="Times New Roman" w:hAnsi="Times New Roman" w:cs="Times New Roman"/>
          <w:sz w:val="24"/>
          <w:szCs w:val="24"/>
        </w:rPr>
        <w:t>Interface_celular</w:t>
      </w:r>
      <w:proofErr w:type="spellEnd"/>
      <w:r w:rsidR="001349EC">
        <w:rPr>
          <w:rFonts w:ascii="Times New Roman" w:hAnsi="Times New Roman" w:cs="Times New Roman"/>
          <w:sz w:val="24"/>
          <w:szCs w:val="24"/>
        </w:rPr>
        <w:t>”</w:t>
      </w:r>
      <w:r w:rsidR="00403595">
        <w:rPr>
          <w:rFonts w:ascii="Times New Roman" w:hAnsi="Times New Roman" w:cs="Times New Roman"/>
          <w:sz w:val="24"/>
          <w:szCs w:val="24"/>
        </w:rPr>
        <w:t>, com tarefas descrita</w:t>
      </w:r>
      <w:r w:rsidR="009529EB">
        <w:rPr>
          <w:rFonts w:ascii="Times New Roman" w:hAnsi="Times New Roman" w:cs="Times New Roman"/>
          <w:sz w:val="24"/>
          <w:szCs w:val="24"/>
        </w:rPr>
        <w:t xml:space="preserve">s. </w:t>
      </w:r>
      <w:r w:rsidR="00B6715B">
        <w:rPr>
          <w:rFonts w:ascii="Times New Roman" w:hAnsi="Times New Roman" w:cs="Times New Roman"/>
          <w:sz w:val="24"/>
          <w:szCs w:val="24"/>
        </w:rPr>
        <w:t>E é melhor que isto seja feito nesta ordem</w:t>
      </w:r>
      <w:r w:rsidR="00207A51">
        <w:rPr>
          <w:rFonts w:ascii="Times New Roman" w:hAnsi="Times New Roman" w:cs="Times New Roman"/>
          <w:sz w:val="24"/>
          <w:szCs w:val="24"/>
        </w:rPr>
        <w:t xml:space="preserve">, no arquivo: </w:t>
      </w:r>
    </w:p>
    <w:p w14:paraId="21836F90" w14:textId="77777777" w:rsidR="00911183" w:rsidRDefault="00911183" w:rsidP="005137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2564D" w14:textId="0ECD2E38" w:rsidR="00FD3398" w:rsidRPr="003467D9" w:rsidRDefault="00911183" w:rsidP="0091118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59E12" wp14:editId="70BCFD9B">
                <wp:simplePos x="0" y="0"/>
                <wp:positionH relativeFrom="column">
                  <wp:posOffset>224790</wp:posOffset>
                </wp:positionH>
                <wp:positionV relativeFrom="paragraph">
                  <wp:posOffset>10795</wp:posOffset>
                </wp:positionV>
                <wp:extent cx="160655" cy="787400"/>
                <wp:effectExtent l="19050" t="0" r="10795" b="3175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787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4D1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17.7pt;margin-top:.85pt;width:12.65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" adj="19396" fillcolor="#4472c4 [3204]" strokecolor="#1f3763 [1604]" strokeweight="1pt"/>
            </w:pict>
          </mc:Fallback>
        </mc:AlternateContent>
      </w:r>
      <w:r w:rsidR="00FD3398" w:rsidRPr="003467D9">
        <w:rPr>
          <w:rFonts w:ascii="Times New Roman" w:hAnsi="Times New Roman" w:cs="Times New Roman"/>
          <w:b/>
          <w:bCs/>
          <w:sz w:val="24"/>
          <w:szCs w:val="24"/>
        </w:rPr>
        <w:t>DECLARAÇÃO DOS ATRIBUTOS</w:t>
      </w:r>
    </w:p>
    <w:p w14:paraId="588A2ABF" w14:textId="4149BD25" w:rsidR="00FD3398" w:rsidRPr="003467D9" w:rsidRDefault="00FD3398" w:rsidP="0091118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7D9">
        <w:rPr>
          <w:rFonts w:ascii="Times New Roman" w:hAnsi="Times New Roman" w:cs="Times New Roman"/>
          <w:b/>
          <w:bCs/>
          <w:sz w:val="24"/>
          <w:szCs w:val="24"/>
        </w:rPr>
        <w:t>CRIAÇÃO DOS MÉTODOS GETTERS E SETTER</w:t>
      </w:r>
    </w:p>
    <w:p w14:paraId="4E9D345B" w14:textId="4A5BA8E0" w:rsidR="00FD3398" w:rsidRDefault="00FD3398" w:rsidP="0091118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7D9">
        <w:rPr>
          <w:rFonts w:ascii="Times New Roman" w:hAnsi="Times New Roman" w:cs="Times New Roman"/>
          <w:b/>
          <w:bCs/>
          <w:sz w:val="24"/>
          <w:szCs w:val="24"/>
        </w:rPr>
        <w:t>CODIFICAÇÃO DAS TAREFAS DOS MÉTODOS DA INTERFACE</w:t>
      </w:r>
    </w:p>
    <w:p w14:paraId="396A70BE" w14:textId="77777777" w:rsidR="00911183" w:rsidRPr="003467D9" w:rsidRDefault="00911183" w:rsidP="00911183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2CD5E" w14:textId="5112F6FE" w:rsidR="00911183" w:rsidRDefault="00911183" w:rsidP="00911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que tarefas serão? Estes métodos da “interface” irão chamar os métodos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por sua vez irão modificar os atributos do objeto.</w:t>
      </w:r>
      <w:r w:rsidR="003B22B8">
        <w:rPr>
          <w:rFonts w:ascii="Times New Roman" w:hAnsi="Times New Roman" w:cs="Times New Roman"/>
          <w:sz w:val="24"/>
          <w:szCs w:val="24"/>
        </w:rPr>
        <w:t xml:space="preserve"> Por exemplo, o método</w:t>
      </w:r>
      <w:r w:rsidR="00D94CC9">
        <w:rPr>
          <w:rFonts w:ascii="Times New Roman" w:hAnsi="Times New Roman" w:cs="Times New Roman"/>
          <w:sz w:val="24"/>
          <w:szCs w:val="24"/>
        </w:rPr>
        <w:t xml:space="preserve"> </w:t>
      </w:r>
      <w:r w:rsidR="00D94CC9">
        <w:rPr>
          <w:rFonts w:ascii="Times New Roman" w:hAnsi="Times New Roman" w:cs="Times New Roman"/>
          <w:sz w:val="24"/>
          <w:szCs w:val="24"/>
        </w:rPr>
        <w:lastRenderedPageBreak/>
        <w:t>público</w:t>
      </w:r>
      <w:r w:rsidR="003B22B8">
        <w:rPr>
          <w:rFonts w:ascii="Times New Roman" w:hAnsi="Times New Roman" w:cs="Times New Roman"/>
          <w:sz w:val="24"/>
          <w:szCs w:val="24"/>
        </w:rPr>
        <w:t xml:space="preserve"> </w:t>
      </w:r>
      <w:r w:rsidR="00D94CC9">
        <w:rPr>
          <w:rFonts w:ascii="Times New Roman" w:hAnsi="Times New Roman" w:cs="Times New Roman"/>
          <w:sz w:val="24"/>
          <w:szCs w:val="24"/>
        </w:rPr>
        <w:t>“</w:t>
      </w:r>
      <w:r w:rsidR="003B22B8">
        <w:rPr>
          <w:rFonts w:ascii="Times New Roman" w:hAnsi="Times New Roman" w:cs="Times New Roman"/>
          <w:sz w:val="24"/>
          <w:szCs w:val="24"/>
        </w:rPr>
        <w:t>ligar()</w:t>
      </w:r>
      <w:r w:rsidR="00D94CC9">
        <w:rPr>
          <w:rFonts w:ascii="Times New Roman" w:hAnsi="Times New Roman" w:cs="Times New Roman"/>
          <w:sz w:val="24"/>
          <w:szCs w:val="24"/>
        </w:rPr>
        <w:t>”</w:t>
      </w:r>
      <w:r w:rsidR="003B22B8">
        <w:rPr>
          <w:rFonts w:ascii="Times New Roman" w:hAnsi="Times New Roman" w:cs="Times New Roman"/>
          <w:sz w:val="24"/>
          <w:szCs w:val="24"/>
        </w:rPr>
        <w:t>, de interface, irá conter a tarefa “$</w:t>
      </w:r>
      <w:proofErr w:type="spellStart"/>
      <w:r w:rsidR="003B22B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B22B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3B22B8">
        <w:rPr>
          <w:rFonts w:ascii="Times New Roman" w:hAnsi="Times New Roman" w:cs="Times New Roman"/>
          <w:sz w:val="24"/>
          <w:szCs w:val="24"/>
        </w:rPr>
        <w:t>setLigado</w:t>
      </w:r>
      <w:proofErr w:type="spellEnd"/>
      <w:r w:rsidR="003B22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22B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3B22B8">
        <w:rPr>
          <w:rFonts w:ascii="Times New Roman" w:hAnsi="Times New Roman" w:cs="Times New Roman"/>
          <w:sz w:val="24"/>
          <w:szCs w:val="24"/>
        </w:rPr>
        <w:t xml:space="preserve">)”, que irá enviar o valor </w:t>
      </w:r>
      <w:proofErr w:type="spellStart"/>
      <w:r w:rsidR="003B22B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3B22B8">
        <w:rPr>
          <w:rFonts w:ascii="Times New Roman" w:hAnsi="Times New Roman" w:cs="Times New Roman"/>
          <w:sz w:val="24"/>
          <w:szCs w:val="24"/>
        </w:rPr>
        <w:t xml:space="preserve"> </w:t>
      </w:r>
      <w:r w:rsidR="00231C60">
        <w:rPr>
          <w:rFonts w:ascii="Times New Roman" w:hAnsi="Times New Roman" w:cs="Times New Roman"/>
          <w:sz w:val="24"/>
          <w:szCs w:val="24"/>
        </w:rPr>
        <w:t xml:space="preserve">como parâmetro </w:t>
      </w:r>
      <w:r w:rsidR="003B22B8">
        <w:rPr>
          <w:rFonts w:ascii="Times New Roman" w:hAnsi="Times New Roman" w:cs="Times New Roman"/>
          <w:sz w:val="24"/>
          <w:szCs w:val="24"/>
        </w:rPr>
        <w:t>para o método</w:t>
      </w:r>
      <w:r w:rsidR="00231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C60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3B22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31C60">
        <w:rPr>
          <w:rFonts w:ascii="Times New Roman" w:hAnsi="Times New Roman" w:cs="Times New Roman"/>
          <w:sz w:val="24"/>
          <w:szCs w:val="24"/>
        </w:rPr>
        <w:t>setLigado</w:t>
      </w:r>
      <w:proofErr w:type="spellEnd"/>
      <w:r w:rsidR="00231C60">
        <w:rPr>
          <w:rFonts w:ascii="Times New Roman" w:hAnsi="Times New Roman" w:cs="Times New Roman"/>
          <w:sz w:val="24"/>
          <w:szCs w:val="24"/>
        </w:rPr>
        <w:t>($var)”, que por sua vez irá atribuir o valor recebido ao atributo “</w:t>
      </w:r>
      <w:proofErr w:type="spellStart"/>
      <w:r w:rsidR="00231C6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231C60">
        <w:rPr>
          <w:rFonts w:ascii="Times New Roman" w:hAnsi="Times New Roman" w:cs="Times New Roman"/>
          <w:sz w:val="24"/>
          <w:szCs w:val="24"/>
        </w:rPr>
        <w:t xml:space="preserve"> $ligado” do objeto.</w:t>
      </w:r>
    </w:p>
    <w:p w14:paraId="5F9A3C6C" w14:textId="2AEE400F" w:rsidR="00D94CC9" w:rsidRPr="00DA59CC" w:rsidRDefault="00D94CC9" w:rsidP="0091118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Desta forma se torna claro que a relação entre estas camadas do objeto são análogas ao uso concreto de um objeto como um controle</w:t>
      </w:r>
      <w:r w:rsidR="00762131">
        <w:rPr>
          <w:rFonts w:ascii="Times New Roman" w:hAnsi="Times New Roman" w:cs="Times New Roman"/>
          <w:sz w:val="24"/>
          <w:szCs w:val="24"/>
        </w:rPr>
        <w:t>; pois (i) clicamos no botão ligar da interface, (</w:t>
      </w:r>
      <w:proofErr w:type="spellStart"/>
      <w:r w:rsidR="00762131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62131">
        <w:rPr>
          <w:rFonts w:ascii="Times New Roman" w:hAnsi="Times New Roman" w:cs="Times New Roman"/>
          <w:sz w:val="24"/>
          <w:szCs w:val="24"/>
        </w:rPr>
        <w:t>) esta ação dispara um sinal</w:t>
      </w:r>
      <w:r w:rsidR="007E75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750F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7E750F">
        <w:rPr>
          <w:rFonts w:ascii="Times New Roman" w:hAnsi="Times New Roman" w:cs="Times New Roman"/>
          <w:sz w:val="24"/>
          <w:szCs w:val="24"/>
        </w:rPr>
        <w:t>-  no circuito do controle, que (</w:t>
      </w:r>
      <w:proofErr w:type="spellStart"/>
      <w:r w:rsidR="007E750F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7E750F">
        <w:rPr>
          <w:rFonts w:ascii="Times New Roman" w:hAnsi="Times New Roman" w:cs="Times New Roman"/>
          <w:sz w:val="24"/>
          <w:szCs w:val="24"/>
        </w:rPr>
        <w:t>) contata o dispositivo televisão para alterar o atributo de volume.</w:t>
      </w:r>
    </w:p>
    <w:p w14:paraId="2A41E965" w14:textId="2E81DEC5" w:rsidR="00FD3398" w:rsidRDefault="00FD3398" w:rsidP="005137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CD58D" w14:textId="5C22304B" w:rsidR="00207A51" w:rsidRDefault="0051370E" w:rsidP="000E0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006ABFB" w14:textId="29BDED2E" w:rsidR="008138CE" w:rsidRPr="00D60201" w:rsidRDefault="006C6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8138CE" w:rsidRPr="00D6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10"/>
    <w:rsid w:val="0002191E"/>
    <w:rsid w:val="000C797A"/>
    <w:rsid w:val="000E05E9"/>
    <w:rsid w:val="001349EC"/>
    <w:rsid w:val="001B7DC7"/>
    <w:rsid w:val="00203F43"/>
    <w:rsid w:val="00207A51"/>
    <w:rsid w:val="00231C60"/>
    <w:rsid w:val="00294048"/>
    <w:rsid w:val="002E656B"/>
    <w:rsid w:val="002F123A"/>
    <w:rsid w:val="003235C5"/>
    <w:rsid w:val="003467D9"/>
    <w:rsid w:val="003B22B8"/>
    <w:rsid w:val="00403595"/>
    <w:rsid w:val="004452B5"/>
    <w:rsid w:val="00471F9C"/>
    <w:rsid w:val="0051370E"/>
    <w:rsid w:val="005E0AF9"/>
    <w:rsid w:val="005F2909"/>
    <w:rsid w:val="00607109"/>
    <w:rsid w:val="006C656D"/>
    <w:rsid w:val="00762131"/>
    <w:rsid w:val="007E6C8A"/>
    <w:rsid w:val="007E750F"/>
    <w:rsid w:val="008138CE"/>
    <w:rsid w:val="00911183"/>
    <w:rsid w:val="00920A10"/>
    <w:rsid w:val="009529EB"/>
    <w:rsid w:val="00A135E6"/>
    <w:rsid w:val="00AE1563"/>
    <w:rsid w:val="00B177E9"/>
    <w:rsid w:val="00B41A02"/>
    <w:rsid w:val="00B6715B"/>
    <w:rsid w:val="00B671BD"/>
    <w:rsid w:val="00C923DB"/>
    <w:rsid w:val="00D42160"/>
    <w:rsid w:val="00D4460F"/>
    <w:rsid w:val="00D60201"/>
    <w:rsid w:val="00D94CC9"/>
    <w:rsid w:val="00DA59CC"/>
    <w:rsid w:val="00DE7371"/>
    <w:rsid w:val="00E32886"/>
    <w:rsid w:val="00FD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5AF1"/>
  <w15:chartTrackingRefBased/>
  <w15:docId w15:val="{32234E34-F227-449B-B17F-4144FD60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</cp:revision>
  <dcterms:created xsi:type="dcterms:W3CDTF">2020-09-30T06:41:00Z</dcterms:created>
  <dcterms:modified xsi:type="dcterms:W3CDTF">2020-09-30T07:26:00Z</dcterms:modified>
</cp:coreProperties>
</file>