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476362A1" w14:textId="29B95A58" w:rsidR="000E7513" w:rsidRPr="000E7513" w:rsidRDefault="007A664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82128364" w:history="1">
        <w:r w:rsidR="000E7513" w:rsidRPr="000E7513">
          <w:rPr>
            <w:rStyle w:val="Hyperlink"/>
            <w:rFonts w:ascii="Times New Roman" w:hAnsi="Times New Roman" w:cs="Times New Roman"/>
            <w:noProof/>
          </w:rPr>
          <w:t>1.</w:t>
        </w:r>
        <w:r w:rsidR="000E7513" w:rsidRPr="000E751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E7513" w:rsidRPr="000E7513">
          <w:rPr>
            <w:rStyle w:val="Hyperlink"/>
            <w:rFonts w:ascii="Times New Roman" w:hAnsi="Times New Roman" w:cs="Times New Roman"/>
            <w:noProof/>
          </w:rPr>
          <w:t>transmissão de estados entre componentes</w:t>
        </w:r>
        <w:r w:rsidR="000E7513" w:rsidRPr="000E7513">
          <w:rPr>
            <w:rFonts w:ascii="Times New Roman" w:hAnsi="Times New Roman" w:cs="Times New Roman"/>
            <w:noProof/>
            <w:webHidden/>
          </w:rPr>
          <w:tab/>
        </w:r>
        <w:r w:rsidR="000E7513" w:rsidRPr="000E7513">
          <w:rPr>
            <w:rFonts w:ascii="Times New Roman" w:hAnsi="Times New Roman" w:cs="Times New Roman"/>
            <w:noProof/>
            <w:webHidden/>
          </w:rPr>
          <w:fldChar w:fldCharType="begin"/>
        </w:r>
        <w:r w:rsidR="000E7513" w:rsidRPr="000E7513">
          <w:rPr>
            <w:rFonts w:ascii="Times New Roman" w:hAnsi="Times New Roman" w:cs="Times New Roman"/>
            <w:noProof/>
            <w:webHidden/>
          </w:rPr>
          <w:instrText xml:space="preserve"> PAGEREF _Toc82128364 \h </w:instrText>
        </w:r>
        <w:r w:rsidR="000E7513" w:rsidRPr="000E7513">
          <w:rPr>
            <w:rFonts w:ascii="Times New Roman" w:hAnsi="Times New Roman" w:cs="Times New Roman"/>
            <w:noProof/>
            <w:webHidden/>
          </w:rPr>
        </w:r>
        <w:r w:rsidR="000E7513" w:rsidRPr="000E751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80D87">
          <w:rPr>
            <w:rFonts w:ascii="Times New Roman" w:hAnsi="Times New Roman" w:cs="Times New Roman"/>
            <w:noProof/>
            <w:webHidden/>
          </w:rPr>
          <w:t>1</w:t>
        </w:r>
        <w:r w:rsidR="000E7513" w:rsidRPr="000E751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CB9441" w14:textId="550C2D45" w:rsidR="000E7513" w:rsidRPr="000E7513" w:rsidRDefault="000E7513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82128365" w:history="1">
        <w:r w:rsidRPr="000E7513">
          <w:rPr>
            <w:rStyle w:val="Hyperlink"/>
            <w:rFonts w:ascii="Times New Roman" w:hAnsi="Times New Roman" w:cs="Times New Roman"/>
            <w:noProof/>
          </w:rPr>
          <w:t>2.</w:t>
        </w:r>
        <w:r w:rsidRPr="000E751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0E7513">
          <w:rPr>
            <w:rStyle w:val="Hyperlink"/>
            <w:rFonts w:ascii="Times New Roman" w:hAnsi="Times New Roman" w:cs="Times New Roman"/>
            <w:noProof/>
          </w:rPr>
          <w:t>states reunidos em um único lugar</w:t>
        </w:r>
        <w:r w:rsidRPr="000E7513">
          <w:rPr>
            <w:rFonts w:ascii="Times New Roman" w:hAnsi="Times New Roman" w:cs="Times New Roman"/>
            <w:noProof/>
            <w:webHidden/>
          </w:rPr>
          <w:tab/>
        </w:r>
        <w:r w:rsidRPr="000E7513">
          <w:rPr>
            <w:rFonts w:ascii="Times New Roman" w:hAnsi="Times New Roman" w:cs="Times New Roman"/>
            <w:noProof/>
            <w:webHidden/>
          </w:rPr>
          <w:fldChar w:fldCharType="begin"/>
        </w:r>
        <w:r w:rsidRPr="000E7513">
          <w:rPr>
            <w:rFonts w:ascii="Times New Roman" w:hAnsi="Times New Roman" w:cs="Times New Roman"/>
            <w:noProof/>
            <w:webHidden/>
          </w:rPr>
          <w:instrText xml:space="preserve"> PAGEREF _Toc82128365 \h </w:instrText>
        </w:r>
        <w:r w:rsidRPr="000E7513">
          <w:rPr>
            <w:rFonts w:ascii="Times New Roman" w:hAnsi="Times New Roman" w:cs="Times New Roman"/>
            <w:noProof/>
            <w:webHidden/>
          </w:rPr>
        </w:r>
        <w:r w:rsidRPr="000E751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80D87">
          <w:rPr>
            <w:rFonts w:ascii="Times New Roman" w:hAnsi="Times New Roman" w:cs="Times New Roman"/>
            <w:noProof/>
            <w:webHidden/>
          </w:rPr>
          <w:t>1</w:t>
        </w:r>
        <w:r w:rsidRPr="000E751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034C50" w14:textId="39E64211" w:rsidR="000E7513" w:rsidRPr="000E7513" w:rsidRDefault="000E7513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2128366" w:history="1">
        <w:r w:rsidRPr="000E7513">
          <w:rPr>
            <w:rStyle w:val="Hyperlink"/>
            <w:rFonts w:ascii="Times New Roman" w:hAnsi="Times New Roman" w:cs="Times New Roman"/>
            <w:noProof/>
          </w:rPr>
          <w:t>2.1.</w:t>
        </w:r>
        <w:r w:rsidRPr="000E7513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E7513">
          <w:rPr>
            <w:rStyle w:val="Hyperlink"/>
            <w:rFonts w:ascii="Times New Roman" w:hAnsi="Times New Roman" w:cs="Times New Roman"/>
            <w:noProof/>
          </w:rPr>
          <w:t>UM COMPONENTE PROVEDOR DE ESTADOS</w:t>
        </w:r>
        <w:r w:rsidRPr="000E7513">
          <w:rPr>
            <w:rFonts w:ascii="Times New Roman" w:hAnsi="Times New Roman" w:cs="Times New Roman"/>
            <w:noProof/>
            <w:webHidden/>
          </w:rPr>
          <w:tab/>
        </w:r>
        <w:r w:rsidRPr="000E7513">
          <w:rPr>
            <w:rFonts w:ascii="Times New Roman" w:hAnsi="Times New Roman" w:cs="Times New Roman"/>
            <w:noProof/>
            <w:webHidden/>
          </w:rPr>
          <w:fldChar w:fldCharType="begin"/>
        </w:r>
        <w:r w:rsidRPr="000E7513">
          <w:rPr>
            <w:rFonts w:ascii="Times New Roman" w:hAnsi="Times New Roman" w:cs="Times New Roman"/>
            <w:noProof/>
            <w:webHidden/>
          </w:rPr>
          <w:instrText xml:space="preserve"> PAGEREF _Toc82128366 \h </w:instrText>
        </w:r>
        <w:r w:rsidRPr="000E7513">
          <w:rPr>
            <w:rFonts w:ascii="Times New Roman" w:hAnsi="Times New Roman" w:cs="Times New Roman"/>
            <w:noProof/>
            <w:webHidden/>
          </w:rPr>
        </w:r>
        <w:r w:rsidRPr="000E751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80D87">
          <w:rPr>
            <w:rFonts w:ascii="Times New Roman" w:hAnsi="Times New Roman" w:cs="Times New Roman"/>
            <w:noProof/>
            <w:webHidden/>
          </w:rPr>
          <w:t>2</w:t>
        </w:r>
        <w:r w:rsidRPr="000E751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939CF0" w14:textId="6AB4F1FA" w:rsidR="000E7513" w:rsidRPr="000E7513" w:rsidRDefault="000E7513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2128367" w:history="1">
        <w:r w:rsidRPr="000E7513">
          <w:rPr>
            <w:rStyle w:val="Hyperlink"/>
            <w:rFonts w:ascii="Times New Roman" w:hAnsi="Times New Roman" w:cs="Times New Roman"/>
            <w:noProof/>
          </w:rPr>
          <w:t>2.2.</w:t>
        </w:r>
        <w:r w:rsidRPr="000E7513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E7513">
          <w:rPr>
            <w:rStyle w:val="Hyperlink"/>
            <w:rFonts w:ascii="Times New Roman" w:hAnsi="Times New Roman" w:cs="Times New Roman"/>
            <w:noProof/>
          </w:rPr>
          <w:t>CASOS DE USO</w:t>
        </w:r>
        <w:r w:rsidRPr="000E7513">
          <w:rPr>
            <w:rFonts w:ascii="Times New Roman" w:hAnsi="Times New Roman" w:cs="Times New Roman"/>
            <w:noProof/>
            <w:webHidden/>
          </w:rPr>
          <w:tab/>
        </w:r>
        <w:r w:rsidRPr="000E7513">
          <w:rPr>
            <w:rFonts w:ascii="Times New Roman" w:hAnsi="Times New Roman" w:cs="Times New Roman"/>
            <w:noProof/>
            <w:webHidden/>
          </w:rPr>
          <w:fldChar w:fldCharType="begin"/>
        </w:r>
        <w:r w:rsidRPr="000E7513">
          <w:rPr>
            <w:rFonts w:ascii="Times New Roman" w:hAnsi="Times New Roman" w:cs="Times New Roman"/>
            <w:noProof/>
            <w:webHidden/>
          </w:rPr>
          <w:instrText xml:space="preserve"> PAGEREF _Toc82128367 \h </w:instrText>
        </w:r>
        <w:r w:rsidRPr="000E7513">
          <w:rPr>
            <w:rFonts w:ascii="Times New Roman" w:hAnsi="Times New Roman" w:cs="Times New Roman"/>
            <w:noProof/>
            <w:webHidden/>
          </w:rPr>
        </w:r>
        <w:r w:rsidRPr="000E751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80D87">
          <w:rPr>
            <w:rFonts w:ascii="Times New Roman" w:hAnsi="Times New Roman" w:cs="Times New Roman"/>
            <w:noProof/>
            <w:webHidden/>
          </w:rPr>
          <w:t>2</w:t>
        </w:r>
        <w:r w:rsidRPr="000E751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F8710B" w14:textId="2536A0EF" w:rsidR="000E7513" w:rsidRPr="000E7513" w:rsidRDefault="000E7513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2128368" w:history="1">
        <w:r w:rsidRPr="000E7513">
          <w:rPr>
            <w:rStyle w:val="Hyperlink"/>
            <w:rFonts w:ascii="Times New Roman" w:hAnsi="Times New Roman" w:cs="Times New Roman"/>
            <w:noProof/>
          </w:rPr>
          <w:t>2.3.</w:t>
        </w:r>
        <w:r w:rsidRPr="000E7513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E7513">
          <w:rPr>
            <w:rStyle w:val="Hyperlink"/>
            <w:rFonts w:ascii="Times New Roman" w:hAnsi="Times New Roman" w:cs="Times New Roman"/>
            <w:noProof/>
          </w:rPr>
          <w:t>COMO CRIAR UM CONTEXT COMPONENT, OU “STATE PROVIDER”</w:t>
        </w:r>
        <w:r w:rsidRPr="000E7513">
          <w:rPr>
            <w:rFonts w:ascii="Times New Roman" w:hAnsi="Times New Roman" w:cs="Times New Roman"/>
            <w:noProof/>
            <w:webHidden/>
          </w:rPr>
          <w:tab/>
        </w:r>
        <w:r w:rsidRPr="000E7513">
          <w:rPr>
            <w:rFonts w:ascii="Times New Roman" w:hAnsi="Times New Roman" w:cs="Times New Roman"/>
            <w:noProof/>
            <w:webHidden/>
          </w:rPr>
          <w:fldChar w:fldCharType="begin"/>
        </w:r>
        <w:r w:rsidRPr="000E7513">
          <w:rPr>
            <w:rFonts w:ascii="Times New Roman" w:hAnsi="Times New Roman" w:cs="Times New Roman"/>
            <w:noProof/>
            <w:webHidden/>
          </w:rPr>
          <w:instrText xml:space="preserve"> PAGEREF _Toc82128368 \h </w:instrText>
        </w:r>
        <w:r w:rsidRPr="000E7513">
          <w:rPr>
            <w:rFonts w:ascii="Times New Roman" w:hAnsi="Times New Roman" w:cs="Times New Roman"/>
            <w:noProof/>
            <w:webHidden/>
          </w:rPr>
        </w:r>
        <w:r w:rsidRPr="000E751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80D87">
          <w:rPr>
            <w:rFonts w:ascii="Times New Roman" w:hAnsi="Times New Roman" w:cs="Times New Roman"/>
            <w:noProof/>
            <w:webHidden/>
          </w:rPr>
          <w:t>3</w:t>
        </w:r>
        <w:r w:rsidRPr="000E751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7155BE9" w14:textId="1E30EEAB" w:rsidR="000E7513" w:rsidRDefault="000E751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82128369" w:history="1">
        <w:r w:rsidRPr="000E7513">
          <w:rPr>
            <w:rStyle w:val="Hyperlink"/>
            <w:rFonts w:ascii="Times New Roman" w:hAnsi="Times New Roman" w:cs="Times New Roman"/>
            <w:noProof/>
          </w:rPr>
          <w:t>3.</w:t>
        </w:r>
        <w:r w:rsidRPr="000E751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0E7513">
          <w:rPr>
            <w:rStyle w:val="Hyperlink"/>
            <w:rFonts w:ascii="Times New Roman" w:hAnsi="Times New Roman" w:cs="Times New Roman"/>
            <w:noProof/>
          </w:rPr>
          <w:t>fontes</w:t>
        </w:r>
        <w:r w:rsidRPr="000E7513">
          <w:rPr>
            <w:rFonts w:ascii="Times New Roman" w:hAnsi="Times New Roman" w:cs="Times New Roman"/>
            <w:noProof/>
            <w:webHidden/>
          </w:rPr>
          <w:tab/>
        </w:r>
        <w:r w:rsidRPr="000E7513">
          <w:rPr>
            <w:rFonts w:ascii="Times New Roman" w:hAnsi="Times New Roman" w:cs="Times New Roman"/>
            <w:noProof/>
            <w:webHidden/>
          </w:rPr>
          <w:fldChar w:fldCharType="begin"/>
        </w:r>
        <w:r w:rsidRPr="000E7513">
          <w:rPr>
            <w:rFonts w:ascii="Times New Roman" w:hAnsi="Times New Roman" w:cs="Times New Roman"/>
            <w:noProof/>
            <w:webHidden/>
          </w:rPr>
          <w:instrText xml:space="preserve"> PAGEREF _Toc82128369 \h </w:instrText>
        </w:r>
        <w:r w:rsidRPr="000E7513">
          <w:rPr>
            <w:rFonts w:ascii="Times New Roman" w:hAnsi="Times New Roman" w:cs="Times New Roman"/>
            <w:noProof/>
            <w:webHidden/>
          </w:rPr>
        </w:r>
        <w:r w:rsidRPr="000E751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80D87">
          <w:rPr>
            <w:rFonts w:ascii="Times New Roman" w:hAnsi="Times New Roman" w:cs="Times New Roman"/>
            <w:noProof/>
            <w:webHidden/>
          </w:rPr>
          <w:t>5</w:t>
        </w:r>
        <w:r w:rsidRPr="000E751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CF5ED2" w14:textId="7973B3DC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Pr="007C647C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Pr="007C647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RPr="007C647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Pr="007C647C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8071B" w14:textId="66231165" w:rsidR="00041836" w:rsidRDefault="002865D1" w:rsidP="00053431">
      <w:pPr>
        <w:pStyle w:val="Ttulo1"/>
      </w:pPr>
      <w:bookmarkStart w:id="0" w:name="_Toc82128364"/>
      <w:r>
        <w:t>transmissão de estados entre componentes</w:t>
      </w:r>
      <w:bookmarkEnd w:id="0"/>
    </w:p>
    <w:p w14:paraId="4665CCF2" w14:textId="5DD02758" w:rsidR="00053431" w:rsidRDefault="00053431" w:rsidP="00053431">
      <w:pPr>
        <w:pStyle w:val="corpo-texto"/>
      </w:pPr>
      <w:r>
        <w:t xml:space="preserve">Como já se sabe, no </w:t>
      </w:r>
      <w:proofErr w:type="spellStart"/>
      <w:r>
        <w:t>React</w:t>
      </w:r>
      <w:proofErr w:type="spellEnd"/>
      <w:r>
        <w:t xml:space="preserve"> existem estados, ou States, e </w:t>
      </w:r>
      <w:proofErr w:type="spellStart"/>
      <w:r>
        <w:t>Props</w:t>
      </w:r>
      <w:proofErr w:type="spellEnd"/>
      <w:r>
        <w:t>, que são dados quaisquer que podem ser transmitidos entre componentes. Entre esses “dados” que podem ser transmitidos entre componentes, estão inclusos os States e suas funções de atualização.</w:t>
      </w:r>
    </w:p>
    <w:p w14:paraId="158242AC" w14:textId="4A1C9239" w:rsidR="00053431" w:rsidRDefault="00F71F34" w:rsidP="00053431">
      <w:pPr>
        <w:pStyle w:val="corpo-texto"/>
      </w:pPr>
      <w:r>
        <w:t xml:space="preserve">A transmissão de States via </w:t>
      </w:r>
      <w:proofErr w:type="spellStart"/>
      <w:r>
        <w:t>Props</w:t>
      </w:r>
      <w:proofErr w:type="spellEnd"/>
      <w:r>
        <w:t xml:space="preserve"> se dá da mesma maneira que quaisquer outros dados. Na invocação do componente a variável de estado e/ou sua função, podem ser passados como atributos </w:t>
      </w:r>
      <w:r w:rsidR="002865D1">
        <w:t xml:space="preserve">que serão recuperados, no componente de destino, por meio do objeto </w:t>
      </w:r>
      <w:proofErr w:type="spellStart"/>
      <w:r w:rsidR="002865D1">
        <w:t>Props</w:t>
      </w:r>
      <w:proofErr w:type="spellEnd"/>
      <w:r w:rsidR="002865D1">
        <w:t>. O fluxo, portanto, se dá dessa maneira:</w:t>
      </w:r>
    </w:p>
    <w:p w14:paraId="452260C2" w14:textId="709A778F" w:rsidR="002865D1" w:rsidRDefault="002865D1" w:rsidP="002865D1">
      <w:pPr>
        <w:jc w:val="center"/>
      </w:pPr>
      <w:r>
        <w:rPr>
          <w:noProof/>
        </w:rPr>
        <w:drawing>
          <wp:inline distT="0" distB="0" distL="0" distR="0" wp14:anchorId="70E98D20" wp14:editId="13ABC231">
            <wp:extent cx="2305050" cy="20859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859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E4C3D15" w14:textId="4A1C2342" w:rsidR="00053431" w:rsidRPr="002865D1" w:rsidRDefault="002865D1" w:rsidP="002865D1">
      <w:pPr>
        <w:pStyle w:val="corpo-texto"/>
      </w:pPr>
      <w:r>
        <w:t xml:space="preserve">Utilizando </w:t>
      </w:r>
      <w:proofErr w:type="spellStart"/>
      <w:r>
        <w:t>Props</w:t>
      </w:r>
      <w:proofErr w:type="spellEnd"/>
      <w:r>
        <w:t>, dados são passados por meio da invocação, e sempre de um para outro, o que é um processo repetitivo, e que torna a compreensão do fluxo de dados mais complicada.</w:t>
      </w:r>
    </w:p>
    <w:p w14:paraId="3CC59BD9" w14:textId="100C5CC9" w:rsidR="00984DE8" w:rsidRDefault="002865D1" w:rsidP="002865D1">
      <w:pPr>
        <w:pStyle w:val="Ttulo1"/>
      </w:pPr>
      <w:bookmarkStart w:id="1" w:name="_Toc82128365"/>
      <w:r>
        <w:t>states reunidos em um único lugar</w:t>
      </w:r>
      <w:bookmarkEnd w:id="1"/>
    </w:p>
    <w:p w14:paraId="7515B54F" w14:textId="30A1A661" w:rsidR="002865D1" w:rsidRDefault="002865D1" w:rsidP="002865D1">
      <w:pPr>
        <w:pStyle w:val="corpo-texto"/>
      </w:pPr>
      <w:r>
        <w:t xml:space="preserve">Então a prática de transmitir estados entre componentes, um a um, criando um fluxo de dados muito diverso, é problemática. Seria melhor se, ao invés disso, existisse uma possibilidade de </w:t>
      </w:r>
      <w:r w:rsidRPr="002865D1">
        <w:rPr>
          <w:b/>
          <w:bCs/>
        </w:rPr>
        <w:t xml:space="preserve">juntar estados </w:t>
      </w:r>
      <w:r>
        <w:rPr>
          <w:b/>
          <w:bCs/>
        </w:rPr>
        <w:t>“</w:t>
      </w:r>
      <w:r w:rsidRPr="002865D1">
        <w:rPr>
          <w:b/>
          <w:bCs/>
        </w:rPr>
        <w:t>semelhantes</w:t>
      </w:r>
      <w:r>
        <w:rPr>
          <w:b/>
          <w:bCs/>
        </w:rPr>
        <w:t>”</w:t>
      </w:r>
      <w:r w:rsidRPr="002865D1">
        <w:rPr>
          <w:b/>
          <w:bCs/>
        </w:rPr>
        <w:t xml:space="preserve"> em um só lugar</w:t>
      </w:r>
      <w:r>
        <w:t>, para que fossem capturados a partir dele, diretamente.</w:t>
      </w:r>
    </w:p>
    <w:p w14:paraId="44789A4D" w14:textId="2053224E" w:rsidR="002865D1" w:rsidRDefault="002865D1" w:rsidP="002865D1">
      <w:pPr>
        <w:pStyle w:val="corpo-texto"/>
      </w:pPr>
      <w:r>
        <w:t>Pois bem: isso é possível. Trocando estados “semelhantes”</w:t>
      </w:r>
      <w:r w:rsidR="000A4C02">
        <w:t xml:space="preserve">, por estados de um mesmo “contexto”, com o </w:t>
      </w:r>
      <w:proofErr w:type="spellStart"/>
      <w:r w:rsidR="000A4C02">
        <w:t>hook</w:t>
      </w:r>
      <w:proofErr w:type="spellEnd"/>
      <w:r w:rsidR="000A4C02">
        <w:t xml:space="preserve"> </w:t>
      </w:r>
      <w:proofErr w:type="spellStart"/>
      <w:r w:rsidR="000A4C02">
        <w:t>useContext</w:t>
      </w:r>
      <w:proofErr w:type="spellEnd"/>
      <w:r w:rsidR="000A4C02">
        <w:t>, estados podem ser reunidos em componentes de “contexto de estado”, e a partir deles serem utilizados. Dessa forma, a transmissão de componente para componente se torna desnecessária.</w:t>
      </w:r>
    </w:p>
    <w:p w14:paraId="3057BD97" w14:textId="77777777" w:rsidR="00F80F92" w:rsidRDefault="00F80F92" w:rsidP="002865D1">
      <w:pPr>
        <w:pStyle w:val="corpo-texto"/>
      </w:pPr>
    </w:p>
    <w:p w14:paraId="364A3F3D" w14:textId="3E67CF27" w:rsidR="00F80F92" w:rsidRDefault="001A5438" w:rsidP="00F80F92">
      <w:pPr>
        <w:pStyle w:val="Ttulo2"/>
      </w:pPr>
      <w:bookmarkStart w:id="2" w:name="_Toc82128366"/>
      <w:r>
        <w:lastRenderedPageBreak/>
        <w:t>UM COMPONENTE PROVEDOR DE ESTADOS</w:t>
      </w:r>
      <w:bookmarkEnd w:id="2"/>
    </w:p>
    <w:p w14:paraId="6BF191EA" w14:textId="5438680E" w:rsidR="002F3020" w:rsidRDefault="002F3020" w:rsidP="00F80F92">
      <w:pPr>
        <w:pStyle w:val="corpo-texto"/>
      </w:pPr>
      <w:r w:rsidRPr="002F3020">
        <w:t xml:space="preserve">Antes de </w:t>
      </w:r>
      <w:r>
        <w:t>explicar o passo a passo</w:t>
      </w:r>
      <w:r w:rsidRPr="002F3020">
        <w:t xml:space="preserve">, </w:t>
      </w:r>
      <w:r w:rsidRPr="002F3020">
        <w:rPr>
          <w:b/>
          <w:bCs/>
        </w:rPr>
        <w:t xml:space="preserve">vamos imaginar uma situação em que caiba o </w:t>
      </w:r>
      <w:proofErr w:type="spellStart"/>
      <w:r w:rsidRPr="002F3020">
        <w:rPr>
          <w:b/>
          <w:bCs/>
        </w:rPr>
        <w:t>useContext</w:t>
      </w:r>
      <w:proofErr w:type="spellEnd"/>
      <w:r>
        <w:t xml:space="preserve">. Certo: vamos imaginar que existe um </w:t>
      </w:r>
      <w:proofErr w:type="spellStart"/>
      <w:r>
        <w:t>state</w:t>
      </w:r>
      <w:proofErr w:type="spellEnd"/>
      <w:r>
        <w:t xml:space="preserve"> que varia de um em um, com um clique em um botão. Um clássico contador. Considere que esse </w:t>
      </w:r>
      <w:proofErr w:type="spellStart"/>
      <w:r>
        <w:t>state</w:t>
      </w:r>
      <w:proofErr w:type="spellEnd"/>
      <w:r>
        <w:t>, “</w:t>
      </w:r>
      <w:proofErr w:type="spellStart"/>
      <w:r>
        <w:t>count</w:t>
      </w:r>
      <w:proofErr w:type="spellEnd"/>
      <w:r>
        <w:t>”, foi criado no componente “</w:t>
      </w:r>
      <w:proofErr w:type="spellStart"/>
      <w:r>
        <w:t>CounterComponent</w:t>
      </w:r>
      <w:proofErr w:type="spellEnd"/>
      <w:r>
        <w:t>”, é impresso nele, em uma &lt;</w:t>
      </w:r>
      <w:proofErr w:type="spellStart"/>
      <w:r>
        <w:t>div</w:t>
      </w:r>
      <w:proofErr w:type="spellEnd"/>
      <w:r>
        <w:t>&gt;, mas que também deve ser impresso em outra &lt;</w:t>
      </w:r>
      <w:proofErr w:type="spellStart"/>
      <w:r>
        <w:t>div</w:t>
      </w:r>
      <w:proofErr w:type="spellEnd"/>
      <w:r>
        <w:t>&gt; e de outro componente, o “</w:t>
      </w:r>
      <w:proofErr w:type="spellStart"/>
      <w:r>
        <w:t>CounterMirrorComponent</w:t>
      </w:r>
      <w:proofErr w:type="spellEnd"/>
      <w:r>
        <w:t>”.</w:t>
      </w:r>
    </w:p>
    <w:p w14:paraId="566AD149" w14:textId="234F4FEC" w:rsidR="002F3020" w:rsidRDefault="001A5438" w:rsidP="00F80F92">
      <w:pPr>
        <w:pStyle w:val="corpo-texto"/>
      </w:pPr>
      <w:r>
        <w:t>Uma</w:t>
      </w:r>
      <w:r w:rsidR="002F3020">
        <w:t xml:space="preserve"> solução “feita nas coxas” para esse caso, seria, ao invés de criar o </w:t>
      </w:r>
      <w:proofErr w:type="spellStart"/>
      <w:r w:rsidR="002F3020">
        <w:t>state</w:t>
      </w:r>
      <w:proofErr w:type="spellEnd"/>
      <w:r w:rsidR="002F3020">
        <w:t xml:space="preserve"> do contador no primeiro componente, criar </w:t>
      </w:r>
      <w:r>
        <w:t xml:space="preserve">ele </w:t>
      </w:r>
      <w:r w:rsidR="002F3020">
        <w:t xml:space="preserve">no “App.js”, </w:t>
      </w:r>
      <w:r>
        <w:t xml:space="preserve">e passa-lo via </w:t>
      </w:r>
      <w:proofErr w:type="spellStart"/>
      <w:r>
        <w:t>Props</w:t>
      </w:r>
      <w:proofErr w:type="spellEnd"/>
      <w:r>
        <w:t>, na invocação de cada componente</w:t>
      </w:r>
      <w:r w:rsidR="002F3020">
        <w:t>.</w:t>
      </w:r>
      <w:r>
        <w:t xml:space="preserve"> Dessa forma, com o </w:t>
      </w:r>
      <w:proofErr w:type="spellStart"/>
      <w:r>
        <w:t>state</w:t>
      </w:r>
      <w:proofErr w:type="spellEnd"/>
      <w:r>
        <w:t xml:space="preserve"> sendo atualizado no “App.js”, e passado via </w:t>
      </w:r>
      <w:proofErr w:type="spellStart"/>
      <w:r>
        <w:t>Props</w:t>
      </w:r>
      <w:proofErr w:type="spellEnd"/>
      <w:r>
        <w:t xml:space="preserve">, a impressão do seu valor no </w:t>
      </w:r>
      <w:r>
        <w:t>“</w:t>
      </w:r>
      <w:proofErr w:type="spellStart"/>
      <w:r>
        <w:t>CounterComponent</w:t>
      </w:r>
      <w:proofErr w:type="spellEnd"/>
      <w:r>
        <w:t>”</w:t>
      </w:r>
      <w:r>
        <w:t xml:space="preserve">, e no </w:t>
      </w:r>
      <w:r>
        <w:t>“</w:t>
      </w:r>
      <w:proofErr w:type="spellStart"/>
      <w:r>
        <w:t>CounterMirrorComponent</w:t>
      </w:r>
      <w:proofErr w:type="spellEnd"/>
      <w:r>
        <w:t>”</w:t>
      </w:r>
      <w:r>
        <w:t>, poderia ser realizada.</w:t>
      </w:r>
      <w:r w:rsidR="002F3020">
        <w:t xml:space="preserve"> Realmente funcionaria, mas queremos prezar pelas boas práticas e pela organização da aplicação. </w:t>
      </w:r>
    </w:p>
    <w:p w14:paraId="12FCCFC2" w14:textId="2E07C544" w:rsidR="002F3020" w:rsidRDefault="002F3020" w:rsidP="00F80F92">
      <w:pPr>
        <w:pStyle w:val="corpo-texto"/>
      </w:pPr>
      <w:r w:rsidRPr="001A5438">
        <w:rPr>
          <w:b/>
          <w:bCs/>
        </w:rPr>
        <w:t>A melhor solução</w:t>
      </w:r>
      <w:r>
        <w:t xml:space="preserve">, ao invés dessa, </w:t>
      </w:r>
      <w:r w:rsidRPr="001A5438">
        <w:rPr>
          <w:b/>
          <w:bCs/>
        </w:rPr>
        <w:t xml:space="preserve">seria criar um </w:t>
      </w:r>
      <w:r w:rsidR="001A5438" w:rsidRPr="001A5438">
        <w:rPr>
          <w:b/>
          <w:bCs/>
        </w:rPr>
        <w:t>outro</w:t>
      </w:r>
      <w:r w:rsidRPr="001A5438">
        <w:rPr>
          <w:b/>
          <w:bCs/>
        </w:rPr>
        <w:t xml:space="preserve"> componente</w:t>
      </w:r>
      <w:r>
        <w:t xml:space="preserve"> que teria esse </w:t>
      </w:r>
      <w:proofErr w:type="spellStart"/>
      <w:r>
        <w:t>state</w:t>
      </w:r>
      <w:proofErr w:type="spellEnd"/>
      <w:r>
        <w:t xml:space="preserve">, e outros, se necessário, </w:t>
      </w:r>
      <w:r w:rsidR="001A5438">
        <w:t xml:space="preserve">e considera-lo o </w:t>
      </w:r>
      <w:r w:rsidR="001A5438" w:rsidRPr="001A5438">
        <w:rPr>
          <w:b/>
          <w:bCs/>
        </w:rPr>
        <w:t>“provedor”, ou “servidor” de estados</w:t>
      </w:r>
      <w:r w:rsidR="001A5438">
        <w:t xml:space="preserve">. </w:t>
      </w:r>
    </w:p>
    <w:p w14:paraId="7B2783DD" w14:textId="73CCBA1A" w:rsidR="00130C8A" w:rsidRDefault="00130C8A" w:rsidP="00130C8A">
      <w:pPr>
        <w:jc w:val="center"/>
      </w:pPr>
      <w:r>
        <w:rPr>
          <w:noProof/>
        </w:rPr>
        <w:drawing>
          <wp:inline distT="0" distB="0" distL="0" distR="0" wp14:anchorId="1901B70A" wp14:editId="0D29579E">
            <wp:extent cx="3104211" cy="2361537"/>
            <wp:effectExtent l="19050" t="19050" r="20320" b="20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730" cy="236801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DF5300E" w14:textId="7FA3D86B" w:rsidR="00922B68" w:rsidRPr="00922B68" w:rsidRDefault="007D7CA1" w:rsidP="00922B68">
      <w:pPr>
        <w:pStyle w:val="Ttulo2"/>
      </w:pPr>
      <w:bookmarkStart w:id="3" w:name="_Toc82128367"/>
      <w:r>
        <w:t>CASOS DE USO</w:t>
      </w:r>
      <w:bookmarkEnd w:id="3"/>
    </w:p>
    <w:p w14:paraId="0541A3F5" w14:textId="585C491F" w:rsidR="007D7CA1" w:rsidRDefault="007D7CA1" w:rsidP="007D7CA1">
      <w:pPr>
        <w:pStyle w:val="corpo-texto"/>
      </w:pPr>
      <w:r w:rsidRPr="00922B68">
        <w:rPr>
          <w:b/>
          <w:bCs/>
        </w:rPr>
        <w:t>Alguns casos de uso são recorrentes</w:t>
      </w:r>
      <w:r>
        <w:t xml:space="preserve">. Por exemplo, um usuário autenticado pode ter o seu nome de usuário utilizado em diversos componentes ao longo da aplicação, e em mais de uma página, com esse </w:t>
      </w:r>
      <w:proofErr w:type="spellStart"/>
      <w:r>
        <w:t>hook</w:t>
      </w:r>
      <w:proofErr w:type="spellEnd"/>
      <w:r>
        <w:t>. O comum estado do modo de visualização da aplicação</w:t>
      </w:r>
      <w:r w:rsidR="00C20E44">
        <w:t>, ou “tema”</w:t>
      </w:r>
      <w:r>
        <w:t xml:space="preserve"> alternável</w:t>
      </w:r>
      <w:r w:rsidR="00C20E44">
        <w:t>, faz sentido no escopo global</w:t>
      </w:r>
      <w:r w:rsidR="00922B68">
        <w:t>. Também o idioma da aplicação, se for alterável, é necessário que seja um estado global.</w:t>
      </w:r>
    </w:p>
    <w:p w14:paraId="7D47DD7C" w14:textId="53FAE4B7" w:rsidR="00922B68" w:rsidRDefault="00922B68" w:rsidP="007D7CA1">
      <w:pPr>
        <w:pStyle w:val="corpo-texto"/>
      </w:pPr>
      <w:r>
        <w:t xml:space="preserve">Mas, e deve ser enfatizado isso, na </w:t>
      </w:r>
      <w:hyperlink r:id="rId10" w:history="1">
        <w:r w:rsidRPr="00C20E44">
          <w:rPr>
            <w:rStyle w:val="Hyperlink"/>
          </w:rPr>
          <w:t>documentação</w:t>
        </w:r>
      </w:hyperlink>
      <w:r>
        <w:t xml:space="preserve"> </w:t>
      </w:r>
      <w:r w:rsidRPr="00C20E44">
        <w:rPr>
          <w:b/>
          <w:bCs/>
        </w:rPr>
        <w:t xml:space="preserve">é recomendado o uso moderado </w:t>
      </w:r>
      <w:r w:rsidR="00C20E44">
        <w:rPr>
          <w:b/>
          <w:bCs/>
        </w:rPr>
        <w:t xml:space="preserve">do </w:t>
      </w:r>
      <w:proofErr w:type="spellStart"/>
      <w:r w:rsidR="00C20E44">
        <w:rPr>
          <w:b/>
          <w:bCs/>
        </w:rPr>
        <w:t>useContext</w:t>
      </w:r>
      <w:proofErr w:type="spellEnd"/>
      <w:r w:rsidR="00C20E44">
        <w:t>, “</w:t>
      </w:r>
      <w:r w:rsidR="00C20E44" w:rsidRPr="00C20E44">
        <w:t>é usado principalmente quando algum dado precisa ser acessado por muitos componentes em diferentes níveis</w:t>
      </w:r>
      <w:r w:rsidR="00C20E44">
        <w:t>”.</w:t>
      </w:r>
    </w:p>
    <w:p w14:paraId="5B25281B" w14:textId="79B836C5" w:rsidR="00C20E44" w:rsidRPr="00C20E44" w:rsidRDefault="00C20E44" w:rsidP="007D7CA1">
      <w:pPr>
        <w:pStyle w:val="corpo-texto"/>
      </w:pPr>
      <w:r>
        <w:lastRenderedPageBreak/>
        <w:t xml:space="preserve">Ainda, na documentação, outra alternativa é recomendada em casos mais enxutos, e de herança, mas que se quer, ainda assim, evitar o uso de </w:t>
      </w:r>
      <w:proofErr w:type="spellStart"/>
      <w:r>
        <w:t>Props</w:t>
      </w:r>
      <w:proofErr w:type="spellEnd"/>
      <w:r>
        <w:t xml:space="preserve">, que é a </w:t>
      </w:r>
      <w:r>
        <w:fldChar w:fldCharType="begin"/>
      </w:r>
      <w:r>
        <w:instrText xml:space="preserve"> HYPERLINK "https://pt-br.reactjs.org/docs/composition-vs-inheritance.html" </w:instrText>
      </w:r>
      <w:r>
        <w:fldChar w:fldCharType="separate"/>
      </w:r>
      <w:r w:rsidRPr="00C20E44">
        <w:rPr>
          <w:rStyle w:val="Hyperlink"/>
        </w:rPr>
        <w:t>composição por contenção</w:t>
      </w:r>
      <w:r>
        <w:fldChar w:fldCharType="end"/>
      </w:r>
      <w:r>
        <w:t>.</w:t>
      </w:r>
    </w:p>
    <w:p w14:paraId="5A69B7FD" w14:textId="673F55D0" w:rsidR="002F3020" w:rsidRDefault="001A5438" w:rsidP="001A5438">
      <w:pPr>
        <w:pStyle w:val="Ttulo2"/>
      </w:pPr>
      <w:bookmarkStart w:id="4" w:name="_Toc82128368"/>
      <w:r>
        <w:t>COMO CRIAR UM CONTEXT COMPONENT, OU “STATE PROVIDER”</w:t>
      </w:r>
      <w:bookmarkEnd w:id="4"/>
    </w:p>
    <w:p w14:paraId="195D09C4" w14:textId="03CBED99" w:rsidR="002F3020" w:rsidRDefault="002F3020" w:rsidP="001A5438">
      <w:pPr>
        <w:pStyle w:val="corpo-texto"/>
      </w:pPr>
      <w:r w:rsidRPr="001A5438">
        <w:rPr>
          <w:b/>
          <w:bCs/>
        </w:rPr>
        <w:t>O primeiro passo</w:t>
      </w:r>
      <w:r>
        <w:t xml:space="preserve"> consiste em criar uma pasta, em </w:t>
      </w:r>
      <w:proofErr w:type="spellStart"/>
      <w:r>
        <w:t>src</w:t>
      </w:r>
      <w:proofErr w:type="spellEnd"/>
      <w:r>
        <w:t>, chamada “</w:t>
      </w:r>
      <w:proofErr w:type="spellStart"/>
      <w:r>
        <w:t>context</w:t>
      </w:r>
      <w:proofErr w:type="spellEnd"/>
      <w:r>
        <w:t>”, que terá componentes de contexto, isto é, componentes que irão prover acesso global a estados.</w:t>
      </w:r>
    </w:p>
    <w:p w14:paraId="78A11B41" w14:textId="37378A0B" w:rsidR="00F80F92" w:rsidRDefault="00931E2D" w:rsidP="00F80F92">
      <w:pPr>
        <w:pStyle w:val="corpo-texto"/>
      </w:pPr>
      <w:r w:rsidRPr="001A5438">
        <w:rPr>
          <w:b/>
          <w:bCs/>
        </w:rPr>
        <w:t>O</w:t>
      </w:r>
      <w:r w:rsidR="00F80F92" w:rsidRPr="001A5438">
        <w:rPr>
          <w:b/>
          <w:bCs/>
        </w:rPr>
        <w:t xml:space="preserve"> segundo passo</w:t>
      </w:r>
      <w:r w:rsidR="00F80F92">
        <w:t xml:space="preserve"> consiste</w:t>
      </w:r>
      <w:r>
        <w:t xml:space="preserve">, obviamente, em criar um componente de contexto. </w:t>
      </w:r>
      <w:r w:rsidR="001A5438">
        <w:t xml:space="preserve">Considerando aquele problema imaginado, o caminho poderia ser assim: </w:t>
      </w:r>
      <w:proofErr w:type="spellStart"/>
      <w:r w:rsidR="001A5438">
        <w:t>src</w:t>
      </w:r>
      <w:proofErr w:type="spellEnd"/>
      <w:r w:rsidR="001A5438">
        <w:t>/</w:t>
      </w:r>
      <w:proofErr w:type="spellStart"/>
      <w:r w:rsidR="001A5438">
        <w:t>context</w:t>
      </w:r>
      <w:proofErr w:type="spellEnd"/>
      <w:r w:rsidR="001A5438">
        <w:t>/CounterContext.js.</w:t>
      </w:r>
    </w:p>
    <w:p w14:paraId="68B7A967" w14:textId="04FA9E5E" w:rsidR="001A5438" w:rsidRDefault="00130C8A" w:rsidP="00130C8A">
      <w:pPr>
        <w:pStyle w:val="corpo-texto"/>
      </w:pPr>
      <w:r w:rsidRPr="00130C8A">
        <w:rPr>
          <w:b/>
          <w:bCs/>
        </w:rPr>
        <w:t>O terceiro passo</w:t>
      </w:r>
      <w:r w:rsidRPr="00130C8A">
        <w:t>, agora</w:t>
      </w:r>
      <w:r w:rsidR="00F82231">
        <w:t xml:space="preserve">, é sobre a codificação do componente de contexto, e da sua </w:t>
      </w:r>
      <w:r w:rsidR="00F82231" w:rsidRPr="00F82231">
        <w:rPr>
          <w:b/>
          <w:bCs/>
        </w:rPr>
        <w:t>lógica de funcionamento</w:t>
      </w:r>
      <w:r w:rsidR="00F82231">
        <w:t xml:space="preserve"> na aplicação. A primeira parte é esta:</w:t>
      </w:r>
    </w:p>
    <w:p w14:paraId="1D9A1F98" w14:textId="00D7D710" w:rsidR="00F82231" w:rsidRDefault="00F82231" w:rsidP="00F82231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71811F5" wp14:editId="650B62BD">
            <wp:extent cx="5760085" cy="27451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A777" w14:textId="437B2643" w:rsidR="00DC31C3" w:rsidRDefault="00DC31C3" w:rsidP="00DC31C3">
      <w:pPr>
        <w:pStyle w:val="corpo-texto"/>
      </w:pPr>
      <w:r>
        <w:t>Vendo esse todo,</w:t>
      </w:r>
      <w:r w:rsidR="00F82231">
        <w:t xml:space="preserve"> o importante é notar</w:t>
      </w:r>
      <w:r>
        <w:t>, após a leitura,</w:t>
      </w:r>
      <w:r w:rsidR="00F82231">
        <w:t xml:space="preserve"> a exportação de um </w:t>
      </w:r>
      <w:r w:rsidR="00F82231" w:rsidRPr="00DC31C3">
        <w:rPr>
          <w:b/>
          <w:bCs/>
        </w:rPr>
        <w:t>componente de nome “</w:t>
      </w:r>
      <w:proofErr w:type="spellStart"/>
      <w:r w:rsidR="00F82231" w:rsidRPr="00DC31C3">
        <w:rPr>
          <w:b/>
          <w:bCs/>
        </w:rPr>
        <w:t>CounterProvider</w:t>
      </w:r>
      <w:proofErr w:type="spellEnd"/>
      <w:r w:rsidR="00F82231" w:rsidRPr="00DC31C3">
        <w:rPr>
          <w:b/>
          <w:bCs/>
        </w:rPr>
        <w:t>”</w:t>
      </w:r>
      <w:r w:rsidR="00F82231">
        <w:t xml:space="preserve">, que é o componente que irá embrulhar aqueles que na aplicação irão utilizar os </w:t>
      </w:r>
      <w:proofErr w:type="spellStart"/>
      <w:r w:rsidR="00F82231">
        <w:t>states</w:t>
      </w:r>
      <w:proofErr w:type="spellEnd"/>
      <w:r w:rsidR="00F82231">
        <w:t xml:space="preserve"> do contexto</w:t>
      </w:r>
      <w:r>
        <w:t>, o que explica o porquê de ter o parâmetro “</w:t>
      </w:r>
      <w:proofErr w:type="spellStart"/>
      <w:r>
        <w:t>children</w:t>
      </w:r>
      <w:proofErr w:type="spellEnd"/>
      <w:r>
        <w:t>”. Veja abaixo:</w:t>
      </w:r>
    </w:p>
    <w:p w14:paraId="4726B595" w14:textId="6677A25E" w:rsidR="00DC31C3" w:rsidRDefault="00DC31C3" w:rsidP="00DC31C3">
      <w:pPr>
        <w:jc w:val="center"/>
      </w:pPr>
      <w:r>
        <w:rPr>
          <w:noProof/>
        </w:rPr>
        <w:lastRenderedPageBreak/>
        <w:drawing>
          <wp:inline distT="0" distB="0" distL="0" distR="0" wp14:anchorId="2627F561" wp14:editId="35EDD0E1">
            <wp:extent cx="4921858" cy="2870394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011" cy="28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45D4" w14:textId="716CA339" w:rsidR="00DC31C3" w:rsidRDefault="00DC31C3" w:rsidP="00DC31C3">
      <w:pPr>
        <w:pStyle w:val="corpo-texto"/>
      </w:pPr>
      <w:r>
        <w:t>Além disso, é nesse componente, de nome [</w:t>
      </w:r>
      <w:proofErr w:type="spellStart"/>
      <w:r>
        <w:t>state_</w:t>
      </w:r>
      <w:proofErr w:type="gramStart"/>
      <w:r>
        <w:t>name</w:t>
      </w:r>
      <w:proofErr w:type="spellEnd"/>
      <w:r>
        <w:t>]</w:t>
      </w:r>
      <w:proofErr w:type="spellStart"/>
      <w:r>
        <w:t>Provider</w:t>
      </w:r>
      <w:proofErr w:type="spellEnd"/>
      <w:proofErr w:type="gramEnd"/>
      <w:r>
        <w:t>(), no caso “</w:t>
      </w:r>
      <w:proofErr w:type="spellStart"/>
      <w:r>
        <w:t>CounterProvider</w:t>
      </w:r>
      <w:proofErr w:type="spellEnd"/>
      <w:r>
        <w:t xml:space="preserve">()”, que o </w:t>
      </w:r>
      <w:proofErr w:type="spellStart"/>
      <w:r>
        <w:t>state</w:t>
      </w:r>
      <w:proofErr w:type="spellEnd"/>
      <w:r>
        <w:t xml:space="preserve"> é declarado e inicializado, e também, igualmente importante, o seu retorno é a estrutura com os valores do </w:t>
      </w:r>
      <w:proofErr w:type="spellStart"/>
      <w:r>
        <w:t>state</w:t>
      </w:r>
      <w:proofErr w:type="spellEnd"/>
      <w:r>
        <w:t xml:space="preserve"> no contexto.</w:t>
      </w:r>
    </w:p>
    <w:p w14:paraId="6FBEAE6D" w14:textId="1DBC871F" w:rsidR="00DC31C3" w:rsidRDefault="00DC31C3" w:rsidP="00DC31C3">
      <w:pPr>
        <w:pStyle w:val="corpo-texto"/>
      </w:pPr>
      <w:r>
        <w:t>Por último, é criado um Hook “</w:t>
      </w:r>
      <w:proofErr w:type="spellStart"/>
      <w:proofErr w:type="gramStart"/>
      <w:r>
        <w:t>useCounter</w:t>
      </w:r>
      <w:proofErr w:type="spellEnd"/>
      <w:r>
        <w:t>(</w:t>
      </w:r>
      <w:proofErr w:type="gramEnd"/>
      <w:r>
        <w:t xml:space="preserve">)”, personalizado, para acessar os valores do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, criado dentro do componente “</w:t>
      </w:r>
      <w:proofErr w:type="spellStart"/>
      <w:r>
        <w:t>CounterProvider</w:t>
      </w:r>
      <w:proofErr w:type="spellEnd"/>
      <w:r>
        <w:t>()”</w:t>
      </w:r>
      <w:r w:rsidR="000E7513">
        <w:t>, e retorna-los na forma de um objeto {</w:t>
      </w:r>
      <w:proofErr w:type="spellStart"/>
      <w:r w:rsidR="000E7513">
        <w:t>state</w:t>
      </w:r>
      <w:proofErr w:type="spellEnd"/>
      <w:r w:rsidR="000E7513">
        <w:t xml:space="preserve">, </w:t>
      </w:r>
      <w:proofErr w:type="spellStart"/>
      <w:r w:rsidR="000E7513">
        <w:t>setState</w:t>
      </w:r>
      <w:proofErr w:type="spellEnd"/>
      <w:r w:rsidR="000E7513">
        <w:t>}.</w:t>
      </w:r>
    </w:p>
    <w:p w14:paraId="615071FB" w14:textId="747C7BF1" w:rsidR="00DC31C3" w:rsidRDefault="00DC31C3" w:rsidP="00DC31C3">
      <w:pPr>
        <w:pStyle w:val="corpo-texto"/>
        <w:jc w:val="center"/>
      </w:pPr>
      <w:r>
        <w:rPr>
          <w:noProof/>
        </w:rPr>
        <w:drawing>
          <wp:inline distT="0" distB="0" distL="0" distR="0" wp14:anchorId="66ABB78C" wp14:editId="654B6B61">
            <wp:extent cx="5760085" cy="1489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FE9" w14:textId="50DC0231" w:rsidR="00130C8A" w:rsidRDefault="00DC31C3" w:rsidP="00DC31C3">
      <w:pPr>
        <w:pStyle w:val="corpo-texto"/>
      </w:pPr>
      <w:r>
        <w:t xml:space="preserve">Os componentes embrulhados pelo </w:t>
      </w:r>
      <w:proofErr w:type="spellStart"/>
      <w:r>
        <w:t>CounterProvider</w:t>
      </w:r>
      <w:proofErr w:type="spellEnd"/>
      <w:r>
        <w:t>, que são os que terão acesso aos</w:t>
      </w:r>
      <w:r w:rsidR="000E7513">
        <w:t xml:space="preserve"> seus</w:t>
      </w:r>
      <w:r>
        <w:t xml:space="preserve"> </w:t>
      </w:r>
      <w:proofErr w:type="spellStart"/>
      <w:r>
        <w:t>states</w:t>
      </w:r>
      <w:proofErr w:type="spellEnd"/>
      <w:r w:rsidR="000E7513">
        <w:t xml:space="preserve">, irão importar esse Hook criado, e utiliza-lo como se fossem utilizar o </w:t>
      </w:r>
      <w:proofErr w:type="spellStart"/>
      <w:r w:rsidR="000E7513">
        <w:t>useState</w:t>
      </w:r>
      <w:proofErr w:type="spellEnd"/>
      <w:r w:rsidR="000E7513">
        <w:t xml:space="preserve">, mas ao invés de um </w:t>
      </w:r>
      <w:proofErr w:type="spellStart"/>
      <w:r w:rsidR="000E7513">
        <w:t>array</w:t>
      </w:r>
      <w:proofErr w:type="spellEnd"/>
      <w:r w:rsidR="000E7513">
        <w:t xml:space="preserve"> [</w:t>
      </w:r>
      <w:proofErr w:type="spellStart"/>
      <w:r w:rsidR="000E7513">
        <w:t>state</w:t>
      </w:r>
      <w:proofErr w:type="spellEnd"/>
      <w:r w:rsidR="000E7513">
        <w:t xml:space="preserve">, </w:t>
      </w:r>
      <w:proofErr w:type="spellStart"/>
      <w:r w:rsidR="000E7513">
        <w:t>setState</w:t>
      </w:r>
      <w:proofErr w:type="spellEnd"/>
      <w:r w:rsidR="000E7513">
        <w:t>], será um objeto constante {</w:t>
      </w:r>
      <w:proofErr w:type="spellStart"/>
      <w:r w:rsidR="000E7513">
        <w:t>state</w:t>
      </w:r>
      <w:proofErr w:type="spellEnd"/>
      <w:r w:rsidR="000E7513">
        <w:t xml:space="preserve">, </w:t>
      </w:r>
      <w:proofErr w:type="spellStart"/>
      <w:r w:rsidR="000E7513">
        <w:t>setState</w:t>
      </w:r>
      <w:proofErr w:type="spellEnd"/>
      <w:r w:rsidR="000E7513">
        <w:t>}. Veja abaixo o em um dos componentes embrulhados:</w:t>
      </w:r>
    </w:p>
    <w:p w14:paraId="21B55070" w14:textId="234CE845" w:rsidR="000E7513" w:rsidRDefault="000E7513" w:rsidP="000E7513">
      <w:pPr>
        <w:jc w:val="center"/>
      </w:pPr>
      <w:r>
        <w:rPr>
          <w:noProof/>
        </w:rPr>
        <w:drawing>
          <wp:inline distT="0" distB="0" distL="0" distR="0" wp14:anchorId="674179A6" wp14:editId="44C60B90">
            <wp:extent cx="5760085" cy="11118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6A12" w14:textId="2395B002" w:rsidR="000E7513" w:rsidRDefault="000E7513" w:rsidP="000E7513">
      <w:pPr>
        <w:pStyle w:val="Ttulo1"/>
      </w:pPr>
      <w:bookmarkStart w:id="5" w:name="_Toc82128369"/>
      <w:r>
        <w:lastRenderedPageBreak/>
        <w:t>fontes</w:t>
      </w:r>
      <w:bookmarkEnd w:id="5"/>
    </w:p>
    <w:p w14:paraId="408DF286" w14:textId="4970BD44" w:rsidR="000E7513" w:rsidRPr="000E7513" w:rsidRDefault="000E7513" w:rsidP="000E7513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E7513">
          <w:rPr>
            <w:rStyle w:val="Hyperlink"/>
            <w:rFonts w:ascii="Times New Roman" w:hAnsi="Times New Roman" w:cs="Times New Roman"/>
            <w:sz w:val="24"/>
            <w:szCs w:val="24"/>
          </w:rPr>
          <w:t>https://pt-br.reactjs.org/docs/hooks-reference.html#usecontext</w:t>
        </w:r>
      </w:hyperlink>
    </w:p>
    <w:p w14:paraId="3FB95491" w14:textId="4DD959EF" w:rsidR="000E7513" w:rsidRPr="000E7513" w:rsidRDefault="000E7513" w:rsidP="000E7513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E751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https://www.youtube.com/watch?v=FsCBw9X9U84&amp;t=623s</w:t>
        </w:r>
      </w:hyperlink>
    </w:p>
    <w:p w14:paraId="3463AF04" w14:textId="77777777" w:rsidR="000E7513" w:rsidRPr="000E7513" w:rsidRDefault="000E7513" w:rsidP="000E7513"/>
    <w:p w14:paraId="611329CD" w14:textId="77777777" w:rsidR="001A5438" w:rsidRPr="00F80F92" w:rsidRDefault="001A5438" w:rsidP="00F80F92">
      <w:pPr>
        <w:pStyle w:val="corpo-texto"/>
      </w:pPr>
    </w:p>
    <w:p w14:paraId="48817773" w14:textId="77777777" w:rsidR="00F80F92" w:rsidRPr="002865D1" w:rsidRDefault="00F80F92" w:rsidP="002865D1">
      <w:pPr>
        <w:pStyle w:val="corpo-texto"/>
      </w:pPr>
    </w:p>
    <w:p w14:paraId="2141E781" w14:textId="77777777" w:rsidR="002865D1" w:rsidRPr="002865D1" w:rsidRDefault="002865D1" w:rsidP="002865D1">
      <w:pPr>
        <w:pStyle w:val="corpo-texto"/>
      </w:pPr>
    </w:p>
    <w:p w14:paraId="6A7F3F3B" w14:textId="77777777" w:rsidR="002865D1" w:rsidRPr="002865D1" w:rsidRDefault="002865D1" w:rsidP="002865D1">
      <w:pPr>
        <w:pStyle w:val="corpo-texto"/>
      </w:pPr>
    </w:p>
    <w:p w14:paraId="04BAC884" w14:textId="77777777" w:rsidR="002865D1" w:rsidRPr="002865D1" w:rsidRDefault="002865D1" w:rsidP="002865D1">
      <w:pPr>
        <w:pStyle w:val="corpo-texto"/>
      </w:pPr>
    </w:p>
    <w:p w14:paraId="1924573D" w14:textId="77777777" w:rsidR="00115759" w:rsidRPr="00115759" w:rsidRDefault="00115759" w:rsidP="00115759">
      <w:pPr>
        <w:pStyle w:val="corpo-texto"/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7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E0F3" w14:textId="77777777" w:rsidR="00956C35" w:rsidRDefault="00956C35" w:rsidP="00713897">
      <w:pPr>
        <w:spacing w:after="0" w:line="240" w:lineRule="auto"/>
      </w:pPr>
      <w:r>
        <w:separator/>
      </w:r>
    </w:p>
  </w:endnote>
  <w:endnote w:type="continuationSeparator" w:id="0">
    <w:p w14:paraId="737D1B58" w14:textId="77777777" w:rsidR="00956C35" w:rsidRDefault="00956C35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F74D" w14:textId="77777777" w:rsidR="00956C35" w:rsidRDefault="00956C35" w:rsidP="00713897">
      <w:pPr>
        <w:spacing w:after="0" w:line="240" w:lineRule="auto"/>
      </w:pPr>
      <w:r>
        <w:separator/>
      </w:r>
    </w:p>
  </w:footnote>
  <w:footnote w:type="continuationSeparator" w:id="0">
    <w:p w14:paraId="7AC72DB9" w14:textId="77777777" w:rsidR="00956C35" w:rsidRDefault="00956C35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34692"/>
    <w:rsid w:val="00041836"/>
    <w:rsid w:val="00053431"/>
    <w:rsid w:val="000A4C02"/>
    <w:rsid w:val="000B253F"/>
    <w:rsid w:val="000B42E4"/>
    <w:rsid w:val="000D733D"/>
    <w:rsid w:val="000E7513"/>
    <w:rsid w:val="00115759"/>
    <w:rsid w:val="00130C8A"/>
    <w:rsid w:val="001524E3"/>
    <w:rsid w:val="001A5438"/>
    <w:rsid w:val="00216363"/>
    <w:rsid w:val="00244B4C"/>
    <w:rsid w:val="00280D87"/>
    <w:rsid w:val="002865D1"/>
    <w:rsid w:val="002B47F6"/>
    <w:rsid w:val="002D0E9F"/>
    <w:rsid w:val="002E314F"/>
    <w:rsid w:val="002F27CD"/>
    <w:rsid w:val="002F3020"/>
    <w:rsid w:val="00352D87"/>
    <w:rsid w:val="00356FDC"/>
    <w:rsid w:val="003D0590"/>
    <w:rsid w:val="003D7E77"/>
    <w:rsid w:val="00431F08"/>
    <w:rsid w:val="0043541A"/>
    <w:rsid w:val="0044706A"/>
    <w:rsid w:val="00457D79"/>
    <w:rsid w:val="00471F9C"/>
    <w:rsid w:val="00485776"/>
    <w:rsid w:val="004A2C6C"/>
    <w:rsid w:val="004B6971"/>
    <w:rsid w:val="00532227"/>
    <w:rsid w:val="0054429D"/>
    <w:rsid w:val="00575190"/>
    <w:rsid w:val="00580FD2"/>
    <w:rsid w:val="005F12C2"/>
    <w:rsid w:val="00622F9E"/>
    <w:rsid w:val="006430EB"/>
    <w:rsid w:val="0068759D"/>
    <w:rsid w:val="00687844"/>
    <w:rsid w:val="006B6A1D"/>
    <w:rsid w:val="00706380"/>
    <w:rsid w:val="00713897"/>
    <w:rsid w:val="00715E20"/>
    <w:rsid w:val="007851E8"/>
    <w:rsid w:val="007A6644"/>
    <w:rsid w:val="007C647C"/>
    <w:rsid w:val="007D7CA1"/>
    <w:rsid w:val="0080025E"/>
    <w:rsid w:val="00806C69"/>
    <w:rsid w:val="008113F7"/>
    <w:rsid w:val="008D3EAC"/>
    <w:rsid w:val="008E01D9"/>
    <w:rsid w:val="00913C3D"/>
    <w:rsid w:val="00922B68"/>
    <w:rsid w:val="0092712B"/>
    <w:rsid w:val="00931E2D"/>
    <w:rsid w:val="00935C76"/>
    <w:rsid w:val="00956C35"/>
    <w:rsid w:val="009627E5"/>
    <w:rsid w:val="00984DE8"/>
    <w:rsid w:val="009977FB"/>
    <w:rsid w:val="009A1C3C"/>
    <w:rsid w:val="009A753D"/>
    <w:rsid w:val="009B6C4F"/>
    <w:rsid w:val="009B797D"/>
    <w:rsid w:val="009D09DA"/>
    <w:rsid w:val="00A52CE7"/>
    <w:rsid w:val="00A818E2"/>
    <w:rsid w:val="00A910A6"/>
    <w:rsid w:val="00AE6FDD"/>
    <w:rsid w:val="00AF754F"/>
    <w:rsid w:val="00B03C16"/>
    <w:rsid w:val="00B27B8F"/>
    <w:rsid w:val="00B51C6C"/>
    <w:rsid w:val="00B7362A"/>
    <w:rsid w:val="00BC4A6B"/>
    <w:rsid w:val="00BE2520"/>
    <w:rsid w:val="00C2080A"/>
    <w:rsid w:val="00C20E44"/>
    <w:rsid w:val="00C923DB"/>
    <w:rsid w:val="00CA593B"/>
    <w:rsid w:val="00CF79EF"/>
    <w:rsid w:val="00D00A4B"/>
    <w:rsid w:val="00D86293"/>
    <w:rsid w:val="00D90ABD"/>
    <w:rsid w:val="00D92BB5"/>
    <w:rsid w:val="00D95D99"/>
    <w:rsid w:val="00DB7660"/>
    <w:rsid w:val="00DC2CE9"/>
    <w:rsid w:val="00DC31C3"/>
    <w:rsid w:val="00E4506D"/>
    <w:rsid w:val="00E95DDB"/>
    <w:rsid w:val="00F70784"/>
    <w:rsid w:val="00F71F34"/>
    <w:rsid w:val="00F80F92"/>
    <w:rsid w:val="00F82231"/>
    <w:rsid w:val="00F93CF3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7078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1157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FsCBw9X9U84&amp;t=623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t-br.reactjs.org/docs/hooks-reference.html#usecontext" TargetMode="External"/><Relationship Id="rId10" Type="http://schemas.openxmlformats.org/officeDocument/2006/relationships/hyperlink" Target="https://pt-br.reactjs.org/docs/contex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14</cp:revision>
  <cp:lastPrinted>2021-09-10T04:06:00Z</cp:lastPrinted>
  <dcterms:created xsi:type="dcterms:W3CDTF">2020-12-28T03:33:00Z</dcterms:created>
  <dcterms:modified xsi:type="dcterms:W3CDTF">2021-09-10T04:07:00Z</dcterms:modified>
</cp:coreProperties>
</file>