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rFonts w:ascii="Georgia" w:cs="Georgia" w:eastAsia="Georgia" w:hAnsi="Georgia"/>
          <w:b/>
          <w:bCs/>
          <w:color w:val="5E6E57"/>
          <w:sz w:val="52"/>
          <w:szCs w:val="52"/>
        </w:rPr>
        <w:t xml:space="preserve">ESTRATÉGIA DE SITE</w:t>
      </w:r>
    </w:p>
    <w:p>
      <w:pPr>
        <w:spacing w:after="400"/>
        <w:jc w:val="center"/>
      </w:pPr>
      <w:r>
        <w:rPr>
          <w:rFonts w:ascii="Georgia" w:cs="Georgia" w:eastAsia="Georgia" w:hAnsi="Georgia"/>
          <w:i/>
          <w:iCs/>
          <w:color w:val="C6A15B"/>
          <w:sz w:val="28"/>
          <w:szCs w:val="28"/>
        </w:rPr>
        <w:t xml:space="preserve">Lúcia Figuerêdo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Documento de planejamento — agosto de 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Georgia" w:cs="Georgia" w:eastAsia="Georgia" w:hAnsi="Georgia"/>
          <w:b/>
          <w:bCs/>
          <w:color w:val="5E6E57"/>
        </w:rPr>
        <w:t xml:space="preserve">1. Objetivo do site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Criar uma casa digital única para Lúcia Figuerêdo que sustente seus dois pilares — autora literária e mentora do Método SER — com a mesma coerência afetiva que marca sua escrita. O site deve vender os dois livros (via Amazon), apresentar a mentoria e centralizar contato, servindo de "base" estável para onde o Instagram e o LinkedIn sempre apontam.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8C6A52"/>
        </w:rPr>
        <w:t xml:space="preserve">Metas principais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Converter visita em compra do livro na Amazon (link direto e visível).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Gerar contato qualificado para a mentoria Método 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 o único lugar 'oficial' — link na bio do Instagram e do LinkedIn deve sempre apontar para cá.</w:t>
      </w:r>
    </w:p>
    <w:p>
      <w:pPr>
        <w:pStyle w:val="Heading1"/>
        <w:spacing w:after="200" w:before="300"/>
      </w:pPr>
      <w:r>
        <w:rPr>
          <w:rFonts w:ascii="Georgia" w:cs="Georgia" w:eastAsia="Georgia" w:hAnsi="Georgia"/>
          <w:b/>
          <w:bCs/>
          <w:color w:val="5E6E57"/>
        </w:rPr>
        <w:t xml:space="preserve">2. Estrutura de páginas (sitemap)</w:t>
      </w:r>
    </w:p>
    <w:tbl>
      <w:tblPr>
        <w:tblW w:type="dxa" w:w="10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3000"/>
        <w:gridCol w:w="4600"/>
        <w:gridCol w:w="2400"/>
      </w:tblGrid>
      <w:tr>
        <w:trPr>
          <w:tblHeader/>
        </w:trPr>
        <w:tc>
          <w:tcPr>
            <w:tcW w:type="dxa" w:w="3000"/>
            <w:shd w:fill="5E6E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Página/Seção</w:t>
            </w:r>
          </w:p>
        </w:tc>
        <w:tc>
          <w:tcPr>
            <w:tcW w:type="dxa" w:w="4600"/>
            <w:shd w:fill="5E6E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2400"/>
            <w:shd w:fill="5E6E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Home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Hero com foto + frase de posicionamento, resumo dos 2 livros, CTA para mentoria, prévia do Instagram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Primeira impressão — comunicar quem é Lúcia em 5 segundos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Sobre a autora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Trajetória como professora, história por trás do livro de poemas, valores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Construir confiança e conexão emocional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Livro: A Professora que Guardava Poemas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Sinopse, trecho/poema de amostra, capa, botão de compra Amazon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Vender o livro literário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Livro: O Segredo das Bodas de Ouro / Método SER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Sinopse do livro + explicação da mentoria, formato, para quem é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Vender o livro e gerar lead para mentoria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Contato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E-mail, redes sociais, formulário simples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Centralizar todos os canais de contato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Observação: a estrutura acima cabe perfeitamente numa única página (one-page) com âncoras — mais simples de manter e de navegar no celular. Se o volume de conteúdo crescer (blog, mais livros), migrar para páginas separadas.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Georgia" w:cs="Georgia" w:eastAsia="Georgia" w:hAnsi="Georgia"/>
          <w:b/>
          <w:bCs/>
          <w:color w:val="5E6E57"/>
        </w:rPr>
        <w:t xml:space="preserve">3. Conteúdo por seção — texto sugerido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8C6A52"/>
        </w:rPr>
        <w:t xml:space="preserve">Hero (topo da Home)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Título: "Uma vida de docência, guardada em versos e transformada em legado."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Subtítulo: "Lúcia Figuerêdo escreve a partir da experiência vivida: décadas em sala de aula viraram poesia de memória, e uma vida de casamento virou um método para famílias que querem durar."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2 botões: 'Conhecer os livros' e 'Conhecer o Método SER'.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8C6A52"/>
        </w:rPr>
        <w:t xml:space="preserve">Sobre a autora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Usar trechos da devolutiva editorial como inspiração de tom: coerência afetiva, memória que ensina, professora que virou escritora. Incluir 1 citação de destaque (ex.: "Não é apenas um livro de poemas — é um testemunho de vida.").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8C6A52"/>
        </w:rPr>
        <w:t xml:space="preserve">Livro 1 — A Professora que Guardava Poemas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Categoria: Poesia · Memória · Educação.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Sinopse curta: histórias, lembranças e versos de uma vida na educação — um livro de memória afetiva sobre a docência.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CTA: botão dourado 'Comprar na Amazon' apontando para https://a.co/d/0j0jxEGt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8C6A52"/>
        </w:rPr>
        <w:t xml:space="preserve">Livro 2 — O Segredo das Bodas de Ouro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Categoria: Família · Casamento · Método SER.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Sinopse curta: para construir uma família bem-sucedida através do Método SER — nascido de décadas de casamento e experiência real.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CTA: botão dourado 'Comprar na Amazon' apontando para https://a.co/d/0ar2Upnx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8C6A52"/>
        </w:rPr>
        <w:t xml:space="preserve">Método SER (mentoria)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Esta seção precisa ser desenvolvida com a Lúcia — hoje existe apenas uma imagem de divulgação (ver post 'O segredo das bodas de ouro que virou livro e mentoria'). Perguntas a responder com ela antes de finalizar o texto: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que significa a sigla SER (quais são as 3 etapas/pilares)?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Formato da mentoria: individual, em grupo, turmas com data, gravado?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Investimento e forma de inscrição.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Depoimentos de quem já participou (se houver).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8C6A52"/>
        </w:rPr>
        <w:t xml:space="preserve">Contato / Rodapé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E-mail de contato (sugerido, a validar com a autora), links de Instagram e LinkedIn, aviso de direitos autorais.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Georgia" w:cs="Georgia" w:eastAsia="Georgia" w:hAnsi="Georgia"/>
          <w:b/>
          <w:bCs/>
          <w:color w:val="5E6E57"/>
        </w:rPr>
        <w:t xml:space="preserve">4. Diretrizes visuais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Usar a Paleta Institucional do Guia de Marca (Marfim, Verde Sálvia, Dourado Fosco, Terra Argila, Verde Musgo, Rosé Antigo) — nunca a paleta vibrante do Instagram.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Tipografia: Playfair Display para títulos, Mulish para corpo de texto.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Fotos: preferir imagens reais da autora (evitar clichês de banco de imagens) — já existem fotos e capas de livro de boa qualidade na pasta compartilhada.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Botões sempre em Dourado Fosco (C6A15B) — é o único elemento 'gritante' permitido por seção.</w:t>
      </w:r>
    </w:p>
    <w:p>
      <w:pPr>
        <w:pStyle w:val="Heading1"/>
        <w:spacing w:after="200" w:before="300"/>
      </w:pPr>
      <w:r>
        <w:rPr>
          <w:rFonts w:ascii="Georgia" w:cs="Georgia" w:eastAsia="Georgia" w:hAnsi="Georgia"/>
          <w:b/>
          <w:bCs/>
          <w:color w:val="5E6E57"/>
        </w:rPr>
        <w:t xml:space="preserve">5.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Validar com a Lúcia o conteúdo da seção Método SER (pendente de material).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Definir domínio e e-mail oficiais (o protótipo usa um e-mail placeholder).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Revisar o protótipo HTML anexo (pasta 'prototipo') e ajustar textos/fotos finais.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Depois de aprovado, publicar em um serviço de hospedagem simples (ex. Netlify, Vercel ou hospedagem WordPress, conforme preferência).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2026-08-09T14:15:19.871Z</dcterms:created>
  <dcterms:modified xsi:type="dcterms:W3CDTF">2026-08-09T14:15:19.871Z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