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pl-PL"/>
        </w:rPr>
      </w:pPr>
      <w:r>
        <w:rPr>
          <w:rFonts w:hint="default"/>
          <w:lang w:val="pl-PL"/>
        </w:rPr>
        <w:t>Opis wersji aplikacji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1. Wstęp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2. Zakres dokumentu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Dokument opisuje wybrane elementy wersji aplikacji</w:t>
      </w:r>
      <w:bookmarkStart w:id="0" w:name="_GoBack"/>
      <w:bookmarkEnd w:id="0"/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3. Informacje o wersji/edycji aplikacji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v.2022.06.22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4. Charakterystyka komponentów/ pakietów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- Projekt_Java.exe&lt;&lt;executable&gt;&gt;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- Baza &lt;&lt;database&gt;&gt;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5. Lista pakietów aplikacji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drawing>
          <wp:inline distT="0" distB="0" distL="114300" distR="114300">
            <wp:extent cx="4867275" cy="1162050"/>
            <wp:effectExtent l="0" t="0" r="9525" b="11430"/>
            <wp:docPr id="1" name="Obraz 1" descr="Digaram instalacji UM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igaram instalacji UML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7. Zmiany od poprzedniej wersji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Zamknięcie błędu 1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8. Konfiguracja środowisk przed instalacją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Standardowa konfiguracja bez dodatkowych wytycznych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9. Instrukcja instalacji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Standardowa konfiguracja bez dodatkowych wytycznych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10. Problemy i nieusunięty błędy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Brak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11. Pakiety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Nie wydzielono osobnych pakietów.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11.1 Lista plików</w:t>
      </w:r>
      <w:r>
        <w:rPr>
          <w:rFonts w:hint="default"/>
          <w:lang w:val="pl-PL"/>
        </w:rPr>
        <w:br w:type="textWrapping"/>
      </w:r>
      <w:r>
        <w:rPr>
          <w:rFonts w:hint="default"/>
          <w:color w:val="FF0000"/>
          <w:lang w:val="pl-PL"/>
        </w:rPr>
        <w:t>BodyWindow.java</w:t>
      </w:r>
    </w:p>
    <w:p>
      <w:pPr>
        <w:rPr>
          <w:rFonts w:hint="default"/>
          <w:color w:val="FF0000"/>
          <w:lang w:val="pl-PL"/>
        </w:rPr>
      </w:pPr>
      <w:r>
        <w:rPr>
          <w:rFonts w:hint="default"/>
          <w:color w:val="FF0000"/>
          <w:lang w:val="pl-PL"/>
        </w:rPr>
        <w:t>Concert.java</w:t>
      </w:r>
    </w:p>
    <w:p>
      <w:pPr>
        <w:rPr>
          <w:rFonts w:hint="default"/>
          <w:color w:val="FF0000"/>
          <w:lang w:val="pl-PL"/>
        </w:rPr>
      </w:pPr>
      <w:r>
        <w:rPr>
          <w:rFonts w:hint="default"/>
          <w:color w:val="FF0000"/>
          <w:lang w:val="pl-PL"/>
        </w:rPr>
        <w:t>MainWindow.java</w:t>
      </w:r>
    </w:p>
    <w:p>
      <w:pPr>
        <w:rPr>
          <w:rFonts w:hint="default"/>
          <w:color w:val="FF0000"/>
          <w:lang w:val="pl-PL"/>
        </w:rPr>
      </w:pPr>
      <w:r>
        <w:rPr>
          <w:rFonts w:hint="default"/>
          <w:color w:val="FF0000"/>
          <w:lang w:val="pl-PL"/>
        </w:rPr>
        <w:t>RegisterWindow.java</w:t>
      </w:r>
    </w:p>
    <w:p>
      <w:pPr>
        <w:rPr>
          <w:rFonts w:hint="default"/>
          <w:color w:val="FF0000"/>
          <w:lang w:val="pl-PL"/>
        </w:rPr>
      </w:pPr>
      <w:r>
        <w:rPr>
          <w:rFonts w:hint="default"/>
          <w:color w:val="FF0000"/>
          <w:lang w:val="pl-PL"/>
        </w:rPr>
        <w:t>SeatsReservation25.java</w:t>
      </w:r>
    </w:p>
    <w:p>
      <w:pPr>
        <w:rPr>
          <w:rFonts w:hint="default"/>
          <w:lang w:val="pl-PL"/>
        </w:rPr>
      </w:pPr>
      <w:r>
        <w:rPr>
          <w:rFonts w:hint="default"/>
          <w:color w:val="FF0000"/>
          <w:lang w:val="pl-PL"/>
        </w:rPr>
        <w:t>SeatsReservation50.java</w:t>
      </w:r>
      <w:r>
        <w:rPr>
          <w:rFonts w:hint="default"/>
          <w:lang w:val="pl-PL"/>
        </w:rPr>
        <w:br w:type="page"/>
      </w:r>
      <w:r>
        <w:rPr>
          <w:rFonts w:hint="default"/>
          <w:lang w:val="pl-PL"/>
        </w:rPr>
        <w:t>11.2 Instrukcja kompilacji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Standardowa kompilacja, brak dodatkowych wytycznych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12. Specyfikacja unit testów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12.1 Lista wykonanych test case’ów</w:t>
      </w:r>
      <w:r>
        <w:rPr>
          <w:rFonts w:hint="default"/>
          <w:lang w:val="pl-PL"/>
        </w:rPr>
        <w:br w:type="textWrapping"/>
      </w:r>
      <w:r>
        <w:rPr>
          <w:rFonts w:hint="default"/>
          <w:color w:val="FF0000"/>
          <w:lang w:val="pl-PL"/>
        </w:rPr>
        <w:t xml:space="preserve">1. </w:t>
      </w:r>
      <w:r>
        <w:rPr>
          <w:rFonts w:hint="default"/>
          <w:i/>
          <w:iCs/>
          <w:color w:val="FF0000"/>
          <w:lang w:val="pl-PL"/>
        </w:rPr>
        <w:t>Formularz testu wyświetlania zawartości tabeli v.202.06.24</w:t>
      </w:r>
      <w:r>
        <w:rPr>
          <w:rFonts w:hint="default"/>
          <w:color w:val="FF0000"/>
          <w:lang w:val="pl-PL"/>
        </w:rPr>
        <w:br w:type="textWrapping"/>
      </w:r>
      <w:r>
        <w:rPr>
          <w:rFonts w:hint="default"/>
          <w:color w:val="FF0000"/>
          <w:lang w:val="pl-PL"/>
        </w:rPr>
        <w:t>2.</w:t>
      </w:r>
      <w:r>
        <w:rPr>
          <w:rFonts w:hint="default"/>
          <w:i/>
          <w:iCs/>
          <w:color w:val="FF0000"/>
          <w:lang w:val="pl-PL"/>
        </w:rPr>
        <w:t>Formularz testu edycji zawartości w tabeli v. 24.06.2022</w:t>
      </w:r>
      <w:r>
        <w:rPr>
          <w:rFonts w:hint="default"/>
          <w:color w:val="FF0000"/>
          <w:lang w:val="pl-PL"/>
        </w:rPr>
        <w:br w:type="textWrapping"/>
      </w:r>
      <w:r>
        <w:rPr>
          <w:rFonts w:hint="default"/>
          <w:color w:val="FF0000"/>
          <w:lang w:val="pl-PL"/>
        </w:rPr>
        <w:t>3.</w:t>
      </w:r>
      <w:r>
        <w:rPr>
          <w:rFonts w:hint="default"/>
          <w:i/>
          <w:iCs/>
          <w:color w:val="FF0000"/>
          <w:lang w:val="pl-PL"/>
        </w:rPr>
        <w:t>Formularz testu wyszukiwania danych w tabeli v. 24.06.2022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12.2 Raport o błędach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Błąd o indeksie 1 zamknięty.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0E5A"/>
    <w:rsid w:val="28120E5A"/>
    <w:rsid w:val="724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2022-09-10T08:52:00Z</dcterms:created>
  <dc:creator>130594</dc:creator>
  <cp:lastModifiedBy>Kacper B</cp:lastModifiedBy>
  <dcterms:modified xsi:type="dcterms:W3CDTF">2024-05-18T16:41:25Z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74072EE1743D439D86DB274517FFFBE9</vt:lpwstr>
  </property>
</Properties>
</file>