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F8472" w14:textId="6FF08D6D" w:rsidR="00013DAB" w:rsidRDefault="00A10C5F" w:rsidP="00BC1E6F">
      <w:r w:rsidRPr="00A10C5F">
        <w:rPr>
          <w:b/>
          <w:bCs/>
        </w:rPr>
        <w:t>1) Amazon Web Services — SageMaker / EC2 (P4/P5):</w:t>
      </w:r>
      <w:r w:rsidRPr="00A10C5F">
        <w:t xml:space="preserve"> serviço gerenciado (SageMaker) para ciclo ML completo e VMs EC2 com GPUs dedicadas (p3, p4, p5).</w:t>
      </w:r>
    </w:p>
    <w:p w14:paraId="744CCEE4" w14:textId="43E1EAB7" w:rsidR="00BC1E6F" w:rsidRPr="00BC1E6F" w:rsidRDefault="00BC1E6F" w:rsidP="00BC1E6F">
      <w:hyperlink r:id="rId5" w:history="1">
        <w:r w:rsidRPr="000E73DB">
          <w:rPr>
            <w:rStyle w:val="Hyperlink"/>
          </w:rPr>
          <w:t>https://aws.amazon.com/pt/sagemaker/pricing</w:t>
        </w:r>
      </w:hyperlink>
      <w:r>
        <w:t xml:space="preserve"> </w:t>
      </w:r>
    </w:p>
    <w:p w14:paraId="7966A40D" w14:textId="08F66796" w:rsidR="00BC1E6F" w:rsidRPr="00A10C5F" w:rsidRDefault="00BC1E6F" w:rsidP="00BC1E6F">
      <w:pPr>
        <w:pStyle w:val="PargrafodaLista"/>
        <w:numPr>
          <w:ilvl w:val="0"/>
          <w:numId w:val="8"/>
        </w:numPr>
        <w:jc w:val="both"/>
      </w:pPr>
      <w:r w:rsidRPr="00BC1E6F">
        <w:t xml:space="preserve">AWS é extremamente poderoso. Porém, para </w:t>
      </w:r>
      <w:r>
        <w:t>o caso deste estudo</w:t>
      </w:r>
      <w:r w:rsidRPr="00BC1E6F">
        <w:t>, ele é desproporcional.</w:t>
      </w:r>
      <w:r>
        <w:t xml:space="preserve"> </w:t>
      </w:r>
      <w:r w:rsidRPr="00BC1E6F">
        <w:t>As instâncias GPU de ponta (como p4/p5) são caras</w:t>
      </w:r>
      <w:r>
        <w:t xml:space="preserve"> e m</w:t>
      </w:r>
      <w:r w:rsidRPr="00BC1E6F">
        <w:t>esmo as mais simples exigem configuração maior. O ecossistema é robusto, mas estar</w:t>
      </w:r>
      <w:r>
        <w:t>íamos</w:t>
      </w:r>
      <w:r w:rsidRPr="00BC1E6F">
        <w:t xml:space="preserve"> usando </w:t>
      </w:r>
      <w:r>
        <w:t xml:space="preserve">em média </w:t>
      </w:r>
      <w:r w:rsidRPr="00BC1E6F">
        <w:t>5% da capacidade da plataforma e pagando pela complexidade.</w:t>
      </w:r>
    </w:p>
    <w:p w14:paraId="25124D88" w14:textId="77777777" w:rsidR="00A10C5F" w:rsidRPr="00A10C5F" w:rsidRDefault="00A10C5F" w:rsidP="00A10C5F">
      <w:r w:rsidRPr="00A10C5F">
        <w:pict w14:anchorId="3B68CD42">
          <v:rect id="_x0000_i1055" style="width:0;height:1.5pt" o:hralign="center" o:hrstd="t" o:hr="t" fillcolor="#a0a0a0" stroked="f"/>
        </w:pict>
      </w:r>
    </w:p>
    <w:p w14:paraId="566C7EC8" w14:textId="4A93A62D" w:rsidR="00A10C5F" w:rsidRDefault="00A10C5F" w:rsidP="00495E2E">
      <w:r w:rsidRPr="00A10C5F">
        <w:rPr>
          <w:b/>
          <w:bCs/>
        </w:rPr>
        <w:t>2) Google Cloud — Vertex AI / Compute Engine (A2, A3):</w:t>
      </w:r>
      <w:r w:rsidRPr="00A10C5F">
        <w:t xml:space="preserve"> Vertex AI (serviço gerenciado para treinamento/serving) + Compute Engine VMs com GPUs (A100, H100 em alguns tipos).</w:t>
      </w:r>
    </w:p>
    <w:p w14:paraId="02C6AA68" w14:textId="22E41AAA" w:rsidR="00BC1E6F" w:rsidRPr="00BC1E6F" w:rsidRDefault="00BC1E6F" w:rsidP="00495E2E">
      <w:hyperlink r:id="rId6" w:history="1">
        <w:r w:rsidRPr="000E73DB">
          <w:rPr>
            <w:rStyle w:val="Hyperlink"/>
          </w:rPr>
          <w:t>https://cloud.google.com/vertex-ai/</w:t>
        </w:r>
      </w:hyperlink>
      <w:r>
        <w:t xml:space="preserve"> </w:t>
      </w:r>
    </w:p>
    <w:p w14:paraId="66742ABC" w14:textId="1D5AE36B" w:rsidR="00013DAB" w:rsidRPr="00A10C5F" w:rsidRDefault="00495E2E" w:rsidP="00BC1E6F">
      <w:pPr>
        <w:pStyle w:val="PargrafodaLista"/>
        <w:numPr>
          <w:ilvl w:val="0"/>
          <w:numId w:val="8"/>
        </w:numPr>
        <w:jc w:val="both"/>
      </w:pPr>
      <w:r w:rsidRPr="00495E2E">
        <w:t>O único grande argumento a favor do Google Cloud era o fato dos pesos estarem no G</w:t>
      </w:r>
      <w:r>
        <w:t xml:space="preserve">oogle </w:t>
      </w:r>
      <w:r w:rsidRPr="00495E2E">
        <w:t>C</w:t>
      </w:r>
      <w:r>
        <w:t xml:space="preserve">loud </w:t>
      </w:r>
      <w:r w:rsidRPr="00495E2E">
        <w:t>S</w:t>
      </w:r>
      <w:r>
        <w:t>torage</w:t>
      </w:r>
      <w:r w:rsidR="00BC1E6F">
        <w:t xml:space="preserve">, mas para </w:t>
      </w:r>
      <w:r w:rsidR="00BC1E6F" w:rsidRPr="00BC1E6F">
        <w:t>simplesmente rodar um script de fine-tuning, ele traz</w:t>
      </w:r>
      <w:r w:rsidR="00BC1E6F">
        <w:t xml:space="preserve"> m</w:t>
      </w:r>
      <w:r w:rsidR="00BC1E6F" w:rsidRPr="00BC1E6F">
        <w:t>aior complexidade de configuração (IAM, VPC, firewall)</w:t>
      </w:r>
      <w:r w:rsidR="00BC1E6F">
        <w:t xml:space="preserve">, </w:t>
      </w:r>
      <w:r w:rsidR="00BC1E6F" w:rsidRPr="00BC1E6F">
        <w:t>GPUs geralmente mais caras por hora</w:t>
      </w:r>
      <w:r w:rsidR="00BC1E6F">
        <w:t xml:space="preserve"> e curva de aprendizado maior</w:t>
      </w:r>
    </w:p>
    <w:p w14:paraId="4EB267E8" w14:textId="77777777" w:rsidR="00A10C5F" w:rsidRPr="00A10C5F" w:rsidRDefault="00A10C5F" w:rsidP="00A10C5F">
      <w:r w:rsidRPr="00A10C5F">
        <w:pict w14:anchorId="3E973CBC">
          <v:rect id="_x0000_i1074" style="width:0;height:1.5pt" o:hralign="center" o:hrstd="t" o:hr="t" fillcolor="#a0a0a0" stroked="f"/>
        </w:pict>
      </w:r>
    </w:p>
    <w:p w14:paraId="060F4EB2" w14:textId="6F5EE8D9" w:rsidR="00A10C5F" w:rsidRDefault="00A10C5F" w:rsidP="00BC1E6F">
      <w:r w:rsidRPr="00A10C5F">
        <w:rPr>
          <w:b/>
          <w:bCs/>
        </w:rPr>
        <w:t>3) Microsoft Azure — Azure Machine Learning / ND/NC VMs:</w:t>
      </w:r>
      <w:r w:rsidRPr="00A10C5F">
        <w:t xml:space="preserve"> Azure ML (plataforma gerenciada) e VMs GPU (famílias NC/ND/NDv4 para treinamento com A100/H100 em alguns casos).</w:t>
      </w:r>
      <w:r w:rsidR="00BC1E6F">
        <w:t xml:space="preserve"> </w:t>
      </w:r>
    </w:p>
    <w:p w14:paraId="57CE1C41" w14:textId="46529590" w:rsidR="00BC1E6F" w:rsidRPr="00BC1E6F" w:rsidRDefault="00BC1E6F" w:rsidP="00BC1E6F">
      <w:hyperlink r:id="rId7" w:history="1">
        <w:r w:rsidRPr="000E73DB">
          <w:rPr>
            <w:rStyle w:val="Hyperlink"/>
          </w:rPr>
          <w:t>https://azure.microsoft.com/pt-br/pricing/details/machine-learning/</w:t>
        </w:r>
      </w:hyperlink>
      <w:r>
        <w:t xml:space="preserve"> </w:t>
      </w:r>
    </w:p>
    <w:p w14:paraId="329EBAB8" w14:textId="480A0142" w:rsidR="00013DAB" w:rsidRPr="00A10C5F" w:rsidRDefault="00BC1E6F" w:rsidP="00BC1E6F">
      <w:pPr>
        <w:pStyle w:val="PargrafodaLista"/>
        <w:numPr>
          <w:ilvl w:val="0"/>
          <w:numId w:val="8"/>
        </w:numPr>
      </w:pPr>
      <w:r w:rsidRPr="00BC1E6F">
        <w:t>Apresenta o mesmo problema da AWS</w:t>
      </w:r>
    </w:p>
    <w:p w14:paraId="144ABBFD" w14:textId="77777777" w:rsidR="00A10C5F" w:rsidRPr="00A10C5F" w:rsidRDefault="00A10C5F" w:rsidP="00A10C5F">
      <w:r w:rsidRPr="00A10C5F">
        <w:pict w14:anchorId="4B01D761">
          <v:rect id="_x0000_i1057" style="width:0;height:1.5pt" o:hralign="center" o:hrstd="t" o:hr="t" fillcolor="#a0a0a0" stroked="f"/>
        </w:pict>
      </w:r>
    </w:p>
    <w:p w14:paraId="31DF4D76" w14:textId="22123AE1" w:rsidR="00495E2E" w:rsidRDefault="00A10C5F" w:rsidP="00495E2E">
      <w:r w:rsidRPr="00A10C5F">
        <w:rPr>
          <w:b/>
          <w:bCs/>
        </w:rPr>
        <w:t>4) CoreWeave — GPU cloud especializad</w:t>
      </w:r>
      <w:r w:rsidR="00495E2E">
        <w:rPr>
          <w:b/>
          <w:bCs/>
        </w:rPr>
        <w:t>o:</w:t>
      </w:r>
      <w:r w:rsidRPr="00A10C5F">
        <w:t xml:space="preserve"> provedor especializado em GPU voltado para treinos/infra GenAI (oferece H100/A100 etc.).</w:t>
      </w:r>
    </w:p>
    <w:p w14:paraId="356023A0" w14:textId="1DC7D320" w:rsidR="00BC1E6F" w:rsidRPr="00BC1E6F" w:rsidRDefault="00BC1E6F" w:rsidP="00495E2E">
      <w:hyperlink r:id="rId8" w:history="1">
        <w:r w:rsidRPr="000E73DB">
          <w:rPr>
            <w:rStyle w:val="Hyperlink"/>
          </w:rPr>
          <w:t>https://www.coreweave.com/pricing</w:t>
        </w:r>
      </w:hyperlink>
      <w:r>
        <w:t xml:space="preserve"> </w:t>
      </w:r>
    </w:p>
    <w:p w14:paraId="58E7CBF0" w14:textId="4D65A84C" w:rsidR="00BC1E6F" w:rsidRDefault="00495E2E" w:rsidP="00BC1E6F">
      <w:pPr>
        <w:pStyle w:val="PargrafodaLista"/>
        <w:numPr>
          <w:ilvl w:val="0"/>
          <w:numId w:val="8"/>
        </w:numPr>
        <w:jc w:val="both"/>
      </w:pPr>
      <w:r w:rsidRPr="00495E2E">
        <w:t>CoreWeave também é excelente e tecnicamente muito competente. É especializada em GPU e tem preços competitivos</w:t>
      </w:r>
      <w:r w:rsidR="00BC1E6F">
        <w:t>,</w:t>
      </w:r>
      <w:r w:rsidRPr="00495E2E">
        <w:t xml:space="preserve"> </w:t>
      </w:r>
      <w:r w:rsidR="00BC1E6F">
        <w:t>p</w:t>
      </w:r>
      <w:r w:rsidRPr="00495E2E">
        <w:t>orém, costuma ser orientada a workloads maiores, clusters multi-GPU e projetos mais estruturados.</w:t>
      </w:r>
    </w:p>
    <w:p w14:paraId="330A797F" w14:textId="77F6FA28" w:rsidR="00495E2E" w:rsidRDefault="00495E2E" w:rsidP="00BC1E6F">
      <w:pPr>
        <w:pStyle w:val="PargrafodaLista"/>
        <w:numPr>
          <w:ilvl w:val="0"/>
          <w:numId w:val="8"/>
        </w:numPr>
        <w:jc w:val="both"/>
      </w:pPr>
      <w:r w:rsidRPr="00495E2E">
        <w:t xml:space="preserve">Para um único fine-tuning simples, ela pode ser considerada “um pouco maior do que o necessário”. Ainda é uma boa alternativa, mas não oferece uma vantagem clara sobre Lambda no </w:t>
      </w:r>
      <w:r>
        <w:t>nosso</w:t>
      </w:r>
      <w:r w:rsidRPr="00495E2E">
        <w:t xml:space="preserve"> cenário.</w:t>
      </w:r>
    </w:p>
    <w:p w14:paraId="3E38B8BD" w14:textId="382E78CA" w:rsidR="00317612" w:rsidRPr="00317612" w:rsidRDefault="00317612" w:rsidP="00317612">
      <w:pPr>
        <w:pStyle w:val="PargrafodaLista"/>
        <w:numPr>
          <w:ilvl w:val="0"/>
          <w:numId w:val="8"/>
        </w:numPr>
        <w:spacing w:after="0"/>
        <w:rPr>
          <w:b/>
          <w:bCs/>
          <w:i/>
          <w:iCs/>
          <w:u w:val="single"/>
        </w:rPr>
      </w:pPr>
      <w:r w:rsidRPr="00317612">
        <w:rPr>
          <w:b/>
          <w:bCs/>
          <w:i/>
          <w:iCs/>
          <w:u w:val="single"/>
        </w:rPr>
        <w:t>PREÇO ESTIMADO PARA NOSSO PROJETO: $</w:t>
      </w:r>
      <w:r>
        <w:rPr>
          <w:b/>
          <w:bCs/>
          <w:i/>
          <w:iCs/>
          <w:u w:val="single"/>
        </w:rPr>
        <w:t>6.50</w:t>
      </w:r>
      <w:r w:rsidRPr="00317612">
        <w:rPr>
          <w:b/>
          <w:bCs/>
          <w:i/>
          <w:iCs/>
          <w:u w:val="single"/>
        </w:rPr>
        <w:t>/H (</w:t>
      </w:r>
      <w:r>
        <w:rPr>
          <w:b/>
          <w:bCs/>
          <w:i/>
          <w:iCs/>
          <w:u w:val="single"/>
        </w:rPr>
        <w:t>GH200)</w:t>
      </w:r>
    </w:p>
    <w:p w14:paraId="2C257DC2" w14:textId="10694F0E" w:rsidR="00A10C5F" w:rsidRPr="00A10C5F" w:rsidRDefault="00A10C5F" w:rsidP="00495E2E">
      <w:r w:rsidRPr="00A10C5F">
        <w:pict w14:anchorId="20B09156">
          <v:rect id="_x0000_i1058" style="width:0;height:1.5pt" o:hralign="center" o:hrstd="t" o:hr="t" fillcolor="#a0a0a0" stroked="f"/>
        </w:pict>
      </w:r>
    </w:p>
    <w:p w14:paraId="6785466C" w14:textId="7015309D" w:rsidR="00495E2E" w:rsidRDefault="00A10C5F" w:rsidP="00495E2E">
      <w:pPr>
        <w:rPr>
          <w:color w:val="00B050"/>
        </w:rPr>
      </w:pPr>
      <w:r w:rsidRPr="00A10C5F">
        <w:rPr>
          <w:b/>
          <w:bCs/>
          <w:color w:val="00B050"/>
        </w:rPr>
        <w:t>5) Lambda Labs — GPU cloud para research/treino</w:t>
      </w:r>
      <w:r w:rsidR="00495E2E">
        <w:rPr>
          <w:b/>
          <w:bCs/>
          <w:color w:val="00B050"/>
        </w:rPr>
        <w:t xml:space="preserve">: </w:t>
      </w:r>
      <w:r w:rsidRPr="00A10C5F">
        <w:rPr>
          <w:color w:val="00B050"/>
        </w:rPr>
        <w:t>cloud especializada em GPU, oferece instâncias com A10, A6000, H100 etc., e kits para clusters.</w:t>
      </w:r>
    </w:p>
    <w:p w14:paraId="629C6EC8" w14:textId="619F3F98" w:rsidR="00BC1E6F" w:rsidRDefault="00BC1E6F" w:rsidP="00495E2E">
      <w:hyperlink r:id="rId9" w:history="1">
        <w:r w:rsidRPr="000E73DB">
          <w:rPr>
            <w:rStyle w:val="Hyperlink"/>
          </w:rPr>
          <w:t>https://lambda.ai/pricing</w:t>
        </w:r>
      </w:hyperlink>
      <w:r>
        <w:t xml:space="preserve"> </w:t>
      </w:r>
    </w:p>
    <w:p w14:paraId="320B219C" w14:textId="144C917F" w:rsidR="00BC1E6F" w:rsidRPr="00BC1E6F" w:rsidRDefault="00495E2E" w:rsidP="00BC1E6F">
      <w:pPr>
        <w:pStyle w:val="PargrafodaLista"/>
        <w:numPr>
          <w:ilvl w:val="0"/>
          <w:numId w:val="9"/>
        </w:numPr>
        <w:rPr>
          <w:color w:val="00B050"/>
        </w:rPr>
      </w:pPr>
      <w:r w:rsidRPr="00BC1E6F">
        <w:rPr>
          <w:color w:val="00B050"/>
        </w:rPr>
        <w:t xml:space="preserve">No caso deste estudo, </w:t>
      </w:r>
      <w:r w:rsidRPr="00BC1E6F">
        <w:rPr>
          <w:color w:val="00B050"/>
        </w:rPr>
        <w:t>essa</w:t>
      </w:r>
      <w:r w:rsidRPr="00BC1E6F">
        <w:rPr>
          <w:color w:val="00B050"/>
        </w:rPr>
        <w:t xml:space="preserve"> plataforma </w:t>
      </w:r>
      <w:r w:rsidRPr="00BC1E6F">
        <w:rPr>
          <w:color w:val="00B050"/>
        </w:rPr>
        <w:t>acaba sendo</w:t>
      </w:r>
      <w:r w:rsidRPr="00BC1E6F">
        <w:rPr>
          <w:color w:val="00B050"/>
        </w:rPr>
        <w:t xml:space="preserve"> a melhor escolha por três motivos principais: simplicidade operacional, custo por hora baixo e adequação ao escopo do projeto. A Lambda oferece instâncias com GPUs A100 prontas para uso, com CUDA e </w:t>
      </w:r>
      <w:r w:rsidRPr="00BC1E6F">
        <w:rPr>
          <w:color w:val="00B050"/>
        </w:rPr>
        <w:lastRenderedPageBreak/>
        <w:t>PyTorch já configurados. Basta criar a máquina, acessar por SSH e executar os scripts Python sem precisar configurar ecossistemas complexos de MLOps.</w:t>
      </w:r>
    </w:p>
    <w:p w14:paraId="28C6B6F0" w14:textId="3016EE39" w:rsidR="00A10C5F" w:rsidRDefault="00495E2E" w:rsidP="00495E2E">
      <w:pPr>
        <w:pStyle w:val="PargrafodaLista"/>
        <w:numPr>
          <w:ilvl w:val="0"/>
          <w:numId w:val="7"/>
        </w:numPr>
        <w:spacing w:after="0"/>
        <w:rPr>
          <w:color w:val="00B050"/>
        </w:rPr>
      </w:pPr>
      <w:r w:rsidRPr="00BC1E6F">
        <w:rPr>
          <w:color w:val="00B050"/>
        </w:rPr>
        <w:t xml:space="preserve">Como os dados somam menos de 1 GB no total, é possível transferi-los em poucos minutos via scp ou rsync. Não existe impacto financeiro relevante nisso. O custo por hora na Lambda costuma ser significativamente menor que nos hyperscalers (AWS, GCP, Azure). </w:t>
      </w:r>
    </w:p>
    <w:p w14:paraId="7F125BD0" w14:textId="69DCBF3D" w:rsidR="00317612" w:rsidRPr="00317612" w:rsidRDefault="00317612" w:rsidP="00495E2E">
      <w:pPr>
        <w:pStyle w:val="PargrafodaLista"/>
        <w:numPr>
          <w:ilvl w:val="0"/>
          <w:numId w:val="7"/>
        </w:numPr>
        <w:spacing w:after="0"/>
        <w:rPr>
          <w:b/>
          <w:bCs/>
          <w:i/>
          <w:iCs/>
          <w:color w:val="00B050"/>
          <w:u w:val="single"/>
        </w:rPr>
      </w:pPr>
      <w:r w:rsidRPr="00317612">
        <w:rPr>
          <w:b/>
          <w:bCs/>
          <w:i/>
          <w:iCs/>
          <w:color w:val="00B050"/>
          <w:u w:val="single"/>
        </w:rPr>
        <w:t>PREÇO ESTIMADO PARA NOSSO PROJETO: $1.29/H</w:t>
      </w:r>
      <w:r>
        <w:rPr>
          <w:b/>
          <w:bCs/>
          <w:i/>
          <w:iCs/>
          <w:color w:val="00B050"/>
          <w:u w:val="single"/>
        </w:rPr>
        <w:t xml:space="preserve"> (A100 40GB)</w:t>
      </w:r>
    </w:p>
    <w:p w14:paraId="20B81862" w14:textId="77777777" w:rsidR="00495E2E" w:rsidRDefault="00495E2E"/>
    <w:sectPr w:rsidR="00495E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0230B"/>
    <w:multiLevelType w:val="multilevel"/>
    <w:tmpl w:val="0CBE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D58FA"/>
    <w:multiLevelType w:val="multilevel"/>
    <w:tmpl w:val="733E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B0010"/>
    <w:multiLevelType w:val="multilevel"/>
    <w:tmpl w:val="2720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66323"/>
    <w:multiLevelType w:val="multilevel"/>
    <w:tmpl w:val="84D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C3152"/>
    <w:multiLevelType w:val="hybridMultilevel"/>
    <w:tmpl w:val="B1DCCD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D4686C"/>
    <w:multiLevelType w:val="multilevel"/>
    <w:tmpl w:val="84D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50637"/>
    <w:multiLevelType w:val="multilevel"/>
    <w:tmpl w:val="5732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72F9C"/>
    <w:multiLevelType w:val="multilevel"/>
    <w:tmpl w:val="5A38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9D28DA"/>
    <w:multiLevelType w:val="multilevel"/>
    <w:tmpl w:val="84D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970339">
    <w:abstractNumId w:val="2"/>
  </w:num>
  <w:num w:numId="2" w16cid:durableId="408424029">
    <w:abstractNumId w:val="1"/>
  </w:num>
  <w:num w:numId="3" w16cid:durableId="151025476">
    <w:abstractNumId w:val="7"/>
  </w:num>
  <w:num w:numId="4" w16cid:durableId="876741538">
    <w:abstractNumId w:val="6"/>
  </w:num>
  <w:num w:numId="5" w16cid:durableId="459803612">
    <w:abstractNumId w:val="0"/>
  </w:num>
  <w:num w:numId="6" w16cid:durableId="1566914598">
    <w:abstractNumId w:val="5"/>
  </w:num>
  <w:num w:numId="7" w16cid:durableId="1663586133">
    <w:abstractNumId w:val="4"/>
  </w:num>
  <w:num w:numId="8" w16cid:durableId="1899048710">
    <w:abstractNumId w:val="3"/>
  </w:num>
  <w:num w:numId="9" w16cid:durableId="12572077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C5F"/>
    <w:rsid w:val="00013DAB"/>
    <w:rsid w:val="001515B0"/>
    <w:rsid w:val="00317612"/>
    <w:rsid w:val="00321BFF"/>
    <w:rsid w:val="0036722C"/>
    <w:rsid w:val="00495E2E"/>
    <w:rsid w:val="0093254B"/>
    <w:rsid w:val="00A10C5F"/>
    <w:rsid w:val="00BC1E6F"/>
    <w:rsid w:val="00C53167"/>
    <w:rsid w:val="00C9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4575A"/>
  <w15:chartTrackingRefBased/>
  <w15:docId w15:val="{3B94B70B-3072-4EF7-A006-89D742D78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0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0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0C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0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0C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0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0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0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0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0C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C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C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C5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C5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C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C5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C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C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0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0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0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0C5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0C5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0C5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0C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0C5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0C5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C1E6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C1E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reweave.com/pric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zure.microsoft.com/pt-br/pricing/details/machine-learnin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oud.google.com/vertex-ai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ws.amazon.com/pt/sagemaker/pricin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ambda.ai/pricing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476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Salmazo Ramos</dc:creator>
  <cp:keywords/>
  <dc:description/>
  <cp:lastModifiedBy>Marcio Salmazo Ramos</cp:lastModifiedBy>
  <cp:revision>1</cp:revision>
  <dcterms:created xsi:type="dcterms:W3CDTF">2026-02-12T19:22:00Z</dcterms:created>
  <dcterms:modified xsi:type="dcterms:W3CDTF">2026-02-12T20:14:00Z</dcterms:modified>
</cp:coreProperties>
</file>