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2997"/>
                  </w:pPr>
                </w:p>
                <w:p>
                  <w:pPr>
                    <w:spacing w:after="500"/>
                  </w:pPr>
                  <w:r>
                    <w:rPr>
                      <w:rFonts w:ascii="Calibri"/>
                      <w:color w:val="D4875A"/>
                      <w:spacing w:val="60"/>
                      <w:sz w:val="18"/>
                      <w:szCs w:val="18"/>
                    </w:rPr>
                    <w:t xml:space="preserve">S   M   A   R   T   H   O   T   E   L       x       Z   E   H   L   A</w:t>
                  </w:r>
                </w:p>
                <w:p>
                  <w:pPr>
                    <w:spacing w:after="100" w:line="920" w:lineRule="atLeast"/>
                  </w:pPr>
                  <w:r>
                    <w:rPr>
                      <w:rFonts w:ascii="Arial"/>
                      <w:b/>
                      <w:bCs/>
                      <w:color w:val="FFFFFF"/>
                      <w:sz w:val="80"/>
                      <w:szCs w:val="80"/>
                    </w:rPr>
                    <w:t xml:space="preserve">ZEHLA Funil de Vendas</w:t>
                  </w:r>
                </w:p>
                <w:p>
                  <w:pPr>
                    <w:spacing w:after="200" w:line="920" w:lineRule="atLeast"/>
                  </w:pPr>
                  <w:r>
                    <w:rPr>
                      <w:rFonts w:ascii="Arial"/>
                      <w:b/>
                      <w:bCs/>
                      <w:color w:val="FFFFFF"/>
                      <w:sz w:val="80"/>
                      <w:szCs w:val="80"/>
                    </w:rPr>
                    <w:t xml:space="preserve">Adaptativo</w:t>
                  </w:r>
                </w:p>
                <w:p>
                  <w:pPr>
                    <w:spacing w:after="100"/>
                  </w:pPr>
                  <w:r>
                    <w:rPr>
                      <w:rFonts w:ascii="Calibri"/>
                      <w:color w:val="B0B8C0"/>
                      <w:sz w:val="24"/>
                      <w:szCs w:val="24"/>
                    </w:rPr>
                    <w:t xml:space="preserve">Plano Operacional e Escalavel para o SMARTHOTEL</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pPr>
                    <w:spacing w:after="0" w:before="0"/>
                  </w:pPr>
                </w:p>
              </w:tc>
            </w:tr>
          </w:tbl>
          <w:p>
            <w:pPr>
              <w:spacing w:before="800"/>
            </w:pPr>
          </w:p>
          <w:p>
            <w:pPr>
              <w:spacing w:after="100"/>
              <w:ind w:left="1200"/>
            </w:pPr>
            <w:r>
              <w:rPr>
                <w:rFonts w:ascii="Calibri"/>
                <w:color w:val="90989F"/>
                <w:sz w:val="28"/>
                <w:szCs w:val="28"/>
              </w:rPr>
              <w:t xml:space="preserve">Documento Estrategico — v1.0</w:t>
            </w:r>
          </w:p>
          <w:p>
            <w:pPr>
              <w:spacing w:after="100"/>
              <w:ind w:left="1200"/>
            </w:pPr>
            <w:r>
              <w:rPr>
                <w:rFonts w:ascii="Calibri"/>
                <w:color w:val="90989F"/>
                <w:sz w:val="28"/>
                <w:szCs w:val="28"/>
              </w:rPr>
              <w:t xml:space="preserve">Maio 2026</w:t>
            </w:r>
          </w:p>
          <w:p>
            <w:pPr>
              <w:spacing w:after="100"/>
              <w:ind w:left="1200"/>
            </w:pPr>
            <w:r>
              <w:rPr>
                <w:rFonts w:ascii="Calibri"/>
                <w:color w:val="90989F"/>
                <w:sz w:val="28"/>
                <w:szCs w:val="28"/>
              </w:rPr>
              <w:t xml:space="preserve">Confidencial</w:t>
            </w:r>
          </w:p>
          <w:p>
            <w:pPr>
              <w:spacing w:before="2000"/>
            </w:pPr>
          </w:p>
          <w:p>
            <w:pPr>
              <w:ind w:left="1200"/>
            </w:pPr>
            <w:r>
              <w:rPr>
                <w:color w:val="909090"/>
                <w:sz w:val="22"/>
                <w:szCs w:val="22"/>
              </w:rPr>
              <w:t xml:space="preserve">ZEHLA Intelligence</w:t>
            </w:r>
            <w:r>
              <w:t xml:space="preserve">          </w:t>
            </w:r>
            <w:r>
              <w:rPr>
                <w:color w:val="909090"/>
                <w:sz w:val="22"/>
                <w:szCs w:val="22"/>
              </w:rPr>
              <w:t xml:space="preserve">Proprio e Confidencial</w:t>
            </w:r>
          </w:p>
        </w:tc>
      </w:tr>
    </w:tbl>
    <w:p>
      <w:pPr>
        <w:sectPr>
          <w:pgSz w:w="11906" w:h="16838" w:orient="portrait"/>
          <w:pgMar w:top="0" w:right="0" w:bottom="0" w:left="0" w:header="708" w:footer="708" w:gutter="0"/>
          <w:pgNumType/>
          <w:docGrid w:linePitch="360"/>
        </w:sectPr>
      </w:pPr>
    </w:p>
    <w:p>
      <w:pPr>
        <w:spacing w:after="400" w:before="200"/>
      </w:pPr>
      <w:r>
        <w:rPr>
          <w:rFonts w:ascii="Calibri"/>
          <w:b/>
          <w:bCs/>
          <w:color w:val="1A2330"/>
          <w:sz w:val="36"/>
          <w:szCs w:val="36"/>
        </w:rPr>
        <w:t xml:space="preserve">Sumario</w:t>
      </w:r>
    </w:p>
    <w:sdt>
      <w:sdtPr>
        <w:alias w:val="Sumario"/>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Resumo Executivo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Fase 1 — Disparo Inteligente (Seed Data)</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Estrategia de 3 Variantes com Hipoteses de Dor</w:t>
            </w:r>
            <w:r>
              <w:tab/>
            </w:r>
            <w:r>
              <w:fldChar w:fldCharType="begin"/>
            </w:r>
            <w:r>
              <w:instrText xml:space="preserve"> PAGEREF _Toc100002 \h </w:instrText>
            </w:r>
            <w:r>
              <w:fldChar w:fldCharType="separate"/>
            </w:r>
            <w:r>
              <w:t>2</w:t>
            </w:r>
            <w:r>
              <w:fldChar w:fldCharType="end"/>
            </w:r>
          </w:hyperlink>
        </w:p>
        <w:p>
          <w:pPr>
            <w:pStyle w:val="12"/>
            <w:ind w:left="720"/>
            <w:tabs>
              <w:tab w:val="right" w:leader="dot" w:pos="9026"/>
            </w:tabs>
            <w:spacing w:before="120" w:after="60"/>
          </w:pPr>
          <w:hyperlink w:anchor="_Toc100003" w:history="1">
            <w:r>
              <w:rPr>
                <w:rStyle w:val="Hyperlink"/>
              </w:rPr>
              <w:t>Email A — Dor Financeira</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Email B — Dor Operacional</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Email C — Dor de Ocupacao</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Ferramentas Recomendadas para a Fase 1</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Dados Coletados na Fase 1</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Fase 2 — Classificacao Automatica</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Clusters de Classificacao</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Cluster HOT (Vermelho) — Leads Prioritarios</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Cluster WARM (Laranja) — Leads Potenciais</w:t>
            </w:r>
            <w:r>
              <w:tab/>
            </w:r>
            <w:r>
              <w:fldChar w:fldCharType="begin"/>
            </w:r>
            <w:r>
              <w:instrText xml:space="preserve"> PAGEREF _Toc100011 \h </w:instrText>
            </w:r>
            <w:r>
              <w:fldChar w:fldCharType="separate"/>
            </w:r>
            <w:r>
              <w:t>4</w:t>
            </w:r>
            <w:r>
              <w:fldChar w:fldCharType="end"/>
            </w:r>
          </w:hyperlink>
        </w:p>
        <w:p>
          <w:pPr>
            <w:pStyle w:val="12"/>
            <w:ind w:left="720"/>
            <w:tabs>
              <w:tab w:val="right" w:leader="dot" w:pos="9026"/>
            </w:tabs>
            <w:spacing w:before="120" w:after="60"/>
          </w:pPr>
          <w:hyperlink w:anchor="_Toc100012" w:history="1">
            <w:r>
              <w:rPr>
                <w:rStyle w:val="Hyperlink"/>
              </w:rPr>
              <w:t>Cluster COLD (Azul) — Leads Inativos</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Ferramentas para a Fase 2</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Camada Avancada de Microsegmentacao</w:t>
            </w:r>
            <w:r>
              <w:tab/>
            </w:r>
            <w:r>
              <w:fldChar w:fldCharType="begin"/>
            </w:r>
            <w:r>
              <w:instrText xml:space="preserve"> PAGEREF _Toc100014 \h </w:instrText>
            </w:r>
            <w:r>
              <w:fldChar w:fldCharType="separate"/>
            </w:r>
            <w:r>
              <w:t>5</w:t>
            </w:r>
            <w:r>
              <w:fldChar w:fldCharType="end"/>
            </w:r>
          </w:hyperlink>
        </w:p>
        <w:p>
          <w:pPr>
            <w:pStyle w:val="9"/>
            <w:tabs>
              <w:tab w:val="right" w:leader="dot" w:pos="9026"/>
            </w:tabs>
            <w:spacing w:before="120" w:after="60"/>
          </w:pPr>
          <w:hyperlink w:anchor="_Toc100015" w:history="1">
            <w:r>
              <w:rPr>
                <w:rStyle w:val="Hyperlink"/>
              </w:rPr>
              <w:t>Fase 3 — Retarget Multicanal</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Google Ads (Captura por Intencao)</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Campanhas de Search</w:t>
            </w:r>
            <w:r>
              <w:tab/>
            </w:r>
            <w:r>
              <w:fldChar w:fldCharType="begin"/>
            </w:r>
            <w:r>
              <w:instrText xml:space="preserve"> PAGEREF _Toc100017 \h </w:instrText>
            </w:r>
            <w:r>
              <w:fldChar w:fldCharType="separate"/>
            </w:r>
            <w:r>
              <w:t>6</w:t>
            </w:r>
            <w:r>
              <w:fldChar w:fldCharType="end"/>
            </w:r>
          </w:hyperlink>
        </w:p>
        <w:p>
          <w:pPr>
            <w:pStyle w:val="12"/>
            <w:ind w:left="720"/>
            <w:tabs>
              <w:tab w:val="right" w:leader="dot" w:pos="9026"/>
            </w:tabs>
            <w:spacing w:before="120" w:after="60"/>
          </w:pPr>
          <w:hyperlink w:anchor="_Toc100018" w:history="1">
            <w:r>
              <w:rPr>
                <w:rStyle w:val="Hyperlink"/>
              </w:rPr>
              <w:t>Google Customer Match</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Instagram / Facebook Ads (Impacto e Reconhecimento)</w:t>
            </w:r>
            <w:r>
              <w:tab/>
            </w:r>
            <w:r>
              <w:fldChar w:fldCharType="begin"/>
            </w:r>
            <w:r>
              <w:instrText xml:space="preserve"> PAGEREF _Toc100019 \h </w:instrText>
            </w:r>
            <w:r>
              <w:fldChar w:fldCharType="separate"/>
            </w:r>
            <w:r>
              <w:t>6</w:t>
            </w:r>
            <w:r>
              <w:fldChar w:fldCharType="end"/>
            </w:r>
          </w:hyperlink>
        </w:p>
        <w:p>
          <w:pPr>
            <w:pStyle w:val="12"/>
            <w:ind w:left="720"/>
            <w:tabs>
              <w:tab w:val="right" w:leader="dot" w:pos="9026"/>
            </w:tabs>
            <w:spacing w:before="120" w:after="60"/>
          </w:pPr>
          <w:hyperlink w:anchor="_Toc100020" w:history="1">
            <w:r>
              <w:rPr>
                <w:rStyle w:val="Hyperlink"/>
              </w:rPr>
              <w:t>Criativos Validados por Corporacoes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Lookalike Audiences</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Ferramentas para a Fase 3</w:t>
            </w:r>
            <w:r>
              <w:tab/>
            </w:r>
            <w:r>
              <w:fldChar w:fldCharType="begin"/>
            </w:r>
            <w:r>
              <w:instrText xml:space="preserve"> PAGEREF _Toc100022 \h </w:instrText>
            </w:r>
            <w:r>
              <w:fldChar w:fldCharType="separate"/>
            </w:r>
            <w:r>
              <w:t>7</w:t>
            </w:r>
            <w:r>
              <w:fldChar w:fldCharType="end"/>
            </w:r>
          </w:hyperlink>
        </w:p>
        <w:p>
          <w:pPr>
            <w:pStyle w:val="9"/>
            <w:tabs>
              <w:tab w:val="right" w:leader="dot" w:pos="9026"/>
            </w:tabs>
            <w:spacing w:before="120" w:after="60"/>
          </w:pPr>
          <w:hyperlink w:anchor="_Toc100023" w:history="1">
            <w:r>
              <w:rPr>
                <w:rStyle w:val="Hyperlink"/>
              </w:rPr>
              <w:t>Fase 4 — Sincronizacao com o ZEHLA Brain</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Arquitetura de Eventos</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Eventos Rastreados</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Ferramentas para a Fase 4</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Fase 5 — WhatsApp (Conversao Real)</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Regra de Ouro: Conversa, Nao Venda</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WhatsApp Business API</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Ferramentas para a Fase 5</w:t>
            </w:r>
            <w:r>
              <w:tab/>
            </w:r>
            <w:r>
              <w:fldChar w:fldCharType="begin"/>
            </w:r>
            <w:r>
              <w:instrText xml:space="preserve"> PAGEREF _Toc100030 \h </w:instrText>
            </w:r>
            <w:r>
              <w:fldChar w:fldCharType="separate"/>
            </w:r>
            <w:r>
              <w:t>10</w:t>
            </w:r>
            <w:r>
              <w:fldChar w:fldCharType="end"/>
            </w:r>
          </w:hyperlink>
        </w:p>
        <w:p>
          <w:pPr>
            <w:pStyle w:val="9"/>
            <w:tabs>
              <w:tab w:val="right" w:leader="dot" w:pos="9026"/>
            </w:tabs>
            <w:spacing w:before="120" w:after="60"/>
          </w:pPr>
          <w:hyperlink w:anchor="_Toc100031" w:history="1">
            <w:r>
              <w:rPr>
                <w:rStyle w:val="Hyperlink"/>
              </w:rPr>
              <w:t>Fase 6 — Landing Page Dinamica</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Arquitetura da Landing Dinamica</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Exemplos de Personalizacao</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Ferramentas para a Fase 6</w:t>
            </w:r>
            <w:r>
              <w:tab/>
            </w:r>
            <w:r>
              <w:fldChar w:fldCharType="begin"/>
            </w:r>
            <w:r>
              <w:instrText xml:space="preserve"> PAGEREF _Toc100034 \h </w:instrText>
            </w:r>
            <w:r>
              <w:fldChar w:fldCharType="separate"/>
            </w:r>
            <w:r>
              <w:t>11</w:t>
            </w:r>
            <w:r>
              <w:fldChar w:fldCharType="end"/>
            </w:r>
          </w:hyperlink>
        </w:p>
        <w:p>
          <w:pPr>
            <w:pStyle w:val="9"/>
            <w:tabs>
              <w:tab w:val="right" w:leader="dot" w:pos="9026"/>
            </w:tabs>
            <w:spacing w:before="120" w:after="60"/>
          </w:pPr>
          <w:hyperlink w:anchor="_Toc100035" w:history="1">
            <w:r>
              <w:rPr>
                <w:rStyle w:val="Hyperlink"/>
              </w:rPr>
              <w:t>Fase 7 — Trial de 7 Dias</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Roteiro do Trial de 7 Dias</w:t>
            </w:r>
            <w:r>
              <w:tab/>
            </w:r>
            <w:r>
              <w:fldChar w:fldCharType="begin"/>
            </w:r>
            <w:r>
              <w:instrText xml:space="preserve"> PAGEREF _Toc100036 \h </w:instrText>
            </w:r>
            <w:r>
              <w:fldChar w:fldCharType="separate"/>
            </w:r>
            <w:r>
              <w:t>11</w:t>
            </w:r>
            <w:r>
              <w:fldChar w:fldCharType="end"/>
            </w:r>
          </w:hyperlink>
        </w:p>
        <w:p>
          <w:pPr>
            <w:pStyle w:val="9"/>
            <w:tabs>
              <w:tab w:val="right" w:leader="dot" w:pos="9026"/>
            </w:tabs>
            <w:spacing w:before="120" w:after="60"/>
          </w:pPr>
          <w:hyperlink w:anchor="_Toc100037" w:history="1">
            <w:r>
              <w:rPr>
                <w:rStyle w:val="Hyperlink"/>
              </w:rPr>
              <w:t>Fase 8 — Conversao Pro</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Estrategia de Pricing Dinamico</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Ferramentas para a Fase 8</w:t>
            </w:r>
            <w:r>
              <w:tab/>
            </w:r>
            <w:r>
              <w:fldChar w:fldCharType="begin"/>
            </w:r>
            <w:r>
              <w:instrText xml:space="preserve"> PAGEREF _Toc100039 \h </w:instrText>
            </w:r>
            <w:r>
              <w:fldChar w:fldCharType="separate"/>
            </w:r>
            <w:r>
              <w:t>13</w:t>
            </w:r>
            <w:r>
              <w:fldChar w:fldCharType="end"/>
            </w:r>
          </w:hyperlink>
        </w:p>
        <w:p>
          <w:pPr>
            <w:pStyle w:val="9"/>
            <w:tabs>
              <w:tab w:val="right" w:leader="dot" w:pos="9026"/>
            </w:tabs>
            <w:spacing w:before="120" w:after="60"/>
          </w:pPr>
          <w:hyperlink w:anchor="_Toc100040" w:history="1">
            <w:r>
              <w:rPr>
                <w:rStyle w:val="Hyperlink"/>
              </w:rPr>
              <w:t>Fase 9 — Otimizacao Continua</w:t>
            </w:r>
            <w:r>
              <w:tab/>
            </w:r>
            <w:r>
              <w:fldChar w:fldCharType="begin"/>
            </w:r>
            <w:r>
              <w:instrText xml:space="preserve"> PAGEREF _Toc100040 \h </w:instrText>
            </w:r>
            <w:r>
              <w:fldChar w:fldCharType="separate"/>
            </w:r>
            <w:r>
              <w:t>13</w:t>
            </w:r>
            <w:r>
              <w:fldChar w:fldCharType="end"/>
            </w:r>
          </w:hyperlink>
        </w:p>
        <w:p>
          <w:pPr>
            <w:pStyle w:val="11"/>
            <w:ind w:left="360"/>
            <w:tabs>
              <w:tab w:val="right" w:leader="dot" w:pos="9026"/>
            </w:tabs>
            <w:spacing w:before="120" w:after="60"/>
          </w:pPr>
          <w:hyperlink w:anchor="_Toc100041" w:history="1">
            <w:r>
              <w:rPr>
                <w:rStyle w:val="Hyperlink"/>
              </w:rPr>
              <w:t>Loop de Otimizacao</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KPIs de Monitoramento</w:t>
            </w:r>
            <w:r>
              <w:tab/>
            </w:r>
            <w:r>
              <w:fldChar w:fldCharType="begin"/>
            </w:r>
            <w:r>
              <w:instrText xml:space="preserve"> PAGEREF _Toc100042 \h </w:instrText>
            </w:r>
            <w:r>
              <w:fldChar w:fldCharType="separate"/>
            </w:r>
            <w:r>
              <w:t>14</w:t>
            </w:r>
            <w:r>
              <w:fldChar w:fldCharType="end"/>
            </w:r>
          </w:hyperlink>
        </w:p>
        <w:p>
          <w:pPr>
            <w:pStyle w:val="9"/>
            <w:tabs>
              <w:tab w:val="right" w:leader="dot" w:pos="9026"/>
            </w:tabs>
            <w:spacing w:before="120" w:after="60"/>
          </w:pPr>
          <w:hyperlink w:anchor="_Toc100043" w:history="1">
            <w:r>
              <w:rPr>
                <w:rStyle w:val="Hyperlink"/>
              </w:rPr>
              <w:t>Projecao Realista com Base de 10.000 Leads</w:t>
            </w:r>
            <w:r>
              <w:tab/>
            </w:r>
            <w:r>
              <w:fldChar w:fldCharType="begin"/>
            </w:r>
            <w:r>
              <w:instrText xml:space="preserve"> PAGEREF _Toc100043 \h </w:instrText>
            </w:r>
            <w:r>
              <w:fldChar w:fldCharType="separate"/>
            </w:r>
            <w:r>
              <w:t>14</w:t>
            </w:r>
            <w:r>
              <w:fldChar w:fldCharType="end"/>
            </w:r>
          </w:hyperlink>
        </w:p>
        <w:p>
          <w:pPr>
            <w:pStyle w:val="9"/>
            <w:tabs>
              <w:tab w:val="right" w:leader="dot" w:pos="9026"/>
            </w:tabs>
            <w:spacing w:before="120" w:after="60"/>
          </w:pPr>
          <w:hyperlink w:anchor="_Toc100044" w:history="1">
            <w:r>
              <w:rPr>
                <w:rStyle w:val="Hyperlink"/>
              </w:rPr>
              <w:t>Roadmap de Implementacao</w:t>
            </w:r>
            <w:r>
              <w:tab/>
            </w:r>
            <w:r>
              <w:fldChar w:fldCharType="begin"/>
            </w:r>
            <w:r>
              <w:instrText xml:space="preserve"> PAGEREF _Toc100044 \h </w:instrText>
            </w:r>
            <w:r>
              <w:fldChar w:fldCharType="separate"/>
            </w:r>
            <w:r>
              <w:t>14</w:t>
            </w:r>
            <w:r>
              <w:fldChar w:fldCharType="end"/>
            </w:r>
          </w:hyperlink>
        </w:p>
        <w:p>
          <w:pPr>
            <w:pStyle w:val="9"/>
            <w:tabs>
              <w:tab w:val="right" w:leader="dot" w:pos="9026"/>
            </w:tabs>
            <w:spacing w:before="120" w:after="60"/>
          </w:pPr>
          <w:hyperlink w:anchor="_Toc100045" w:history="1">
            <w:r>
              <w:rPr>
                <w:rStyle w:val="Hyperlink"/>
              </w:rPr>
              <w:t>Stack Completo de Ferramentas</w:t>
            </w:r>
            <w:r>
              <w:tab/>
            </w:r>
            <w:r>
              <w:fldChar w:fldCharType="begin"/>
            </w:r>
            <w:r>
              <w:instrText xml:space="preserve"> PAGEREF _Toc100045 \h </w:instrText>
            </w:r>
            <w:r>
              <w:fldChar w:fldCharType="separate"/>
            </w:r>
            <w:r>
              <w:t>15</w:t>
            </w:r>
            <w:r>
              <w:fldChar w:fldCharType="end"/>
            </w:r>
          </w:hyperlink>
        </w:p>
        <w:p>
          <w:r>
            <w:fldChar w:fldCharType="end"/>
          </w:r>
        </w:p>
      </w:sdtContent>
    </w:sdt>
    <w:p>
      <w:pPr>
        <w:spacing w:after="100" w:before="200"/>
        <w:jc w:val="center"/>
      </w:pPr>
      <w:r>
        <w:rPr>
          <w:rFonts w:ascii="Calibri"/>
          <w:i/>
          <w:iCs/>
          <w:color w:val="999999"/>
          <w:sz w:val="18"/>
          <w:szCs w:val="18"/>
        </w:rPr>
        <w:t xml:space="preserve">Dica: No Microsoft Word, clique com o botao direito no sumario e selecione "Atualizar campo" para atualizar as paginas.</w:t>
      </w:r>
    </w:p>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200" w:before="400" w:line="312"/>
      </w:pPr>
      <w:bookmarkStart w:id="100000" w:name="_Toc100000"/>
      <w:r>
        <w:rPr>
          <w:rFonts w:ascii="Calibri"/>
          <w:b/>
          <w:bCs/>
          <w:color w:val="1A2330"/>
          <w:sz w:val="32"/>
          <w:szCs w:val="32"/>
        </w:rPr>
        <w:t xml:space="preserve">Resumo Executivo</w:t>
      </w:r>
      <w:bookmarkEnd w:id="100000"/>
    </w:p>
    <w:p>
      <w:pPr>
        <w:spacing w:after="120" w:line="312"/>
        <w:jc w:val="both"/>
      </w:pPr>
      <w:r>
        <w:rPr>
          <w:rFonts w:ascii="Calibri"/>
          <w:color w:val="2C2C2C"/>
          <w:sz w:val="24"/>
          <w:szCs w:val="24"/>
        </w:rPr>
        <w:t xml:space="preserve">Este documento apresenta o plano operacional completo do funil de vendas adaptativo do ecossistema SMARTHOTEL / ZEHLA. O funil foi desenhado como um sistema de nove fases interconectadas que transforma dados comportamentais qualificados em clientes recorrentes. Diferentemente de funis tradicionais de marketing digital que seguem o modelo linear (email, landing, venda), o ZEHLA implementa um loop adaptativo orientado por sinais: cada interacao do lead e capturada, classificada e utilizada para otimizar automaticamente a proxima acao.</w:t>
      </w:r>
    </w:p>
    <w:p>
      <w:pPr>
        <w:spacing w:after="120" w:line="312"/>
        <w:jc w:val="both"/>
      </w:pPr>
      <w:r>
        <w:rPr>
          <w:rFonts w:ascii="Calibri"/>
          <w:color w:val="2C2C2C"/>
          <w:sz w:val="24"/>
          <w:szCs w:val="24"/>
        </w:rPr>
        <w:t xml:space="preserve">O ativo mais valioso do projeto ja existe: uma base de leads qualificados com segmentacao comportamental gerada pela ZEHLA Secretaria-IA e pelo Lead Intelligence System (LIS). Com uma base estimada de 10.000 leads, a projecao conservadora indica a conversao de 36 clientes nos primeiros 90 dias, gerando uma receita mensal recorrente (MRR) de aproximadamente R$ 18.000. Em 12 meses, a meta e atingir 200 clientes ativos com MRR de R$ 100.000.</w:t>
      </w:r>
    </w:p>
    <w:p>
      <w:pPr>
        <w:spacing w:after="120" w:line="312"/>
        <w:jc w:val="both"/>
      </w:pPr>
      <w:r>
        <w:rPr>
          <w:rFonts w:ascii="Calibri"/>
          <w:color w:val="2C2C2C"/>
          <w:sz w:val="24"/>
          <w:szCs w:val="24"/>
        </w:rPr>
        <w:t xml:space="preserve">O funil abrange nove fases sequenciais: Disparo Inteligente com teste de tres hipoteses de dor, Classificacao Automatica em clusters comportamentais, Retarget Multicanal via Google e Meta Ads, Sincronizacao em tempo real com o ZEHLA Brain, Conversao via WhatsApp humanizado, Landing Pages Dinamicas personalizadas por perfil, Trial de 7 dias com prova de valor progressiva, Conversao Pro com pricing adaptativo, e Otimizacao Continua com loop de aprendizado. Cada fase utiliza ferramentas validadas por grandes corporacoes (Google, Meta, Stripe, HubSpot) integradas ao ecossistema ZEHLA.</w:t>
      </w:r>
    </w:p>
    <w:p>
      <w:pPr>
        <w:spacing w:after="120" w:line="312"/>
        <w:jc w:val="both"/>
      </w:pPr>
      <w:r>
        <w:rPr>
          <w:rFonts w:ascii="Calibri"/>
          <w:color w:val="2C2C2C"/>
          <w:sz w:val="24"/>
          <w:szCs w:val="24"/>
        </w:rPr>
        <w:t xml:space="preserve">O roadmap de implementacao preve 12 semanas divididas em tres sprints, com entregas progressivas e metricas de sucesso definidas. O investimento total em ferramentas terceiras e estimado em menos de R$ 500/mes na fase inicial, escalando conforme a operacao cresce. O documento detalha cada fase com ferramentas recomendadas, custos, integracoes tecnicas e exemplos praticos de copy e criativos.</w:t>
      </w:r>
    </w:p>
    <w:p>
      <w:pPr>
        <w:pStyle w:val="Heading1"/>
        <w:spacing w:after="200" w:before="400" w:line="312"/>
      </w:pPr>
      <w:bookmarkStart w:id="100001" w:name="_Toc100001"/>
      <w:r>
        <w:rPr>
          <w:rFonts w:ascii="Calibri"/>
          <w:b/>
          <w:bCs/>
          <w:color w:val="1A2330"/>
          <w:sz w:val="32"/>
          <w:szCs w:val="32"/>
        </w:rPr>
        <w:t xml:space="preserve">Fase 1 — Disparo Inteligente (Seed Data)</w:t>
      </w:r>
      <w:bookmarkEnd w:id="100001"/>
    </w:p>
    <w:p>
      <w:pPr>
        <w:spacing w:after="120" w:line="312"/>
        <w:jc w:val="both"/>
      </w:pPr>
      <w:r>
        <w:rPr>
          <w:rFonts w:ascii="Calibri"/>
          <w:b/>
          <w:bCs/>
          <w:color w:val="2C2C2C"/>
          <w:sz w:val="24"/>
          <w:szCs w:val="24"/>
        </w:rPr>
        <w:t xml:space="preserve">Objetivo: Gerar dados comportamentais, nao vendas imediatas</w:t>
      </w:r>
    </w:p>
    <w:p>
      <w:pPr>
        <w:spacing w:after="120" w:line="312"/>
        <w:jc w:val="both"/>
      </w:pPr>
      <w:r>
        <w:rPr>
          <w:rFonts w:ascii="Calibri"/>
          <w:color w:val="2C2C2C"/>
          <w:sz w:val="24"/>
          <w:szCs w:val="24"/>
        </w:rPr>
        <w:t xml:space="preserve">A primeira fase do funil ZEHLA e fundamentalmente diferente de abordagens tradicionais de email marketing. Enquanto a maioria das empresas envia uma unica mensagem generica para toda a sua base, o ZEHLA adota uma estrategia de teste hipotese controlado. Cada email enviado tem como objetivo principal gerar dados comportamentais qualificados: quem abre, quem clica, qual assunto atrai mais atencao e qual tipo de dor ressoa mais forte com cada segmento de pousada. Esses dados se tornam o combustivel para todas as fases subsequentes do funil.</w:t>
      </w:r>
    </w:p>
    <w:p>
      <w:pPr>
        <w:pStyle w:val="Heading2"/>
        <w:spacing w:after="160" w:before="300" w:line="312"/>
      </w:pPr>
      <w:bookmarkStart w:id="100002" w:name="_Toc100002"/>
      <w:r>
        <w:rPr>
          <w:rFonts w:ascii="Calibri"/>
          <w:b/>
          <w:bCs/>
          <w:color w:val="1A2330"/>
          <w:sz w:val="28"/>
          <w:szCs w:val="28"/>
        </w:rPr>
        <w:t xml:space="preserve">Estrategia de 3 Variantes com Hipoteses de Dor</w:t>
      </w:r>
      <w:bookmarkEnd w:id="100002"/>
    </w:p>
    <w:p>
      <w:pPr>
        <w:spacing w:after="120" w:line="312"/>
        <w:jc w:val="both"/>
      </w:pPr>
      <w:r>
        <w:rPr>
          <w:rFonts w:ascii="Calibri"/>
          <w:color w:val="2C2C2C"/>
          <w:sz w:val="24"/>
          <w:szCs w:val="24"/>
        </w:rPr>
        <w:t xml:space="preserve">Voce nao envia um unico email. Voce envia tres variacoes simultaneas, cada uma testando uma hipotese diferente de dor identificada pelo ZEHLA Brain a partir da analise do perfil de cada lead. Essa abordagem e inspirada em metodologias de A/B testing multivariavel utilizadas por empresas como Netflix, Amazon e Booking.com, onde cada interacao do usuario alimenta um modelo de preferencias que se torna mais preciso com o tempo. A distribuicao das variantes deve ser aleatoria e estatisticamente balanceada para garantir a validade dos resultados.</w:t>
      </w:r>
    </w:p>
    <w:p>
      <w:pPr>
        <w:pStyle w:val="Heading3"/>
        <w:spacing w:after="120" w:before="240" w:line="312"/>
      </w:pPr>
      <w:bookmarkStart w:id="100003" w:name="_Toc100003"/>
      <w:r>
        <w:rPr>
          <w:rFonts w:ascii="Calibri"/>
          <w:b/>
          <w:bCs/>
          <w:color w:val="1A2330"/>
          <w:sz w:val="24"/>
          <w:szCs w:val="24"/>
        </w:rPr>
        <w:t xml:space="preserve">Email A — Dor Financeira</w:t>
      </w:r>
      <w:bookmarkEnd w:id="100003"/>
    </w:p>
    <w:p>
      <w:pPr>
        <w:spacing w:after="120" w:line="312"/>
        <w:jc w:val="both"/>
      </w:pPr>
      <w:r>
        <w:rPr>
          <w:rFonts w:ascii="Calibri"/>
          <w:color w:val="2C2C2C"/>
          <w:sz w:val="24"/>
          <w:szCs w:val="24"/>
        </w:rPr>
        <w:t xml:space="preserve">Copy de exemplo: "Voce esta perdendo ate 30% em comissao do Booking.com? Pousadas que migraram para reservas diretas recuperaram em media R$ 15.000/mes em receita que antes ia para intermediarios. O SMARTHOTEL automatiza esse processo para voce, sem precisar de equipe tecnica." Este email deve ser enviado para leads cujo score do ZEHLA Brain indica sensibilidade a metricas financeiras, geralmente pousadas com mais de 10 quartos ou localizadas em destinos de alta demanda.</w:t>
      </w:r>
    </w:p>
    <w:p>
      <w:pPr>
        <w:pStyle w:val="Heading3"/>
        <w:spacing w:after="120" w:before="240" w:line="312"/>
      </w:pPr>
      <w:bookmarkStart w:id="100004" w:name="_Toc100004"/>
      <w:r>
        <w:rPr>
          <w:rFonts w:ascii="Calibri"/>
          <w:b/>
          <w:bCs/>
          <w:color w:val="1A2330"/>
          <w:sz w:val="24"/>
          <w:szCs w:val="24"/>
        </w:rPr>
        <w:t xml:space="preserve">Email B — Dor Operacional</w:t>
      </w:r>
      <w:bookmarkEnd w:id="100004"/>
    </w:p>
    <w:p>
      <w:pPr>
        <w:spacing w:after="120" w:line="312"/>
        <w:jc w:val="both"/>
      </w:pPr>
      <w:r>
        <w:rPr>
          <w:rFonts w:ascii="Calibri"/>
          <w:color w:val="2C2C2C"/>
          <w:sz w:val="24"/>
          <w:szCs w:val="24"/>
        </w:rPr>
        <w:t xml:space="preserve">Copy de exemplo: "Quantas horas por semana voce gasta respondendo WhatsApp de hospedes fora do horario? Nosso sistema de IA responde automaticamente 85% das perguntas frequentes, 24 horas por dia. Pousadas que adotaram essa automacao reduziram o tempo de atendimento em 60%." Este email deve ser direcionado para leads cujos sinais de intent indicam problemas operacionais, como aqueles que visitaram a pagina de funcionalidades do site mais de duas vezes ou que interagiram com conteudo sobre automacao.</w:t>
      </w:r>
    </w:p>
    <w:p>
      <w:pPr>
        <w:pStyle w:val="Heading3"/>
        <w:spacing w:after="120" w:before="240" w:line="312"/>
      </w:pPr>
      <w:bookmarkStart w:id="100005" w:name="_Toc100005"/>
      <w:r>
        <w:rPr>
          <w:rFonts w:ascii="Calibri"/>
          <w:b/>
          <w:bCs/>
          <w:color w:val="1A2330"/>
          <w:sz w:val="24"/>
          <w:szCs w:val="24"/>
        </w:rPr>
        <w:t xml:space="preserve">Email C — Dor de Ocupacao</w:t>
      </w:r>
      <w:bookmarkEnd w:id="100005"/>
    </w:p>
    <w:p>
      <w:pPr>
        <w:spacing w:after="120" w:line="312"/>
        <w:jc w:val="both"/>
      </w:pPr>
      <w:r>
        <w:rPr>
          <w:rFonts w:ascii="Calibri"/>
          <w:color w:val="2C2C2C"/>
          <w:sz w:val="24"/>
          <w:szCs w:val="24"/>
        </w:rPr>
        <w:t xml:space="preserve">Copy de exemplo: "Quartos vazios fora de temporada estao custando mais do que voce imagina. Pousadas que implementaram campanhas de marketing direto aumentaram sua taxa de ocupacao em 25% nos periodos de baixa. O ZEHLA ajuda voce a identificar os momentos certos para oferecer promocoes inteligentes." Este email deve ser enviado para leads em regioes com sazonalidade marcada, como pousadas no litoral nordestino durante o inverno ou no sul durante o verao.</w:t>
      </w:r>
    </w:p>
    <w:p>
      <w:pPr>
        <w:pStyle w:val="Heading2"/>
        <w:spacing w:after="160" w:before="300" w:line="312"/>
      </w:pPr>
      <w:bookmarkStart w:id="100006" w:name="_Toc100006"/>
      <w:r>
        <w:rPr>
          <w:rFonts w:ascii="Calibri"/>
          <w:b/>
          <w:bCs/>
          <w:color w:val="1A2330"/>
          <w:sz w:val="28"/>
          <w:szCs w:val="28"/>
        </w:rPr>
        <w:t xml:space="preserve">Ferramentas Recomendadas para a Fase 1</w:t>
      </w:r>
      <w:bookmarkEnd w:id="10000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Ferramenta</w:t>
            </w:r>
          </w:p>
        </w:tc>
        <w:tc>
          <w:tcPr>
            <w:tcW w:type="pct" w:w="3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Funcao</w:t>
            </w:r>
          </w:p>
        </w:tc>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Integracao ZEHLA</w:t>
            </w:r>
          </w:p>
        </w:tc>
        <w:tc>
          <w:tcPr>
            <w:tcW w:type="pct" w:w="2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Investimento Estimado</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Resend / SendGrid</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Disparo transacional e em massa via API</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Webhook para eventos de abertura/clique</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Gratuito ate 3.000 emails/mes</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Mailchimp</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Plataforma de email marketing com automacao</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API para sync de segmentos do ZEHLA Brain</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Gratuito ate 500 contatos</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Zoho Campaigns</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Email marketing com CRM integrado</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Sync bidirecional com lead scoring ZEHLA</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 partir de R$ 60/mes</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ActiveCampaign</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Automacao avancada de marketing</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Deep integration via API REST do ZEHLA</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 partir de R$ 220/mes</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Postmark</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Entrega garantida de emails transacionais</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Webhook real-time para tracking de pixels</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US$ 15/mes (10.000 emails)</w:t>
            </w:r>
          </w:p>
        </w:tc>
      </w:tr>
    </w:tbl>
    <w:p>
      <w:pPr>
        <w:spacing w:after="200" w:before="80" w:line="312"/>
        <w:jc w:val="center"/>
      </w:pPr>
      <w:r>
        <w:rPr>
          <w:rFonts w:ascii="Calibri"/>
          <w:i/>
          <w:iCs/>
          <w:color w:val="666666"/>
          <w:sz w:val="21"/>
          <w:szCs w:val="21"/>
        </w:rPr>
        <w:t xml:space="preserve">Tabela 1: Ferramentas de disparo de email para Fase 1</w:t>
      </w:r>
    </w:p>
    <w:p>
      <w:pPr>
        <w:pStyle w:val="Heading2"/>
        <w:spacing w:after="160" w:before="300" w:line="312"/>
      </w:pPr>
      <w:bookmarkStart w:id="100007" w:name="_Toc100007"/>
      <w:r>
        <w:rPr>
          <w:rFonts w:ascii="Calibri"/>
          <w:b/>
          <w:bCs/>
          <w:color w:val="1A2330"/>
          <w:sz w:val="28"/>
          <w:szCs w:val="28"/>
        </w:rPr>
        <w:t xml:space="preserve">Dados Coletados na Fase 1</w:t>
      </w:r>
      <w:bookmarkEnd w:id="100007"/>
    </w:p>
    <w:p>
      <w:pPr>
        <w:spacing w:after="120" w:line="312"/>
        <w:jc w:val="both"/>
      </w:pPr>
      <w:r>
        <w:rPr>
          <w:rFonts w:ascii="Calibri"/>
          <w:color w:val="2C2C2C"/>
          <w:sz w:val="24"/>
          <w:szCs w:val="24"/>
        </w:rPr>
        <w:t xml:space="preserve">Cada variante de email deve incluir pixels de rastreamento e links UTM parametrizados. Os dados coletados incluem: taxa de abertura por variante e por regiao, taxa de clique por link (CTR), tempo medio ate a abertura, dispositivo utilizado (desktop/mobile), e horario de maior engajamento. Esses dados sao enviados em tempo real via webhook para o ZEHLA Brain, que atualiza automaticamente o score de cada lead, classifica a dor predominante e segmenta o lead para a proxima fase do funil. A integracao deve ser configurada com buffer de retry para garantir que nenhum evento seja perdido.</w:t>
      </w:r>
    </w:p>
    <w:p>
      <w:pPr>
        <w:pStyle w:val="Heading1"/>
        <w:spacing w:after="200" w:before="400" w:line="312"/>
      </w:pPr>
      <w:bookmarkStart w:id="100008" w:name="_Toc100008"/>
      <w:r>
        <w:rPr>
          <w:rFonts w:ascii="Calibri"/>
          <w:b/>
          <w:bCs/>
          <w:color w:val="1A2330"/>
          <w:sz w:val="32"/>
          <w:szCs w:val="32"/>
        </w:rPr>
        <w:t xml:space="preserve">Fase 2 — Classificacao Automatica</w:t>
      </w:r>
      <w:bookmarkEnd w:id="100008"/>
    </w:p>
    <w:p>
      <w:pPr>
        <w:spacing w:after="120" w:line="312"/>
        <w:jc w:val="both"/>
      </w:pPr>
      <w:r>
        <w:rPr>
          <w:rFonts w:ascii="Calibri"/>
          <w:b/>
          <w:bCs/>
          <w:color w:val="2C2C2C"/>
          <w:sz w:val="24"/>
          <w:szCs w:val="24"/>
        </w:rPr>
        <w:t xml:space="preserve">Objetivo: Criar microsegmentos reais com base em comportamento observado</w:t>
      </w:r>
    </w:p>
    <w:p>
      <w:pPr>
        <w:spacing w:after="120" w:line="312"/>
        <w:jc w:val="both"/>
      </w:pPr>
      <w:r>
        <w:rPr>
          <w:rFonts w:ascii="Calibri"/>
          <w:color w:val="2C2C2C"/>
          <w:sz w:val="24"/>
          <w:szCs w:val="24"/>
        </w:rPr>
        <w:t xml:space="preserve">Apos a execucao da Fase 1, o ZEHLA Brain possui dados comportamentais suficientes para classificar automaticamente cada lead em clusters de prioridade. Essa classificacao vai muito alem da tradicional divisao frio/quente, incorporando multiplas dimensoes de dados para criar microsegmentos altamente precisos. O sistema utiliza um algoritmo de clusterizacao que cruza dados de engajamento de email com dados estaticos do perfil do lead (numero de quartos, localizacao, ticket medio, regiao, tipo de pousada) para gerar uma segmentacao tridimensional que e a base de todas as acoes subsequentes.</w:t>
      </w:r>
    </w:p>
    <w:p>
      <w:pPr>
        <w:pStyle w:val="Heading2"/>
        <w:spacing w:after="160" w:before="300" w:line="312"/>
      </w:pPr>
      <w:bookmarkStart w:id="100009" w:name="_Toc100009"/>
      <w:r>
        <w:rPr>
          <w:rFonts w:ascii="Calibri"/>
          <w:b/>
          <w:bCs/>
          <w:color w:val="1A2330"/>
          <w:sz w:val="28"/>
          <w:szCs w:val="28"/>
        </w:rPr>
        <w:t xml:space="preserve">Clusters de Classificacao</w:t>
      </w:r>
      <w:bookmarkEnd w:id="100009"/>
    </w:p>
    <w:p>
      <w:pPr>
        <w:pStyle w:val="Heading3"/>
        <w:spacing w:after="120" w:before="240" w:line="312"/>
      </w:pPr>
      <w:bookmarkStart w:id="100010" w:name="_Toc100010"/>
      <w:r>
        <w:rPr>
          <w:rFonts w:ascii="Calibri"/>
          <w:b/>
          <w:bCs/>
          <w:color w:val="1A2330"/>
          <w:sz w:val="24"/>
          <w:szCs w:val="24"/>
        </w:rPr>
        <w:t xml:space="preserve">Cluster HOT (Vermelho) — Leads Prioritarios</w:t>
      </w:r>
      <w:bookmarkEnd w:id="100010"/>
    </w:p>
    <w:p>
      <w:pPr>
        <w:spacing w:after="120" w:line="312"/>
        <w:jc w:val="both"/>
      </w:pPr>
      <w:r>
        <w:rPr>
          <w:rFonts w:ascii="Calibri"/>
          <w:color w:val="2C2C2C"/>
          <w:sz w:val="24"/>
          <w:szCs w:val="24"/>
        </w:rPr>
        <w:t xml:space="preserve">Este cluster agrupa leads que demonstraram alta intencao de compra atraves de multiplos sinais: abriram mais de 2 emails, clicaram em pelo menos 1 link, visitaram a landing page e passaram mais de 2 minutos navegando. Estatisticamente, leads neste cluster tem uma probabilidade de conversao 4x maior que a media da base. A acao imediata para este grupo e acionar a Fase 5 (WhatsApp) com uma abordagem personalizada baseada na dor identificada. O tempo medio de resposta deve ser inferior a 24 horas após a classificacao.</w:t>
      </w:r>
    </w:p>
    <w:p>
      <w:pPr>
        <w:pStyle w:val="Heading3"/>
        <w:spacing w:after="120" w:before="240" w:line="312"/>
      </w:pPr>
      <w:bookmarkStart w:id="100011" w:name="_Toc100011"/>
      <w:r>
        <w:rPr>
          <w:rFonts w:ascii="Calibri"/>
          <w:b/>
          <w:bCs/>
          <w:color w:val="1A2330"/>
          <w:sz w:val="24"/>
          <w:szCs w:val="24"/>
        </w:rPr>
        <w:t xml:space="preserve">Cluster WARM (Laranja) — Leads Potenciais</w:t>
      </w:r>
      <w:bookmarkEnd w:id="100011"/>
    </w:p>
    <w:p>
      <w:pPr>
        <w:spacing w:after="120" w:line="312"/>
        <w:jc w:val="both"/>
      </w:pPr>
      <w:r>
        <w:rPr>
          <w:rFonts w:ascii="Calibri"/>
          <w:color w:val="2C2C2C"/>
          <w:sz w:val="24"/>
          <w:szCs w:val="24"/>
        </w:rPr>
        <w:t xml:space="preserve">Leads que abriram pelo menos 1 email mas nao clicaram em nenhum link. Este grupo demonstrou interesse moderado mas precisa de mais estímulo. A estrategia para este segmento e nurture automatizado: uma sequencia de 3-5 emails adicionais com conteudo de valor (case studies, calculadoras de ROI, depoimentos de outros pousadeiros) intercalados com retarget em redes sociais. O objetivo e mover esses leads para o cluster HOT dentro de 14 dias. Cada email da sequencia de nurture deve testar uma variacao diferente da dor identificada.</w:t>
      </w:r>
    </w:p>
    <w:p>
      <w:pPr>
        <w:pStyle w:val="Heading3"/>
        <w:spacing w:after="120" w:before="240" w:line="312"/>
      </w:pPr>
      <w:bookmarkStart w:id="100012" w:name="_Toc100012"/>
      <w:r>
        <w:rPr>
          <w:rFonts w:ascii="Calibri"/>
          <w:b/>
          <w:bCs/>
          <w:color w:val="1A2330"/>
          <w:sz w:val="24"/>
          <w:szCs w:val="24"/>
        </w:rPr>
        <w:t xml:space="preserve">Cluster COLD (Azul) — Leads Inativos</w:t>
      </w:r>
      <w:bookmarkEnd w:id="100012"/>
    </w:p>
    <w:p>
      <w:pPr>
        <w:spacing w:after="120" w:line="312"/>
        <w:jc w:val="both"/>
      </w:pPr>
      <w:r>
        <w:rPr>
          <w:rFonts w:ascii="Calibri"/>
          <w:color w:val="2C2C2C"/>
          <w:sz w:val="24"/>
          <w:szCs w:val="24"/>
        </w:rPr>
        <w:t xml:space="preserve">Leads que nao abriram nenhum email ou que interagiram minimamente. Este grupo nao deve ser descartado, mas sim movido para uma estrategia de reengajamento de longo prazo. A acao correta e uma campanha de reativacao apos 30 dias com uma abordagem completamente diferente: uma oferta especial, um convite para um webinar exclusivo ou um estudo de caso relevante para a regiao do lead. Estatisticamente, 15-20% dos leads frios reengajam apos a terceira tentativa com mensagem diferente.</w:t>
      </w:r>
    </w:p>
    <w:p>
      <w:pPr>
        <w:pStyle w:val="Heading2"/>
        <w:spacing w:after="160" w:before="300" w:line="312"/>
      </w:pPr>
      <w:bookmarkStart w:id="100013" w:name="_Toc100013"/>
      <w:r>
        <w:rPr>
          <w:rFonts w:ascii="Calibri"/>
          <w:b/>
          <w:bCs/>
          <w:color w:val="1A2330"/>
          <w:sz w:val="28"/>
          <w:szCs w:val="28"/>
        </w:rPr>
        <w:t xml:space="preserve">Ferramentas para a Fase 2</w:t>
      </w:r>
      <w:bookmarkEnd w:id="10001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Ferramenta</w:t>
            </w:r>
          </w:p>
        </w:tc>
        <w:tc>
          <w:tcPr>
            <w:tcW w:type="pct" w:w="3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Funcao</w:t>
            </w:r>
          </w:p>
        </w:tc>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Integracao ZEHLA</w:t>
            </w:r>
          </w:p>
        </w:tc>
        <w:tc>
          <w:tcPr>
            <w:tcW w:type="pct" w:w="2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Investimento Estimado</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ZEHLA Brain (Proprio)</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Motor de classificacao e scoring</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Core system — processa eventos da Fase 1</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Custo de infra ja existente</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n8n / Make</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Automacao de workflows de classificacao</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Recebe webhooks, dispara acoes no ZEHLA</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Gratuito (self-hosted) ou ~R$ 50/mes</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HubSpot CRM</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Gestao de contatos e pipeline</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API bidirecional com ZEHLA Brain</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Gratuito ate 1.000 contatos</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Pipedrive</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CRM focado em vendas com automacao</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Sync de leads e atualizacao de estagios</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 partir de R$ 80/mes</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Google BigQuery</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Armazenamento e analise de eventos</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Data warehouse para dados comportamentais</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Gratuito ate 10 GB/mes</w:t>
            </w:r>
          </w:p>
        </w:tc>
      </w:tr>
    </w:tbl>
    <w:p>
      <w:pPr>
        <w:spacing w:after="200" w:before="80" w:line="312"/>
        <w:jc w:val="center"/>
      </w:pPr>
      <w:r>
        <w:rPr>
          <w:rFonts w:ascii="Calibri"/>
          <w:i/>
          <w:iCs/>
          <w:color w:val="666666"/>
          <w:sz w:val="21"/>
          <w:szCs w:val="21"/>
        </w:rPr>
        <w:t xml:space="preserve">Tabela 2: Ferramentas de classificacao para Fase 2</w:t>
      </w:r>
    </w:p>
    <w:p>
      <w:pPr>
        <w:pStyle w:val="Heading2"/>
        <w:spacing w:after="160" w:before="300" w:line="312"/>
      </w:pPr>
      <w:bookmarkStart w:id="100014" w:name="_Toc100014"/>
      <w:r>
        <w:rPr>
          <w:rFonts w:ascii="Calibri"/>
          <w:b/>
          <w:bCs/>
          <w:color w:val="1A2330"/>
          <w:sz w:val="28"/>
          <w:szCs w:val="28"/>
        </w:rPr>
        <w:t xml:space="preserve">Camada Avancada de Microsegmentacao</w:t>
      </w:r>
      <w:bookmarkEnd w:id="100014"/>
    </w:p>
    <w:p>
      <w:pPr>
        <w:spacing w:after="120" w:line="312"/>
        <w:jc w:val="both"/>
      </w:pPr>
      <w:r>
        <w:rPr>
          <w:rFonts w:ascii="Calibri"/>
          <w:color w:val="2C2C2C"/>
          <w:sz w:val="24"/>
          <w:szCs w:val="24"/>
        </w:rPr>
        <w:t xml:space="preserve">Alem dos tres clusters primarios, o ZEHLA Brain aplica uma camada avancada de segmentacao que cruza os dados comportamentais com variaveis contextuais. Para cada lead, o sistema calcula um vetor de 18 dimensoes que inclui: frequencia de abertura, tempo medio de leitura, numero de links clicados, dispositivos utilizados, regiao geografica, numero de quartos, faixa de ticket medio, tipo de pousada (praia, campo, urbana), sazonalidade da regiao, distancia de centros urbanos, presença em redes sociais, reviews online, e atualizacao tecnologica (site moderno, reservas online). O cruzamento dessas dimensoes gera microsegmentos como "pousada de praia com &gt;10 quartos e alta sensibilidade financeira na regiao Nordeste" que permitem mensagens hiper-personalizadas.</w:t>
      </w:r>
    </w:p>
    <w:p>
      <w:pPr>
        <w:pStyle w:val="Heading1"/>
        <w:spacing w:after="200" w:before="400" w:line="312"/>
      </w:pPr>
      <w:bookmarkStart w:id="100015" w:name="_Toc100015"/>
      <w:r>
        <w:rPr>
          <w:rFonts w:ascii="Calibri"/>
          <w:b/>
          <w:bCs/>
          <w:color w:val="1A2330"/>
          <w:sz w:val="32"/>
          <w:szCs w:val="32"/>
        </w:rPr>
        <w:t xml:space="preserve">Fase 3 — Retarget Multicanal</w:t>
      </w:r>
      <w:bookmarkEnd w:id="100015"/>
    </w:p>
    <w:p>
      <w:pPr>
        <w:spacing w:after="120" w:line="312"/>
        <w:jc w:val="both"/>
      </w:pPr>
      <w:r>
        <w:rPr>
          <w:rFonts w:ascii="Calibri"/>
          <w:b/>
          <w:bCs/>
          <w:color w:val="2C2C2C"/>
          <w:sz w:val="24"/>
          <w:szCs w:val="24"/>
        </w:rPr>
        <w:t xml:space="preserve">Objetivo: Ampliar o alcance e reforcar a mensagem em multiplos pontos de contato</w:t>
      </w:r>
    </w:p>
    <w:p>
      <w:pPr>
        <w:spacing w:after="120" w:line="312"/>
        <w:jc w:val="both"/>
      </w:pPr>
      <w:r>
        <w:rPr>
          <w:rFonts w:ascii="Calibri"/>
          <w:color w:val="2C2C2C"/>
          <w:sz w:val="24"/>
          <w:szCs w:val="24"/>
        </w:rPr>
        <w:t xml:space="preserve">Com os microsegmentos definidos na Fase 2, e hora de escalar o alcance utilizando canais pagos de aquisicao. O diferencial do ZEHLA e que os anuncios nao sao exibidos para uma audiencia generica, mas sim para listas de remarketing construidas a partir dos dados comportamentais reais coletados nas fases anteriores. Isso significa que cada real investido em publicidade tem um potencial de retorno significativamente maior do que campanhas de cold audience, pois voce esta falando com pessoas que ja demonstraram interesse no SMARTHOTEL.</w:t>
      </w:r>
    </w:p>
    <w:p>
      <w:pPr>
        <w:pStyle w:val="Heading2"/>
        <w:spacing w:after="160" w:before="300" w:line="312"/>
      </w:pPr>
      <w:bookmarkStart w:id="100016" w:name="_Toc100016"/>
      <w:r>
        <w:rPr>
          <w:rFonts w:ascii="Calibri"/>
          <w:b/>
          <w:bCs/>
          <w:color w:val="1A2330"/>
          <w:sz w:val="28"/>
          <w:szCs w:val="28"/>
        </w:rPr>
        <w:t xml:space="preserve">Google Ads (Captura por Intencao)</w:t>
      </w:r>
      <w:bookmarkEnd w:id="100016"/>
    </w:p>
    <w:p>
      <w:pPr>
        <w:pStyle w:val="Heading3"/>
        <w:spacing w:after="120" w:before="240" w:line="312"/>
      </w:pPr>
      <w:bookmarkStart w:id="100017" w:name="_Toc100017"/>
      <w:r>
        <w:rPr>
          <w:rFonts w:ascii="Calibri"/>
          <w:b/>
          <w:bCs/>
          <w:color w:val="1A2330"/>
          <w:sz w:val="24"/>
          <w:szCs w:val="24"/>
        </w:rPr>
        <w:t xml:space="preserve">Campanhas de Search</w:t>
      </w:r>
      <w:bookmarkEnd w:id="100017"/>
    </w:p>
    <w:p>
      <w:pPr>
        <w:spacing w:after="120" w:line="312"/>
        <w:jc w:val="both"/>
      </w:pPr>
      <w:r>
        <w:rPr>
          <w:rFonts w:ascii="Calibri"/>
          <w:color w:val="2C2C2C"/>
          <w:sz w:val="24"/>
          <w:szCs w:val="24"/>
        </w:rPr>
        <w:t xml:space="preserve">As campanhas de busca no Google capturam leads no momento exato em que estao procurando uma solucao. As palavras-chave recomendadas devem ser segmentadas em tres grupos: termos transacionais ("software para pousadas", "sistema de reservas para hoteis"), termos de problema ("como aumentar reservas diretas", "reduzir comissao do Booking"), e termos de comparacao ("melhor sistema para pousada", "SMARTHOTEL vs concorrentes"). Cada grupo deve ter landing pages dedicadas com copy alinhado a intencao de busca. O orçamento inicial recomendado e de R$ 30-50/dia, ajustado com base no CPC medio de cada palavra-chave.</w:t>
      </w:r>
    </w:p>
    <w:p>
      <w:pPr>
        <w:pStyle w:val="Heading3"/>
        <w:spacing w:after="120" w:before="240" w:line="312"/>
      </w:pPr>
      <w:bookmarkStart w:id="100018" w:name="_Toc100018"/>
      <w:r>
        <w:rPr>
          <w:rFonts w:ascii="Calibri"/>
          <w:b/>
          <w:bCs/>
          <w:color w:val="1A2330"/>
          <w:sz w:val="24"/>
          <w:szCs w:val="24"/>
        </w:rPr>
        <w:t xml:space="preserve">Google Customer Match</w:t>
      </w:r>
      <w:bookmarkEnd w:id="100018"/>
    </w:p>
    <w:p>
      <w:pPr>
        <w:spacing w:after="120" w:line="312"/>
        <w:jc w:val="both"/>
      </w:pPr>
      <w:r>
        <w:rPr>
          <w:rFonts w:ascii="Calibri"/>
          <w:color w:val="2C2C2C"/>
          <w:sz w:val="24"/>
          <w:szCs w:val="24"/>
        </w:rPr>
        <w:t xml:space="preserve">Esta e uma funcionalidade poderosa que permite carregar sua lista de emails diretamente no Google Ads para criar audiencias de remarketing. Leads que abriram seus emails na Fase 1 verao seus anuncios enquanto navegam na internet. A integracao funciona assim: apos a classificacao da Fase 2, o ZEHLA exporta automaticamente segmentos de leads (HOT, WARM) para o Google Ads via API. A taxa de correspondencia tipica e de 40-60%, significando que uma base de 10.000 emails gera uma audiencia de remarketing de 4.000-6.000 usuarios qualificados. Essa audiencia deve ser combinada com palavras-chave de intencao para maximizar a relevancia.</w:t>
      </w:r>
    </w:p>
    <w:p>
      <w:pPr>
        <w:pStyle w:val="Heading2"/>
        <w:spacing w:after="160" w:before="300" w:line="312"/>
      </w:pPr>
      <w:bookmarkStart w:id="100019" w:name="_Toc100019"/>
      <w:r>
        <w:rPr>
          <w:rFonts w:ascii="Calibri"/>
          <w:b/>
          <w:bCs/>
          <w:color w:val="1A2330"/>
          <w:sz w:val="28"/>
          <w:szCs w:val="28"/>
        </w:rPr>
        <w:t xml:space="preserve">Instagram / Facebook Ads (Impacto e Reconhecimento)</w:t>
      </w:r>
      <w:bookmarkEnd w:id="100019"/>
    </w:p>
    <w:p>
      <w:pPr>
        <w:pStyle w:val="Heading3"/>
        <w:spacing w:after="120" w:before="240" w:line="312"/>
      </w:pPr>
      <w:bookmarkStart w:id="100020" w:name="_Toc100020"/>
      <w:r>
        <w:rPr>
          <w:rFonts w:ascii="Calibri"/>
          <w:b/>
          <w:bCs/>
          <w:color w:val="1A2330"/>
          <w:sz w:val="24"/>
          <w:szCs w:val="24"/>
        </w:rPr>
        <w:t xml:space="preserve">Criativos Validados por Corporacoes</w:t>
      </w:r>
      <w:bookmarkEnd w:id="100020"/>
    </w:p>
    <w:p>
      <w:pPr>
        <w:spacing w:after="120" w:line="312"/>
        <w:jc w:val="both"/>
      </w:pPr>
      <w:r>
        <w:rPr>
          <w:rFonts w:ascii="Calibri"/>
          <w:color w:val="2C2C2C"/>
          <w:sz w:val="24"/>
          <w:szCs w:val="24"/>
        </w:rPr>
        <w:t xml:space="preserve">Os criativos de anuncio devem seguir o framework AIC (Attention, Interest, Call-to-Action) validado por empresas como Dropbox, Slack e Notion. Cada criativo deve ter: um gancho visual que interrompe o scroll nos primeiros 2 segundos, uma promessa clara baseada na dor identificada, e um CTA que direciona para a landing page personalizada. Abaixo estao os tres criativos recomendados para o primeiro ciclo de campanha.</w:t>
      </w:r>
    </w:p>
    <w:p>
      <w:pPr>
        <w:spacing w:after="120" w:line="312"/>
        <w:jc w:val="both"/>
      </w:pPr>
      <w:r>
        <w:rPr>
          <w:rFonts w:ascii="Calibri"/>
          <w:color w:val="2C2C2C"/>
          <w:sz w:val="24"/>
          <w:szCs w:val="24"/>
        </w:rPr>
        <w:t xml:space="preserve">Criativo 1 (Choque Financeiro): "Pare de pagar 15% por reserva. Pousadas que migraram para o SMARTHOTEL recuperaram ate R$ 15.000/mes em receita direta." Este criativo deve usar cores quentes (laranja, vermelho) e imagens de pousadas reais para gerar conexao emocional imediata. Formato recomendado: carrossel com 3-5 cards mostrando o antes/depois da migracao.</w:t>
      </w:r>
    </w:p>
    <w:p>
      <w:pPr>
        <w:spacing w:after="120" w:line="312"/>
        <w:jc w:val="both"/>
      </w:pPr>
      <w:r>
        <w:rPr>
          <w:rFonts w:ascii="Calibri"/>
          <w:color w:val="2C2C2C"/>
          <w:sz w:val="24"/>
          <w:szCs w:val="24"/>
        </w:rPr>
        <w:t xml:space="preserve">Criativo 2 (Prova Social): "Pousadas estao automatizando o WhatsApp 24h. Veja como a Pousada [Nome Real] respondeu 847 mensagens em um mês sem equipe adicional." Formato recomendado: video curto (15-30s) com depoimento real do pousadeiro e tela do sistema em uso.</w:t>
      </w:r>
    </w:p>
    <w:p>
      <w:pPr>
        <w:spacing w:after="120" w:line="312"/>
        <w:jc w:val="both"/>
      </w:pPr>
      <w:r>
        <w:rPr>
          <w:rFonts w:ascii="Calibri"/>
          <w:color w:val="2C2C2C"/>
          <w:sz w:val="24"/>
          <w:szCs w:val="24"/>
        </w:rPr>
        <w:t xml:space="preserve">Criativo 3 (Curiosidade): "Veja como aumentar reservas sem depender de OTAs. O metodo que pousadas no litoral estao usando para recuperar sua independencia." Formato recomendado: imagem estatica com headline forte e CTA discreto para a landing page.</w:t>
      </w:r>
    </w:p>
    <w:p>
      <w:pPr>
        <w:pStyle w:val="Heading2"/>
        <w:spacing w:after="160" w:before="300" w:line="312"/>
      </w:pPr>
      <w:bookmarkStart w:id="100021" w:name="_Toc100021"/>
      <w:r>
        <w:rPr>
          <w:rFonts w:ascii="Calibri"/>
          <w:b/>
          <w:bCs/>
          <w:color w:val="1A2330"/>
          <w:sz w:val="28"/>
          <w:szCs w:val="28"/>
        </w:rPr>
        <w:t xml:space="preserve">Lookalike Audiences</w:t>
      </w:r>
      <w:bookmarkEnd w:id="100021"/>
    </w:p>
    <w:p>
      <w:pPr>
        <w:spacing w:after="120" w:line="312"/>
        <w:jc w:val="both"/>
      </w:pPr>
      <w:r>
        <w:rPr>
          <w:rFonts w:ascii="Calibri"/>
          <w:color w:val="2C2C2C"/>
          <w:sz w:val="24"/>
          <w:szCs w:val="24"/>
        </w:rPr>
        <w:t xml:space="preserve">Apos acumular pelo menos 100 leads no cluster HOT, voce deve criar audiencias Lookalike no Facebook Ads e Google Ads. Essas audiencias sao geradas por IA dos proprios plataformas e identificam novos usuarios com perfil semelhante aos seus melhores leads. A estrategia recomendada e criar 3 niveis de Lookalike: 1% (mais similar, menor alcance), 3% (balanceado) e 5% (maior alcance, menor precisao). Teste os tres niveis simultaneamente por 14 dias e concentre o orçamento no que apresentar menor CPA e maior taxa de conversao.</w:t>
      </w:r>
    </w:p>
    <w:p>
      <w:pPr>
        <w:pStyle w:val="Heading2"/>
        <w:spacing w:after="160" w:before="300" w:line="312"/>
      </w:pPr>
      <w:bookmarkStart w:id="100022" w:name="_Toc100022"/>
      <w:r>
        <w:rPr>
          <w:rFonts w:ascii="Calibri"/>
          <w:b/>
          <w:bCs/>
          <w:color w:val="1A2330"/>
          <w:sz w:val="28"/>
          <w:szCs w:val="28"/>
        </w:rPr>
        <w:t xml:space="preserve">Ferramentas para a Fase 3</w:t>
      </w:r>
      <w:bookmarkEnd w:id="10002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Ferramenta</w:t>
            </w:r>
          </w:p>
        </w:tc>
        <w:tc>
          <w:tcPr>
            <w:tcW w:type="pct" w:w="3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Funcao</w:t>
            </w:r>
          </w:p>
        </w:tc>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Integracao ZEHLA</w:t>
            </w:r>
          </w:p>
        </w:tc>
        <w:tc>
          <w:tcPr>
            <w:tcW w:type="pct" w:w="2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Investimento Estimado</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Google Ads</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Search, Display e Customer Match</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API para sync de audiencias e conversoes</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Pay-per-click (definido por campanha)</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Meta Ads Manager</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Facebook e Instagram ads com retarget</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Pixel + Conversions API para tracking</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Pay-per-click (definido por campanha)</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Google Analytics 4</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Tracking de conversoes e atribuicao</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Data stream para eventos do ZEHLA</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Gratuito</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GTM (Google Tag Manager)</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Gestao centralizada de pixels e tags</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Container para tags de remarketing</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Gratuito</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Canva / Figma</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Criacao de criativos de anuncio</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Templates alinhados ao design system ZEHLA</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Gratuito (Canva) ou ~R$ 90/mes (Figma)</w:t>
            </w:r>
          </w:p>
        </w:tc>
      </w:tr>
    </w:tbl>
    <w:p>
      <w:pPr>
        <w:spacing w:after="200" w:before="80" w:line="312"/>
        <w:jc w:val="center"/>
      </w:pPr>
      <w:r>
        <w:rPr>
          <w:rFonts w:ascii="Calibri"/>
          <w:i/>
          <w:iCs/>
          <w:color w:val="666666"/>
          <w:sz w:val="21"/>
          <w:szCs w:val="21"/>
        </w:rPr>
        <w:t xml:space="preserve">Tabela 3: Ferramentas de retarget e ads para Fase 3</w:t>
      </w:r>
    </w:p>
    <w:p>
      <w:pPr>
        <w:pStyle w:val="Heading1"/>
        <w:spacing w:after="200" w:before="400" w:line="312"/>
      </w:pPr>
      <w:bookmarkStart w:id="100023" w:name="_Toc100023"/>
      <w:r>
        <w:rPr>
          <w:rFonts w:ascii="Calibri"/>
          <w:b/>
          <w:bCs/>
          <w:color w:val="1A2330"/>
          <w:sz w:val="32"/>
          <w:szCs w:val="32"/>
        </w:rPr>
        <w:t xml:space="preserve">Fase 4 — Sincronizacao com o ZEHLA Brain</w:t>
      </w:r>
      <w:bookmarkEnd w:id="100023"/>
    </w:p>
    <w:p>
      <w:pPr>
        <w:spacing w:after="120" w:line="312"/>
        <w:jc w:val="both"/>
      </w:pPr>
      <w:r>
        <w:rPr>
          <w:rFonts w:ascii="Calibri"/>
          <w:b/>
          <w:bCs/>
          <w:color w:val="2C2C2C"/>
          <w:sz w:val="24"/>
          <w:szCs w:val="24"/>
        </w:rPr>
        <w:t xml:space="preserve">Objetivo: Transformar cada interacao em evento que alimenta o sistema de inteligencia</w:t>
      </w:r>
    </w:p>
    <w:p>
      <w:pPr>
        <w:spacing w:after="120" w:line="312"/>
        <w:jc w:val="both"/>
      </w:pPr>
      <w:r>
        <w:rPr>
          <w:rFonts w:ascii="Calibri"/>
          <w:color w:val="2C2C2C"/>
          <w:sz w:val="24"/>
          <w:szCs w:val="24"/>
        </w:rPr>
        <w:t xml:space="preserve">Esta e a fase que diferencia o funil ZEHLA de 99% dos funis de vendas do mercado. Aqui, cada interacao do lead com qualquer ponto de contato (email, anuncio, landing page, WhatsApp) e capturada como um evento estruturado e enviada ao ZEHLA Brain em tempo real. O Brain processa esses eventos utilizando um pipeline de dados que inclui captura, validacao, enriquecimento, classificacao e acao. O resultado e um sistema que aprende continuamente quem compra e replica esse padrao com precisao crescente.</w:t>
      </w:r>
    </w:p>
    <w:p>
      <w:pPr>
        <w:pStyle w:val="Heading2"/>
        <w:spacing w:after="160" w:before="300" w:line="312"/>
      </w:pPr>
      <w:bookmarkStart w:id="100024" w:name="_Toc100024"/>
      <w:r>
        <w:rPr>
          <w:rFonts w:ascii="Calibri"/>
          <w:b/>
          <w:bCs/>
          <w:color w:val="1A2330"/>
          <w:sz w:val="28"/>
          <w:szCs w:val="28"/>
        </w:rPr>
        <w:t xml:space="preserve">Arquitetura de Eventos</w:t>
      </w:r>
      <w:bookmarkEnd w:id="100024"/>
    </w:p>
    <w:p>
      <w:pPr>
        <w:spacing w:after="120" w:line="312"/>
        <w:jc w:val="both"/>
      </w:pPr>
      <w:r>
        <w:rPr>
          <w:rFonts w:ascii="Calibri"/>
          <w:color w:val="2C2C2C"/>
          <w:sz w:val="24"/>
          <w:szCs w:val="24"/>
        </w:rPr>
        <w:t xml:space="preserve">O pipeline de eventos do ZEHLA funciona em cinco etapas sequenciais. Primeiro, a Captura: cada interacao gera um evento estruturado (JSON) com metadados como timestamp, dispositivo, localizacao e UTM parameters. Segundo, a Validacao: eventos sao sanitizados e deduplicados usando identificadores compostos (email + fingerprint). Terceiro, o Enriquecimento: eventos sao cruzados com dados existentes do lead no banco de dados para adicionar contexto (regiao, segmento, historico). Quarto, a Classificacao: o ZEHLA Brain recalcula o score do lead com base no novo evento, atualiza o cluster e ajusta o estagio do funil. Quinto, a Acao: com base na nova classificacao, o sistema dispara automaticamente a proxima acao (email de nurture, alerta de vendedor, ajuste de lance em ads).</w:t>
      </w:r>
    </w:p>
    <w:p>
      <w:pPr>
        <w:pStyle w:val="Heading2"/>
        <w:spacing w:after="160" w:before="300" w:line="312"/>
      </w:pPr>
      <w:bookmarkStart w:id="100025" w:name="_Toc100025"/>
      <w:r>
        <w:rPr>
          <w:rFonts w:ascii="Calibri"/>
          <w:b/>
          <w:bCs/>
          <w:color w:val="1A2330"/>
          <w:sz w:val="28"/>
          <w:szCs w:val="28"/>
        </w:rPr>
        <w:t xml:space="preserve">Eventos Rastreados</w:t>
      </w:r>
      <w:bookmarkEnd w:id="10002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Evento</w:t>
            </w:r>
          </w:p>
        </w:tc>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Fonte</w:t>
            </w:r>
          </w:p>
        </w:tc>
        <w:tc>
          <w:tcPr>
            <w:tcW w:type="pct" w:w="3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Dado Gerado</w:t>
            </w:r>
          </w:p>
        </w:tc>
        <w:tc>
          <w:tcPr>
            <w:tcW w:type="pct" w:w="2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Impacto no Score</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Abertura de email</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Email (Resend/SendGrid)</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Variante aberta, horario, dispositivo</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+5 pontos</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Clique em link</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Email / Ads / Social</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URL clicada, UTM, tempo de sessao</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+15 pontos</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Visita a landing page</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Analytics / Pixel</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Paginas visitadas, tempo, scrolls</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+10 pontos</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Abertura do WhatsApp</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Link wa.me / API</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Horario, mensagem pre-preenchida</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+25 pontos</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Visualizacao de anuncio</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Meta Pixel / gtag</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Anuncio, formato, duracao da visualizacao</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+3 pontos</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Resposta no WhatsApp</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API do WhatsApp Business</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Texto da resposta, sentimento, intencao</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+30 pontos</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Trial iniciado</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API SMARTHOTEL</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Plano escolhido, features ativadas</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+50 pontos</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Pagamento realizado</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Gateway de pagamento</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Plano, valor, metodo de pagamento</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+100 pontos (conversao)</w:t>
            </w:r>
          </w:p>
        </w:tc>
      </w:tr>
    </w:tbl>
    <w:p>
      <w:pPr>
        <w:spacing w:after="200" w:before="80" w:line="312"/>
        <w:jc w:val="center"/>
      </w:pPr>
      <w:r>
        <w:rPr>
          <w:rFonts w:ascii="Calibri"/>
          <w:i/>
          <w:iCs/>
          <w:color w:val="666666"/>
          <w:sz w:val="21"/>
          <w:szCs w:val="21"/>
        </w:rPr>
        <w:t xml:space="preserve">Tabela 4: Eventos rastreados e impacto no score do lead</w:t>
      </w:r>
    </w:p>
    <w:p>
      <w:pPr>
        <w:pStyle w:val="Heading2"/>
        <w:spacing w:after="160" w:before="300" w:line="312"/>
      </w:pPr>
      <w:bookmarkStart w:id="100026" w:name="_Toc100026"/>
      <w:r>
        <w:rPr>
          <w:rFonts w:ascii="Calibri"/>
          <w:b/>
          <w:bCs/>
          <w:color w:val="1A2330"/>
          <w:sz w:val="28"/>
          <w:szCs w:val="28"/>
        </w:rPr>
        <w:t xml:space="preserve">Ferramentas para a Fase 4</w:t>
      </w:r>
      <w:bookmarkEnd w:id="10002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Ferramenta</w:t>
            </w:r>
          </w:p>
        </w:tc>
        <w:tc>
          <w:tcPr>
            <w:tcW w:type="pct" w:w="3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Funcao</w:t>
            </w:r>
          </w:p>
        </w:tc>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Integracao ZEHLA</w:t>
            </w:r>
          </w:p>
        </w:tc>
        <w:tc>
          <w:tcPr>
            <w:tcW w:type="pct" w:w="2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Investimento Estimado</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Redis + BullMQ</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Fila de processamento de eventos em tempo real</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Queue system nativo do ZEHLA Brain</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Custo de infra ja existente</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PostgreSQL</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Banco de dados relacional para eventos</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Prisma ORM ja integrado ao ZEHLA</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Custo de infra ja existente</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n8n / Make</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Orquestracao de webhooks e fluxos de dados</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Webhook receiver para eventos externos</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Gratuito (self-hosted)</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Segment / mParticle</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CDP (Customer Data Platform)</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Unifica eventos de todas as fontes</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 partir de US$ 120/mes</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Sentry</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Monitoramento de erros no pipeline</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Alertas para falhas de ingestao de eventos</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Gratuito ate 5.000 eventos/mes</w:t>
            </w:r>
          </w:p>
        </w:tc>
      </w:tr>
    </w:tbl>
    <w:p>
      <w:pPr>
        <w:spacing w:after="200" w:before="80" w:line="312"/>
        <w:jc w:val="center"/>
      </w:pPr>
      <w:r>
        <w:rPr>
          <w:rFonts w:ascii="Calibri"/>
          <w:i/>
          <w:iCs/>
          <w:color w:val="666666"/>
          <w:sz w:val="21"/>
          <w:szCs w:val="21"/>
        </w:rPr>
        <w:t xml:space="preserve">Tabela 5: Ferramentas de infraestrutura para Fase 4</w:t>
      </w:r>
    </w:p>
    <w:p>
      <w:pPr>
        <w:pStyle w:val="Heading1"/>
        <w:spacing w:after="200" w:before="400" w:line="312"/>
      </w:pPr>
      <w:bookmarkStart w:id="100027" w:name="_Toc100027"/>
      <w:r>
        <w:rPr>
          <w:rFonts w:ascii="Calibri"/>
          <w:b/>
          <w:bCs/>
          <w:color w:val="1A2330"/>
          <w:sz w:val="32"/>
          <w:szCs w:val="32"/>
        </w:rPr>
        <w:t xml:space="preserve">Fase 5 — WhatsApp (Conversao Real)</w:t>
      </w:r>
      <w:bookmarkEnd w:id="100027"/>
    </w:p>
    <w:p>
      <w:pPr>
        <w:spacing w:after="120" w:line="312"/>
        <w:jc w:val="both"/>
      </w:pPr>
      <w:r>
        <w:rPr>
          <w:rFonts w:ascii="Calibri"/>
          <w:b/>
          <w:bCs/>
          <w:color w:val="2C2C2C"/>
          <w:sz w:val="24"/>
          <w:szCs w:val="24"/>
        </w:rPr>
        <w:t xml:space="preserve">Objetivo: Converter leads qualificados atraves de conversas humanizadas orientadas por dados</w:t>
      </w:r>
    </w:p>
    <w:p>
      <w:pPr>
        <w:spacing w:after="120" w:line="312"/>
        <w:jc w:val="both"/>
      </w:pPr>
      <w:r>
        <w:rPr>
          <w:rFonts w:ascii="Calibri"/>
          <w:color w:val="2C2C2C"/>
          <w:sz w:val="24"/>
          <w:szCs w:val="24"/>
        </w:rPr>
        <w:t xml:space="preserve">O WhatsApp e o canal de conversao mais poderoso para o mercado de pousadas brasileiras. Dados do mercado mostram que 92% dos pousadeiros preferem comunicacao via WhatsApp sobre qualquer outro canal. No entanto, a abordagem tradicional de vendas por WhatsApp (pitch imediato, mensagens genericas, follow-up agressivo) tem uma taxa de conversao inferior a 3%. O ZEHLA utiliza uma abordagem completamente diferente: cada mensagem e personalizada com base nos dados comportamentais do lead, e a conversa e conduzida por um agente humano orientado por insights gerados pelo Brain.</w:t>
      </w:r>
    </w:p>
    <w:p>
      <w:pPr>
        <w:pStyle w:val="Heading2"/>
        <w:spacing w:after="160" w:before="300" w:line="312"/>
      </w:pPr>
      <w:bookmarkStart w:id="100028" w:name="_Toc100028"/>
      <w:r>
        <w:rPr>
          <w:rFonts w:ascii="Calibri"/>
          <w:b/>
          <w:bCs/>
          <w:color w:val="1A2330"/>
          <w:sz w:val="28"/>
          <w:szCs w:val="28"/>
        </w:rPr>
        <w:t xml:space="preserve">Regra de Ouro: Conversa, Nao Venda</w:t>
      </w:r>
      <w:bookmarkEnd w:id="100028"/>
    </w:p>
    <w:p>
      <w:pPr>
        <w:spacing w:after="120" w:line="312"/>
        <w:jc w:val="both"/>
      </w:pPr>
      <w:r>
        <w:rPr>
          <w:rFonts w:ascii="Calibri"/>
          <w:color w:val="2C2C2C"/>
          <w:sz w:val="24"/>
          <w:szCs w:val="24"/>
        </w:rPr>
        <w:t xml:space="preserve">Nunca entre com pitch. O primeiro contato via WhatsApp deve ser uma observacao relevante baseada no comportamento real do lead. O script de entrada segue o modelo SBI (Situation, Behavior, Impact) utilizado por empresas como Salesforce e HubSpot em seus processos de outbound sales. Exemplo: "Oi [Nome], tudo bem? Vi que voce acessou nosso conteudo sobre reservas diretas na terca-feira. Pela sua regiao e tipo de pousada, o maior desafio que percebemos com pousadas similares e a sazonalidade. Isso acontece com voce tambem?" Essa abordagem gera uma taxa de resposta 5x superior ao pitch tradicional.</w:t>
      </w:r>
    </w:p>
    <w:p>
      <w:pPr>
        <w:pStyle w:val="Heading2"/>
        <w:spacing w:after="160" w:before="300" w:line="312"/>
      </w:pPr>
      <w:bookmarkStart w:id="100029" w:name="_Toc100029"/>
      <w:r>
        <w:rPr>
          <w:rFonts w:ascii="Calibri"/>
          <w:b/>
          <w:bCs/>
          <w:color w:val="1A2330"/>
          <w:sz w:val="28"/>
          <w:szCs w:val="28"/>
        </w:rPr>
        <w:t xml:space="preserve">WhatsApp Business API</w:t>
      </w:r>
      <w:bookmarkEnd w:id="100029"/>
    </w:p>
    <w:p>
      <w:pPr>
        <w:spacing w:after="120" w:line="312"/>
        <w:jc w:val="both"/>
      </w:pPr>
      <w:r>
        <w:rPr>
          <w:rFonts w:ascii="Calibri"/>
          <w:color w:val="2C2C2C"/>
          <w:sz w:val="24"/>
          <w:szCs w:val="24"/>
        </w:rPr>
        <w:t xml:space="preserve">Para escalar a operacao de WhatsApp, e essencial utilizar a WhatsApp Business API oficial em vez do WhatsApp pessoal ou WhatsApp Business comum. A API permite: envio automatizado de mensagens template aprovadas pelo Meta, integracao direta com o ZEHLA Brain para personalizacao em massa, uso de chatbots para triagem inicial com fallback humano, e acesso a metricas detalhadas (entrega, leitura, resposta). Provedores recomendados incluem Z-API, Twilio e Evolution API. A Z-API e uma opcao brasileira com precos competitivos e suporte em portugues.</w:t>
      </w:r>
    </w:p>
    <w:p>
      <w:pPr>
        <w:pStyle w:val="Heading2"/>
        <w:spacing w:after="160" w:before="300" w:line="312"/>
      </w:pPr>
      <w:bookmarkStart w:id="100030" w:name="_Toc100030"/>
      <w:r>
        <w:rPr>
          <w:rFonts w:ascii="Calibri"/>
          <w:b/>
          <w:bCs/>
          <w:color w:val="1A2330"/>
          <w:sz w:val="28"/>
          <w:szCs w:val="28"/>
        </w:rPr>
        <w:t xml:space="preserve">Ferramentas para a Fase 5</w:t>
      </w:r>
      <w:bookmarkEnd w:id="10003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Ferramenta</w:t>
            </w:r>
          </w:p>
        </w:tc>
        <w:tc>
          <w:tcPr>
            <w:tcW w:type="pct" w:w="3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Funcao</w:t>
            </w:r>
          </w:p>
        </w:tc>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Integracao ZEHLA</w:t>
            </w:r>
          </w:p>
        </w:tc>
        <w:tc>
          <w:tcPr>
            <w:tcW w:type="pct" w:w="2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Investimento Estimado</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Z-API (brasileiro)</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WhatsApp Business API oficial</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Webhook para envio e recebimento de mensagens</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 partir de R$ 150/mes</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Twilio</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WhatsApp API global com alta disponibilidade</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API REST para integracao com ZEHLA Brain</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US$ 0.005/mensagem enviada</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Evolution API</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API open-source para WhatsApp</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Self-hosted, zero custo de licenca</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Gratuito (precisa de servidor)</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Typebot</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Construtor visual de chatbots para WhatsApp</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Flows de triagem com dados do ZEHLA</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 partir de R$ 70/mes</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Zendesk / Intercom</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Central de atendimento multicanal</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API para unificar tickets com perfil do lead</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 partir de R$ 100/mes</w:t>
            </w:r>
          </w:p>
        </w:tc>
      </w:tr>
    </w:tbl>
    <w:p>
      <w:pPr>
        <w:spacing w:after="200" w:before="80" w:line="312"/>
        <w:jc w:val="center"/>
      </w:pPr>
      <w:r>
        <w:rPr>
          <w:rFonts w:ascii="Calibri"/>
          <w:i/>
          <w:iCs/>
          <w:color w:val="666666"/>
          <w:sz w:val="21"/>
          <w:szCs w:val="21"/>
        </w:rPr>
        <w:t xml:space="preserve">Tabela 6: Ferramentas de WhatsApp para Fase 5</w:t>
      </w:r>
    </w:p>
    <w:p>
      <w:pPr>
        <w:pStyle w:val="Heading1"/>
        <w:spacing w:after="200" w:before="400" w:line="312"/>
      </w:pPr>
      <w:bookmarkStart w:id="100031" w:name="_Toc100031"/>
      <w:r>
        <w:rPr>
          <w:rFonts w:ascii="Calibri"/>
          <w:b/>
          <w:bCs/>
          <w:color w:val="1A2330"/>
          <w:sz w:val="32"/>
          <w:szCs w:val="32"/>
        </w:rPr>
        <w:t xml:space="preserve">Fase 6 — Landing Page Dinamica</w:t>
      </w:r>
      <w:bookmarkEnd w:id="100031"/>
    </w:p>
    <w:p>
      <w:pPr>
        <w:spacing w:after="120" w:line="312"/>
        <w:jc w:val="both"/>
      </w:pPr>
      <w:r>
        <w:rPr>
          <w:rFonts w:ascii="Calibri"/>
          <w:b/>
          <w:bCs/>
          <w:color w:val="2C2C2C"/>
          <w:sz w:val="24"/>
          <w:szCs w:val="24"/>
        </w:rPr>
        <w:t xml:space="preserve">Objetivo: Criar paginas de destino que se adaptam ao perfil e dor de cada lead</w:t>
      </w:r>
    </w:p>
    <w:p>
      <w:pPr>
        <w:spacing w:after="120" w:line="312"/>
        <w:jc w:val="both"/>
      </w:pPr>
      <w:r>
        <w:rPr>
          <w:rFonts w:ascii="Calibri"/>
          <w:color w:val="2C2C2C"/>
          <w:sz w:val="24"/>
          <w:szCs w:val="24"/>
        </w:rPr>
        <w:t xml:space="preserve">A landing page e o ponto de conversao mais critico do funil. A maioria das empresas utiliza uma landing page generica para todos os leads, o que resulta em taxas de conversao tipicas de 2-5%. O ZEHLA adota uma abordagem de landing pages dinamicas, onde o conteudo se adapta automaticamente com base nos dados do lead: headline, copy, imagens, depoimentos e ate mesmo o CTA mudam de acordo com o perfil identificado pelo Brain. Empresas como Netflix, Spotify e Amazon utilizam essa mesma estrategia de personalizacao, que pode aumentar as taxas de conversao em 30-50%.</w:t>
      </w:r>
    </w:p>
    <w:p>
      <w:pPr>
        <w:pStyle w:val="Heading2"/>
        <w:spacing w:after="160" w:before="300" w:line="312"/>
      </w:pPr>
      <w:bookmarkStart w:id="100032" w:name="_Toc100032"/>
      <w:r>
        <w:rPr>
          <w:rFonts w:ascii="Calibri"/>
          <w:b/>
          <w:bCs/>
          <w:color w:val="1A2330"/>
          <w:sz w:val="28"/>
          <w:szCs w:val="28"/>
        </w:rPr>
        <w:t xml:space="preserve">Arquitetura da Landing Dinamica</w:t>
      </w:r>
      <w:bookmarkEnd w:id="100032"/>
    </w:p>
    <w:p>
      <w:pPr>
        <w:spacing w:after="120" w:line="312"/>
        <w:jc w:val="both"/>
      </w:pPr>
      <w:r>
        <w:rPr>
          <w:rFonts w:ascii="Calibri"/>
          <w:color w:val="2C2C2C"/>
          <w:sz w:val="24"/>
          <w:szCs w:val="24"/>
        </w:rPr>
        <w:t xml:space="preserve">A landing page dinamica do ZEHLA funciona em tres camadas. A primeira camada e a de Deteccao: quando o lead acessa a landing, o sistema identifica o perfil via cookie, UTM parameter ou link personalizado. A segunda camada e a de Renderizacao: com base no perfil identificado, o servidor renderiza a landing com conteudo personalizado (Next.js server-side rendering). A terceira camada e a de Tracking: todas as interacoes na landing (scrolls, cliques, tempo de permanencia) sao rastreadas e enviadas ao ZEHLA Brain como eventos, alimentando o loop de otimizacao continua.</w:t>
      </w:r>
    </w:p>
    <w:p>
      <w:pPr>
        <w:pStyle w:val="Heading2"/>
        <w:spacing w:after="160" w:before="300" w:line="312"/>
      </w:pPr>
      <w:bookmarkStart w:id="100033" w:name="_Toc100033"/>
      <w:r>
        <w:rPr>
          <w:rFonts w:ascii="Calibri"/>
          <w:b/>
          <w:bCs/>
          <w:color w:val="1A2330"/>
          <w:sz w:val="28"/>
          <w:szCs w:val="28"/>
        </w:rPr>
        <w:t xml:space="preserve">Exemplos de Personalizacao</w:t>
      </w:r>
      <w:bookmarkEnd w:id="10003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Perfil do Lead</w:t>
            </w:r>
          </w:p>
        </w:tc>
        <w:tc>
          <w:tcPr>
            <w:tcW w:type="pct" w:w="3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Headline</w:t>
            </w:r>
          </w:p>
        </w:tc>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CTA Principal</w:t>
            </w:r>
          </w:p>
        </w:tc>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Depoimento Exibido</w:t>
            </w:r>
          </w:p>
        </w:tc>
      </w:tr>
      <w:tr>
        <w:trPr>
          <w:cantSplit/>
        </w:trPr>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Financeiro</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Recupere ate 30% das suas reservas diretas</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Calcular minha economia</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Pousada X recuperou R$ 12.000/mes</w:t>
            </w:r>
          </w:p>
        </w:tc>
      </w:tr>
      <w:tr>
        <w:trPr>
          <w:cantSplit/>
        </w:trPr>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Operacional</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Automatize seu WhatsApp 24h sem equipe extra</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Testar automatizacao gratuita</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Pousada Y reduziu 60% o tempo de atendimento</w:t>
            </w:r>
          </w:p>
        </w:tc>
      </w:tr>
      <w:tr>
        <w:trPr>
          <w:cantSplit/>
        </w:trPr>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Ocupacao</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Aumente sua taxa de ocupacao em 25%</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Simular ganho de ocupacao</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Pousada Z lotou 40% mais no low season</w:t>
            </w:r>
          </w:p>
        </w:tc>
      </w:tr>
    </w:tbl>
    <w:p>
      <w:pPr>
        <w:spacing w:after="200" w:before="80" w:line="312"/>
        <w:jc w:val="center"/>
      </w:pPr>
      <w:r>
        <w:rPr>
          <w:rFonts w:ascii="Calibri"/>
          <w:i/>
          <w:iCs/>
          <w:color w:val="666666"/>
          <w:sz w:val="21"/>
          <w:szCs w:val="21"/>
        </w:rPr>
        <w:t xml:space="preserve">Tabela 7: Exemplos de personalizacao da landing page por perfil</w:t>
      </w:r>
    </w:p>
    <w:p>
      <w:pPr>
        <w:pStyle w:val="Heading2"/>
        <w:spacing w:after="160" w:before="300" w:line="312"/>
      </w:pPr>
      <w:bookmarkStart w:id="100034" w:name="_Toc100034"/>
      <w:r>
        <w:rPr>
          <w:rFonts w:ascii="Calibri"/>
          <w:b/>
          <w:bCs/>
          <w:color w:val="1A2330"/>
          <w:sz w:val="28"/>
          <w:szCs w:val="28"/>
        </w:rPr>
        <w:t xml:space="preserve">Ferramentas para a Fase 6</w:t>
      </w:r>
      <w:bookmarkEnd w:id="10003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Ferramenta</w:t>
            </w:r>
          </w:p>
        </w:tc>
        <w:tc>
          <w:tcPr>
            <w:tcW w:type="pct" w:w="3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Funcao</w:t>
            </w:r>
          </w:p>
        </w:tc>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Integracao ZEHLA</w:t>
            </w:r>
          </w:p>
        </w:tc>
        <w:tc>
          <w:tcPr>
            <w:tcW w:type="pct" w:w="2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Investimento Estimado</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Next.js (ja no projeto)</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SSR para landing pages dinamicas</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Rotas dinamicas com dados do ZEHLA Brain</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Custo ja existente</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Vercel</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Hosting e CDN para deploy instantaneo</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Deploy automatico via Git + edge functions</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Gratuito (plano Hobby)</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Unbounce / Instapage</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Construtor de landing pages com A/B test</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Webhooks para eventos de conversao</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 partir de US$ 99/mes</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Hotjar / Clarity</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Heatmaps e gravacoes de sessao</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Dados de navegacao para otimizar a landing</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Gratuito (Microsoft Clarity)</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Google Optimize</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Testes A/B nativos do Google</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Integracao com GA4 para analise de variantes</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Gratuito</w:t>
            </w:r>
          </w:p>
        </w:tc>
      </w:tr>
    </w:tbl>
    <w:p>
      <w:pPr>
        <w:spacing w:after="200" w:before="80" w:line="312"/>
        <w:jc w:val="center"/>
      </w:pPr>
      <w:r>
        <w:rPr>
          <w:rFonts w:ascii="Calibri"/>
          <w:i/>
          <w:iCs/>
          <w:color w:val="666666"/>
          <w:sz w:val="21"/>
          <w:szCs w:val="21"/>
        </w:rPr>
        <w:t xml:space="preserve">Tabela 8: Ferramentas de landing page para Fase 6</w:t>
      </w:r>
    </w:p>
    <w:p>
      <w:pPr>
        <w:pStyle w:val="Heading1"/>
        <w:spacing w:after="200" w:before="400" w:line="312"/>
      </w:pPr>
      <w:bookmarkStart w:id="100035" w:name="_Toc100035"/>
      <w:r>
        <w:rPr>
          <w:rFonts w:ascii="Calibri"/>
          <w:b/>
          <w:bCs/>
          <w:color w:val="1A2330"/>
          <w:sz w:val="32"/>
          <w:szCs w:val="32"/>
        </w:rPr>
        <w:t xml:space="preserve">Fase 7 — Trial de 7 Dias</w:t>
      </w:r>
      <w:bookmarkEnd w:id="100035"/>
    </w:p>
    <w:p>
      <w:pPr>
        <w:spacing w:after="120" w:line="312"/>
        <w:jc w:val="both"/>
      </w:pPr>
      <w:r>
        <w:rPr>
          <w:rFonts w:ascii="Calibri"/>
          <w:b/>
          <w:bCs/>
          <w:color w:val="2C2C2C"/>
          <w:sz w:val="24"/>
          <w:szCs w:val="24"/>
        </w:rPr>
        <w:t xml:space="preserve">Objetivo: Transformar o trial em prova de valor rapida e irrefutavel</w:t>
      </w:r>
    </w:p>
    <w:p>
      <w:pPr>
        <w:spacing w:after="120" w:line="312"/>
        <w:jc w:val="both"/>
      </w:pPr>
      <w:r>
        <w:rPr>
          <w:rFonts w:ascii="Calibri"/>
          <w:color w:val="2C2C2C"/>
          <w:sz w:val="24"/>
          <w:szCs w:val="24"/>
        </w:rPr>
        <w:t xml:space="preserve">O periodo de trial e o momento mais sensivel do funil. E aqui que o lead decide se o SMARTHOTEL realmente resolve o problema dele. A abordagem tradicional de "tente por 7 dias e depois decida" e ineficaz porque coloca o onus da descoberta no lead. O ZEHLA inverte essa logica: durante o trial, o sistema proativamente demonstra valor atraves de uma sequencia de acoes automatizadas que mostra resultados concretos a cada dia. Essa estrategia e inspirada no modelo adopted-first de empresas como Slack, Dropbox e Notion, onde o valor e percebido antes mesmo do usuario entender todas as funcionalidades.</w:t>
      </w:r>
    </w:p>
    <w:p>
      <w:pPr>
        <w:pStyle w:val="Heading2"/>
        <w:spacing w:after="160" w:before="300" w:line="312"/>
      </w:pPr>
      <w:bookmarkStart w:id="100036" w:name="_Toc100036"/>
      <w:r>
        <w:rPr>
          <w:rFonts w:ascii="Calibri"/>
          <w:b/>
          <w:bCs/>
          <w:color w:val="1A2330"/>
          <w:sz w:val="28"/>
          <w:szCs w:val="28"/>
        </w:rPr>
        <w:t xml:space="preserve">Roteiro do Trial de 7 Dias</w:t>
      </w:r>
      <w:bookmarkEnd w:id="100036"/>
    </w:p>
    <w:p>
      <w:pPr>
        <w:spacing w:after="120" w:line="312"/>
        <w:jc w:val="both"/>
      </w:pPr>
      <w:r>
        <w:rPr>
          <w:rFonts w:ascii="Calibri"/>
          <w:color w:val="2C2C2C"/>
          <w:sz w:val="24"/>
          <w:szCs w:val="24"/>
        </w:rPr>
        <w:t xml:space="preserve">Dia 1: Sistema ativo e IA funcionando. Assim que o trial e ativado, o SMARTHOTEL ja deve estar operacional com as configuracoes basicas preenchidas (nome da pousada, quartos, fotos, precos). Um email de boas-vindas deve ser enviado imediatamente com um video tutorial de 3 minutos mostrando os primeiros passos. O ZEHLA Brain marca esse evento como +50 pontos no score.</w:t>
      </w:r>
    </w:p>
    <w:p>
      <w:pPr>
        <w:spacing w:after="120" w:line="312"/>
        <w:jc w:val="both"/>
      </w:pPr>
      <w:r>
        <w:rPr>
          <w:rFonts w:ascii="Calibri"/>
          <w:color w:val="2C2C2C"/>
          <w:sz w:val="24"/>
          <w:szCs w:val="24"/>
        </w:rPr>
        <w:t xml:space="preserve">Dias 2-3: Mostrar interacoes reais. O sistema deve gerar relatorios automaticos mostrando as acoes que a IA realizou: mensagens respondidas automaticamente, reservas recebidas, consultas de disponibilidade processadas. Esses relatorios sao enviados por email e WhatsApp. Se a pousada nao configurou integracoes, o sistema envia notificacoes proativas com orientacoes passo a passo.</w:t>
      </w:r>
    </w:p>
    <w:p>
      <w:pPr>
        <w:spacing w:after="120" w:line="312"/>
        <w:jc w:val="both"/>
      </w:pPr>
      <w:r>
        <w:rPr>
          <w:rFonts w:ascii="Calibri"/>
          <w:color w:val="2C2C2C"/>
          <w:sz w:val="24"/>
          <w:szCs w:val="24"/>
        </w:rPr>
        <w:t xml:space="preserve">Dia 4: Mostrar valor financeiro estimado. O ZEHLA Brain calcula uma projecao personalizada de economia com base no perfil da pousada: "Com base no seu numero de quartos e regiao, estimamos que o SMARTHOTEL pode gerar R$ X/mes em reservas diretas e economizar R$ Y/mes em comissoes de OTAs." Essa projecao e enviada via email com um dashboard interativo.</w:t>
      </w:r>
    </w:p>
    <w:p>
      <w:pPr>
        <w:spacing w:after="120" w:line="312"/>
        <w:jc w:val="both"/>
      </w:pPr>
      <w:r>
        <w:rPr>
          <w:rFonts w:ascii="Calibri"/>
          <w:color w:val="2C2C2C"/>
          <w:sz w:val="24"/>
          <w:szCs w:val="24"/>
        </w:rPr>
        <w:t xml:space="preserve">Dia 5: Comparacao com OTAs. Um relatorio comparativo mostra quanto a pousada paga em comissoes para Booking, Airbnb e Expedia versus o custo do SMARTHOTEL. O objetivo e tornar a decisao matematicamente obvia. O email inclui uma calculadora interativa onde o pousadeiro pode ajustar os valores e ver o ROI em tempo real.</w:t>
      </w:r>
    </w:p>
    <w:p>
      <w:pPr>
        <w:spacing w:after="120" w:line="312"/>
        <w:jc w:val="both"/>
      </w:pPr>
      <w:r>
        <w:rPr>
          <w:rFonts w:ascii="Calibri"/>
          <w:color w:val="2C2C2C"/>
          <w:sz w:val="24"/>
          <w:szCs w:val="24"/>
        </w:rPr>
        <w:t xml:space="preserve">Dias 6-7: Aviso de termino e oferta especial. No dia 6, o sistema envia um aviso de que o trial termina em 24 horas, junto com um resumo dos resultados obtidos. No dia 7, uma oferta personalizada e apresentada com base no perfil do lead (plano recomendado, desconto por adesao antecipada, condicoes especiais).</w:t>
      </w:r>
    </w:p>
    <w:p>
      <w:pPr>
        <w:pStyle w:val="Heading1"/>
        <w:spacing w:after="200" w:before="400" w:line="312"/>
      </w:pPr>
      <w:bookmarkStart w:id="100037" w:name="_Toc100037"/>
      <w:r>
        <w:rPr>
          <w:rFonts w:ascii="Calibri"/>
          <w:b/>
          <w:bCs/>
          <w:color w:val="1A2330"/>
          <w:sz w:val="32"/>
          <w:szCs w:val="32"/>
        </w:rPr>
        <w:t xml:space="preserve">Fase 8 — Conversao Pro</w:t>
      </w:r>
      <w:bookmarkEnd w:id="100037"/>
    </w:p>
    <w:p>
      <w:pPr>
        <w:spacing w:after="120" w:line="312"/>
        <w:jc w:val="both"/>
      </w:pPr>
      <w:r>
        <w:rPr>
          <w:rFonts w:ascii="Calibri"/>
          <w:b/>
          <w:bCs/>
          <w:color w:val="2C2C2C"/>
          <w:sz w:val="24"/>
          <w:szCs w:val="24"/>
        </w:rPr>
        <w:t xml:space="preserve">Objetivo: Fechar a venda com abordagem personalizada, sem friccao</w:t>
      </w:r>
    </w:p>
    <w:p>
      <w:pPr>
        <w:spacing w:after="120" w:line="312"/>
        <w:jc w:val="both"/>
      </w:pPr>
      <w:r>
        <w:rPr>
          <w:rFonts w:ascii="Calibri"/>
          <w:color w:val="2C2C2C"/>
          <w:sz w:val="24"/>
          <w:szCs w:val="24"/>
        </w:rPr>
        <w:t xml:space="preserve">A fase de conversao e onde muitos funis falham por apresentar o plano errado, no momento errado, com a mensagem errada. O ZEHLA elimina essa incerteza ao utilizar todos os dados coletados nas fases anteriores para personalizar a oferta. A regra fundamental e: nunca mostrar 3 planos de cara. A primeira pergunta deve ser simples: "Quer manter isso ativo?" Se a resposta for sim, o sistema sugere o plano mais adequado com base no perfil do lead, no tamanho da pousada, no valor financeiro demonstrado durante o trial e na dor identificada na Fase 1.</w:t>
      </w:r>
    </w:p>
    <w:p>
      <w:pPr>
        <w:pStyle w:val="Heading2"/>
        <w:spacing w:after="160" w:before="300" w:line="312"/>
      </w:pPr>
      <w:bookmarkStart w:id="100038" w:name="_Toc100038"/>
      <w:r>
        <w:rPr>
          <w:rFonts w:ascii="Calibri"/>
          <w:b/>
          <w:bCs/>
          <w:color w:val="1A2330"/>
          <w:sz w:val="28"/>
          <w:szCs w:val="28"/>
        </w:rPr>
        <w:t xml:space="preserve">Estrategia de Pricing Dinamico</w:t>
      </w:r>
      <w:bookmarkEnd w:id="100038"/>
    </w:p>
    <w:p>
      <w:pPr>
        <w:spacing w:after="120" w:line="312"/>
        <w:jc w:val="both"/>
      </w:pPr>
      <w:r>
        <w:rPr>
          <w:rFonts w:ascii="Calibri"/>
          <w:color w:val="2C2C2C"/>
          <w:sz w:val="24"/>
          <w:szCs w:val="24"/>
        </w:rPr>
        <w:t xml:space="preserve">O ZEHLA utiliza um modelo de pricing dinamicamente ajustado com base no perfil do lead. Para pousadas pequenas (ate 5 quartos), o plano Starter com preco acessivel e a porta de entrada ideal. Para pousadas medias (6-15 quartos), o plano Professional com suporte dedicado e recursos avancados de automacao. Para pousadas grandes (+15 quartos) ou redes, o plano Enterprise com SLA garantido, integracao personalizada e gerente de sucesso dedicado. Cada plano deve ter um periodo de fidelidade de 12 meses com desconto progressivo, e a oferta de trial-to-paid deve incluir um incentivo temporal ("assine nos proximos 48h e ganhe 1 mes gratis").</w:t>
      </w:r>
    </w:p>
    <w:p>
      <w:pPr>
        <w:pStyle w:val="Heading2"/>
        <w:spacing w:after="160" w:before="300" w:line="312"/>
      </w:pPr>
      <w:bookmarkStart w:id="100039" w:name="_Toc100039"/>
      <w:r>
        <w:rPr>
          <w:rFonts w:ascii="Calibri"/>
          <w:b/>
          <w:bCs/>
          <w:color w:val="1A2330"/>
          <w:sz w:val="28"/>
          <w:szCs w:val="28"/>
        </w:rPr>
        <w:t xml:space="preserve">Ferramentas para a Fase 8</w:t>
      </w:r>
      <w:bookmarkEnd w:id="100039"/>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Ferramenta</w:t>
            </w:r>
          </w:p>
        </w:tc>
        <w:tc>
          <w:tcPr>
            <w:tcW w:type="pct" w:w="3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Funcao</w:t>
            </w:r>
          </w:p>
        </w:tc>
        <w:tc>
          <w:tcPr>
            <w:tcW w:type="pct" w:w="2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Integracao ZEHLA</w:t>
            </w:r>
          </w:p>
        </w:tc>
        <w:tc>
          <w:tcPr>
            <w:tcW w:type="pct" w:w="2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Investimento Estimado</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Stripe / Asaas</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Gateway de pagamento com assinaturas</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Webhooks para eventos de pagamento</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Stripe: 2.9% + US$ 0.30 / Asaas: 3%</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Mercado Pago</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Gateway local com PIX e boleto</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API para gerenciamento de assinaturas</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3.99% + R$ 0.49 por transacao</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HubSpot Deals</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Pipeline de vendas com gestao de ofertas</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Sync com estagios do funil ZEHLA</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Gratuito ate 1.000 contatos</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PandaDoc / DocuSign</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Contratos e propostas eletronicas</w:t>
            </w:r>
          </w:p>
        </w:tc>
        <w:tc>
          <w:tcPr>
            <w:tcW w:type="pct" w:w="2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Template de contrato auto-populado</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 partir de R$ 60/mes</w:t>
            </w:r>
          </w:p>
        </w:tc>
      </w:tr>
      <w:tr>
        <w:trPr>
          <w:cantSplit/>
        </w:trPr>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Calendly</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Agendamento de reunioes de closing</w:t>
            </w:r>
          </w:p>
        </w:tc>
        <w:tc>
          <w:tcPr>
            <w:tcW w:type="pct" w:w="2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Link personalizado no email de conversao</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Gratuito (1 tipo de evento)</w:t>
            </w:r>
          </w:p>
        </w:tc>
      </w:tr>
    </w:tbl>
    <w:p>
      <w:pPr>
        <w:spacing w:after="200" w:before="80" w:line="312"/>
        <w:jc w:val="center"/>
      </w:pPr>
      <w:r>
        <w:rPr>
          <w:rFonts w:ascii="Calibri"/>
          <w:i/>
          <w:iCs/>
          <w:color w:val="666666"/>
          <w:sz w:val="21"/>
          <w:szCs w:val="21"/>
        </w:rPr>
        <w:t xml:space="preserve">Tabela 9: Ferramentas de conversao para Fase 8</w:t>
      </w:r>
    </w:p>
    <w:p>
      <w:pPr>
        <w:pStyle w:val="Heading1"/>
        <w:spacing w:after="200" w:before="400" w:line="312"/>
      </w:pPr>
      <w:bookmarkStart w:id="100040" w:name="_Toc100040"/>
      <w:r>
        <w:rPr>
          <w:rFonts w:ascii="Calibri"/>
          <w:b/>
          <w:bCs/>
          <w:color w:val="1A2330"/>
          <w:sz w:val="32"/>
          <w:szCs w:val="32"/>
        </w:rPr>
        <w:t xml:space="preserve">Fase 9 — Otimizacao Continua</w:t>
      </w:r>
      <w:bookmarkEnd w:id="100040"/>
    </w:p>
    <w:p>
      <w:pPr>
        <w:spacing w:after="120" w:line="312"/>
        <w:jc w:val="both"/>
      </w:pPr>
      <w:r>
        <w:rPr>
          <w:rFonts w:ascii="Calibri"/>
          <w:b/>
          <w:bCs/>
          <w:color w:val="2C2C2C"/>
          <w:sz w:val="24"/>
          <w:szCs w:val="24"/>
        </w:rPr>
        <w:t xml:space="preserve">Objetivo: Criar um sistema que aprende, adapta e melhora automaticamente</w:t>
      </w:r>
    </w:p>
    <w:p>
      <w:pPr>
        <w:spacing w:after="120" w:line="312"/>
        <w:jc w:val="both"/>
      </w:pPr>
      <w:r>
        <w:rPr>
          <w:rFonts w:ascii="Calibri"/>
          <w:color w:val="2C2C2C"/>
          <w:sz w:val="24"/>
          <w:szCs w:val="24"/>
        </w:rPr>
        <w:t xml:space="preserve">A ultima fase do funil e na verdade um loop infinito. O ZEHLA nao e um funil estatico que voce configura uma vez e esquece. E um sistema adaptativo que aprende com cada ciclo de campanha, cada interacao e cada conversao (ou nao-conversao). A cada semana, o Brain analisa os dados acumulados e gera recomendacoes de otimizacao: quais emails performaram melhor, quais criativos geraram mais cliques, qual abordagem de WhatsApp teve maior taxa de resposta, e quais segmentos converteram mais. Essas recomendacoes sao automaticamente aplicadas na proxima iteracao do funil.</w:t>
      </w:r>
    </w:p>
    <w:p>
      <w:pPr>
        <w:pStyle w:val="Heading2"/>
        <w:spacing w:after="160" w:before="300" w:line="312"/>
      </w:pPr>
      <w:bookmarkStart w:id="100041" w:name="_Toc100041"/>
      <w:r>
        <w:rPr>
          <w:rFonts w:ascii="Calibri"/>
          <w:b/>
          <w:bCs/>
          <w:color w:val="1A2330"/>
          <w:sz w:val="28"/>
          <w:szCs w:val="28"/>
        </w:rPr>
        <w:t xml:space="preserve">Loop de Otimizacao</w:t>
      </w:r>
      <w:bookmarkEnd w:id="100041"/>
    </w:p>
    <w:p>
      <w:pPr>
        <w:spacing w:after="120" w:line="312"/>
        <w:jc w:val="both"/>
      </w:pPr>
      <w:r>
        <w:rPr>
          <w:rFonts w:ascii="Calibri"/>
          <w:color w:val="2C2C2C"/>
          <w:sz w:val="24"/>
          <w:szCs w:val="24"/>
        </w:rPr>
        <w:t xml:space="preserve">O loop funciona em cinco etapas ciclicas. Primeiro, a campanha roda com os parametros atuais (copy, criativos, canais, timing). Segundo, os dados de desempenho entram no ZEHLA Brain em tempo real. Terceiro, o Brain analisa os dados utilizando metricas de funil (taxa de abertura, CTR, taxa de conversao por fase, CPA, LTV). Quarto, o sistema ajusta automaticamente: reescreve copy que performou mal, realoca orçamento de canais que nao convertem, altera timing de emails com base nos horarios de maior engajamento, e atualiza o lead scoring com novos pesos. Quinto, a campanha melhora e o ciclo recomeca. Empresas como Netflix executam esse loop dezenas de vezes por dia, e o ZEHLA deve evoluir para a mesma frequencia.</w:t>
      </w:r>
    </w:p>
    <w:p>
      <w:pPr>
        <w:pStyle w:val="Heading2"/>
        <w:spacing w:after="160" w:before="300" w:line="312"/>
      </w:pPr>
      <w:bookmarkStart w:id="100042" w:name="_Toc100042"/>
      <w:r>
        <w:rPr>
          <w:rFonts w:ascii="Calibri"/>
          <w:b/>
          <w:bCs/>
          <w:color w:val="1A2330"/>
          <w:sz w:val="28"/>
          <w:szCs w:val="28"/>
        </w:rPr>
        <w:t xml:space="preserve">KPIs de Monitoramento</w:t>
      </w:r>
      <w:bookmarkEnd w:id="10004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3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KPI</w:t>
            </w:r>
          </w:p>
        </w:tc>
        <w:tc>
          <w:tcPr>
            <w:tcW w:type="pct" w:w="2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Meta Inicial</w:t>
            </w:r>
          </w:p>
        </w:tc>
        <w:tc>
          <w:tcPr>
            <w:tcW w:type="pct" w:w="2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Meta 90 dias</w:t>
            </w:r>
          </w:p>
        </w:tc>
        <w:tc>
          <w:tcPr>
            <w:tcW w:type="pct" w:w="3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Ferramenta de Medicao</w:t>
            </w:r>
          </w:p>
        </w:tc>
      </w:tr>
      <w:tr>
        <w:trPr>
          <w:cantSplit/>
        </w:trPr>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Taxa de abertura de email</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25%</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35%</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Resend / SendGrid Dashboard</w:t>
            </w:r>
          </w:p>
        </w:tc>
      </w:tr>
      <w:tr>
        <w:trPr>
          <w:cantSplit/>
        </w:trPr>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CTR (Click-Through Rate)</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3%</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8%</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Google Analytics 4</w:t>
            </w:r>
          </w:p>
        </w:tc>
      </w:tr>
      <w:tr>
        <w:trPr>
          <w:cantSplit/>
        </w:trPr>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Custo por Lead (CPL)</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R$ 15</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R$ 8</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Google Ads + Meta Ads</w:t>
            </w:r>
          </w:p>
        </w:tc>
      </w:tr>
      <w:tr>
        <w:trPr>
          <w:cantSplit/>
        </w:trPr>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Taxa de conversao Trial-to-Paid</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10%</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25%</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ZEHLA Brain Analytics</w:t>
            </w:r>
          </w:p>
        </w:tc>
      </w:tr>
      <w:tr>
        <w:trPr>
          <w:cantSplit/>
        </w:trPr>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CAC (Custo de Aquisicao)</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R$ 500</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R$ 200</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Planilha financeira + CRM</w:t>
            </w:r>
          </w:p>
        </w:tc>
      </w:tr>
      <w:tr>
        <w:trPr>
          <w:cantSplit/>
        </w:trPr>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LTV (Lifetime Value)</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R$ 3.000</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R$ 6.000</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Stripe / Asaas + Analytics</w:t>
            </w:r>
          </w:p>
        </w:tc>
      </w:tr>
      <w:tr>
        <w:trPr>
          <w:cantSplit/>
        </w:trPr>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NPS (Net Promoter Score)</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40</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60+</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Typeform / Tally</w:t>
            </w:r>
          </w:p>
        </w:tc>
      </w:tr>
      <w:tr>
        <w:trPr>
          <w:cantSplit/>
        </w:trPr>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Tempo medio de conversao</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45 dias</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21 dias</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HubSpot / Pipedrive</w:t>
            </w:r>
          </w:p>
        </w:tc>
      </w:tr>
    </w:tbl>
    <w:p>
      <w:pPr>
        <w:spacing w:after="200" w:before="80" w:line="312"/>
        <w:jc w:val="center"/>
      </w:pPr>
      <w:r>
        <w:rPr>
          <w:rFonts w:ascii="Calibri"/>
          <w:i/>
          <w:iCs/>
          <w:color w:val="666666"/>
          <w:sz w:val="21"/>
          <w:szCs w:val="21"/>
        </w:rPr>
        <w:t xml:space="preserve">Tabela 10: KPIs de monitoramento do funil</w:t>
      </w:r>
    </w:p>
    <w:p>
      <w:pPr>
        <w:pStyle w:val="Heading1"/>
        <w:spacing w:after="200" w:before="400" w:line="312"/>
      </w:pPr>
      <w:bookmarkStart w:id="100043" w:name="_Toc100043"/>
      <w:r>
        <w:rPr>
          <w:rFonts w:ascii="Calibri"/>
          <w:b/>
          <w:bCs/>
          <w:color w:val="1A2330"/>
          <w:sz w:val="32"/>
          <w:szCs w:val="32"/>
        </w:rPr>
        <w:t xml:space="preserve">Projecao Realista com Base de 10.000 Leads</w:t>
      </w:r>
      <w:bookmarkEnd w:id="100043"/>
    </w:p>
    <w:p>
      <w:pPr>
        <w:spacing w:after="120" w:line="312"/>
        <w:jc w:val="both"/>
      </w:pPr>
      <w:r>
        <w:rPr>
          <w:rFonts w:ascii="Calibri"/>
          <w:color w:val="2C2C2C"/>
          <w:sz w:val="24"/>
          <w:szCs w:val="24"/>
        </w:rPr>
        <w:t xml:space="preserve">A projecao abaixo foi calculada com base em benchmarks do setor de SaaS B2B no mercado brasileiro, ajustados para o nicho especifico de pousadas. Os percentuais sao conservadores e baseados em dados reais de empresas como Cloudbeds (hospedagem), Omie (ERP) e Conta Azul (contabilidade), que operam no mesmo segmento de pequenas e medias empresas brasileiras.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3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Etapa do Funil</w:t>
            </w:r>
          </w:p>
        </w:tc>
        <w:tc>
          <w:tcPr>
            <w:tcW w:type="pct" w:w="2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Volume</w:t>
            </w:r>
          </w:p>
        </w:tc>
        <w:tc>
          <w:tcPr>
            <w:tcW w:type="pct" w:w="1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Percentual</w:t>
            </w:r>
          </w:p>
        </w:tc>
        <w:tc>
          <w:tcPr>
            <w:tcW w:type="pct" w:w="3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Ferramenta Responsavel</w:t>
            </w:r>
          </w:p>
        </w:tc>
      </w:tr>
      <w:tr>
        <w:trPr>
          <w:cantSplit/>
        </w:trPr>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Base total de leads</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10.000</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100%</w:t>
            </w:r>
          </w:p>
        </w:tc>
        <w:tc>
          <w:tcPr>
            <w:tcW w:type="pct" w:w="3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ZEHLA Secretaria-IA + LIS</w:t>
            </w:r>
          </w:p>
        </w:tc>
      </w:tr>
      <w:tr>
        <w:trPr>
          <w:cantSplit/>
        </w:trPr>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Emails entregues</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9.500</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95%</w:t>
            </w:r>
          </w:p>
        </w:tc>
        <w:tc>
          <w:tcPr>
            <w:tcW w:type="pct" w:w="3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Resend / SendGrid</w:t>
            </w:r>
          </w:p>
        </w:tc>
      </w:tr>
      <w:tr>
        <w:trPr>
          <w:cantSplit/>
        </w:trPr>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Aberturas de email</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2.850</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30%</w:t>
            </w:r>
          </w:p>
        </w:tc>
        <w:tc>
          <w:tcPr>
            <w:tcW w:type="pct" w:w="3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Email tracking pixels</w:t>
            </w:r>
          </w:p>
        </w:tc>
      </w:tr>
      <w:tr>
        <w:trPr>
          <w:cantSplit/>
        </w:trPr>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Cliques em links</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1.140</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12%</w:t>
            </w:r>
          </w:p>
        </w:tc>
        <w:tc>
          <w:tcPr>
            <w:tcW w:type="pct" w:w="3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UTM + Analytics</w:t>
            </w:r>
          </w:p>
        </w:tc>
      </w:tr>
      <w:tr>
        <w:trPr>
          <w:cantSplit/>
        </w:trPr>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Visitas a landing page</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910</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80% dos cliques</w:t>
            </w:r>
          </w:p>
        </w:tc>
        <w:tc>
          <w:tcPr>
            <w:tcW w:type="pct" w:w="3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Next.js + GA4</w:t>
            </w:r>
          </w:p>
        </w:tc>
      </w:tr>
      <w:tr>
        <w:trPr>
          <w:cantSplit/>
        </w:trPr>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Leads classificados como HOT</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455</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50% dos visitantes</w:t>
            </w:r>
          </w:p>
        </w:tc>
        <w:tc>
          <w:tcPr>
            <w:tcW w:type="pct" w:w="3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ZEHLA Brain scoring</w:t>
            </w:r>
          </w:p>
        </w:tc>
      </w:tr>
      <w:tr>
        <w:trPr>
          <w:cantSplit/>
        </w:trPr>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Abertura de WhatsApp</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180</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40% dos HOT</w:t>
            </w:r>
          </w:p>
        </w:tc>
        <w:tc>
          <w:tcPr>
            <w:tcW w:type="pct" w:w="3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Z-API / Twilio</w:t>
            </w:r>
          </w:p>
        </w:tc>
      </w:tr>
      <w:tr>
        <w:trPr>
          <w:cantSplit/>
        </w:trPr>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Inicios de trial</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180</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100% dos WhatsApp ativos</w:t>
            </w:r>
          </w:p>
        </w:tc>
        <w:tc>
          <w:tcPr>
            <w:tcW w:type="pct" w:w="3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SMARTHOTEL onboarding</w:t>
            </w:r>
          </w:p>
        </w:tc>
      </w:tr>
      <w:tr>
        <w:trPr>
          <w:cantSplit/>
        </w:trPr>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Conversoes trial-to-paid</w:t>
            </w:r>
          </w:p>
        </w:tc>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36</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20%</w:t>
            </w:r>
          </w:p>
        </w:tc>
        <w:tc>
          <w:tcPr>
            <w:tcW w:type="pct" w:w="3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Stripe / Asaas</w:t>
            </w:r>
          </w:p>
        </w:tc>
      </w:tr>
      <w:tr>
        <w:trPr>
          <w:cantSplit/>
        </w:trPr>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Receita mensal (MRR)</w:t>
            </w:r>
          </w:p>
        </w:tc>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36 clientes</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~R$ 18.000/mes</w:t>
            </w:r>
          </w:p>
        </w:tc>
        <w:tc>
          <w:tcPr>
            <w:tcW w:type="pct" w:w="3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Modelo de assinatura</w:t>
            </w:r>
          </w:p>
        </w:tc>
      </w:tr>
    </w:tbl>
    <w:p>
      <w:pPr>
        <w:spacing w:after="200" w:before="80" w:line="312"/>
        <w:jc w:val="center"/>
      </w:pPr>
      <w:r>
        <w:rPr>
          <w:rFonts w:ascii="Calibri"/>
          <w:i/>
          <w:iCs/>
          <w:color w:val="666666"/>
          <w:sz w:val="21"/>
          <w:szCs w:val="21"/>
        </w:rPr>
        <w:t xml:space="preserve">Tabela 11: Projecao realista do funil com base de 10.000 leads</w:t>
      </w:r>
    </w:p>
    <w:p>
      <w:pPr>
        <w:spacing w:after="120" w:line="312"/>
        <w:jc w:val="both"/>
      </w:pPr>
      <w:r>
        <w:rPr>
          <w:rFonts w:ascii="Calibri"/>
          <w:color w:val="2C2C2C"/>
          <w:sz w:val="24"/>
          <w:szCs w:val="24"/>
        </w:rPr>
        <w:t xml:space="preserve">A receita mensal recorrente (MRR) de aproximadamente R$ 18.000 com 36 clientes ativos e conservadora, considerando um ticket medio de R$ 500/mes por assinatura. Com otimizacoes continuas no funil (melhoria da copy, refinamento do retarget, automacao do WhatsApp), a meta para 12 meses e atingir 200 clientes ativos e MRR de R$ 100.000/mes, o que posicionaria o SMARTHOTEL como uma das principais plataformas de gestao para pousadas no Brasil.</w:t>
      </w:r>
    </w:p>
    <w:p>
      <w:pPr>
        <w:pStyle w:val="Heading1"/>
        <w:spacing w:after="200" w:before="400" w:line="312"/>
      </w:pPr>
      <w:bookmarkStart w:id="100044" w:name="_Toc100044"/>
      <w:r>
        <w:rPr>
          <w:rFonts w:ascii="Calibri"/>
          <w:b/>
          <w:bCs/>
          <w:color w:val="1A2330"/>
          <w:sz w:val="32"/>
          <w:szCs w:val="32"/>
        </w:rPr>
        <w:t xml:space="preserve">Roadmap de Implementacao</w:t>
      </w:r>
      <w:bookmarkEnd w:id="100044"/>
    </w:p>
    <w:p>
      <w:pPr>
        <w:spacing w:after="120" w:line="312"/>
        <w:jc w:val="both"/>
      </w:pPr>
      <w:r>
        <w:rPr>
          <w:rFonts w:ascii="Calibri"/>
          <w:color w:val="2C2C2C"/>
          <w:sz w:val="24"/>
          <w:szCs w:val="24"/>
        </w:rPr>
        <w:t xml:space="preserve">A implementacao do funil ZEHLA deve seguir um roadmap progressivo de 12 semanas, dividido em 3 sprints de 4 semanas cada. Cada sprint tem entregas especificas e metricas de sucesso que devem ser atingidas antes de avancar para o proximo sprint. Abaixo esta o cronograma detalhado com prioridades e dependencias.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Semana</w:t>
            </w:r>
          </w:p>
        </w:tc>
        <w:tc>
          <w:tcPr>
            <w:tcW w:type="pct" w:w="1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Sprint</w:t>
            </w:r>
          </w:p>
        </w:tc>
        <w:tc>
          <w:tcPr>
            <w:tcW w:type="pct" w:w="55.00000000000001%"/>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Entregavel</w:t>
            </w:r>
          </w:p>
        </w:tc>
        <w:tc>
          <w:tcPr>
            <w:tcW w:type="pct" w:w="1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Prioridade</w:t>
            </w:r>
          </w:p>
        </w:tc>
      </w:tr>
      <w:tr>
        <w:trPr>
          <w:cantSplit/>
        </w:trPr>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1-2</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Sprint 1</w:t>
            </w:r>
          </w:p>
        </w:tc>
        <w:tc>
          <w:tcPr>
            <w:tcW w:type="pct" w:w="55.00000000000001%"/>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Configuracao do pipeline de email (Resend) + tracking de eventos</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Critica</w:t>
            </w:r>
          </w:p>
        </w:tc>
      </w:tr>
      <w:tr>
        <w:trPr>
          <w:cantSplit/>
        </w:trPr>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3-4</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Sprint 1</w:t>
            </w:r>
          </w:p>
        </w:tc>
        <w:tc>
          <w:tcPr>
            <w:tcW w:type="pct" w:w="55.00000000000001%"/>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Criacao dos 3 templates de email (A/B/C) + seed de leads</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Critica</w:t>
            </w:r>
          </w:p>
        </w:tc>
      </w:tr>
      <w:tr>
        <w:trPr>
          <w:cantSplit/>
        </w:trPr>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5-6</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Sprint 2</w:t>
            </w:r>
          </w:p>
        </w:tc>
        <w:tc>
          <w:tcPr>
            <w:tcW w:type="pct" w:w="55.00000000000001%"/>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Implementacao do motor de classificacao no ZEHLA Brain</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Alta</w:t>
            </w:r>
          </w:p>
        </w:tc>
      </w:tr>
      <w:tr>
        <w:trPr>
          <w:cantSplit/>
        </w:trPr>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7-8</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Sprint 2</w:t>
            </w:r>
          </w:p>
        </w:tc>
        <w:tc>
          <w:tcPr>
            <w:tcW w:type="pct" w:w="55.00000000000001%"/>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Configuracao de Google Ads + Meta Ads + pixels de tracking</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Alta</w:t>
            </w:r>
          </w:p>
        </w:tc>
      </w:tr>
      <w:tr>
        <w:trPr>
          <w:cantSplit/>
        </w:trPr>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9-10</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Sprint 3</w:t>
            </w:r>
          </w:p>
        </w:tc>
        <w:tc>
          <w:tcPr>
            <w:tcW w:type="pct" w:w="55.00000000000001%"/>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Integracao WhatsApp API + chatbot de triagem</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Alta</w:t>
            </w:r>
          </w:p>
        </w:tc>
      </w:tr>
      <w:tr>
        <w:trPr>
          <w:cantSplit/>
        </w:trPr>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11-12</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Sprint 3</w:t>
            </w:r>
          </w:p>
        </w:tc>
        <w:tc>
          <w:tcPr>
            <w:tcW w:type="pct" w:w="55.00000000000001%"/>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Landing dinamica + trial automation + dashboard de analytics</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Media</w:t>
            </w:r>
          </w:p>
        </w:tc>
      </w:tr>
    </w:tbl>
    <w:p>
      <w:pPr>
        <w:spacing w:after="200" w:before="80" w:line="312"/>
        <w:jc w:val="center"/>
      </w:pPr>
      <w:r>
        <w:rPr>
          <w:rFonts w:ascii="Calibri"/>
          <w:i/>
          <w:iCs/>
          <w:color w:val="666666"/>
          <w:sz w:val="21"/>
          <w:szCs w:val="21"/>
        </w:rPr>
        <w:t xml:space="preserve">Tabela 12: Roadmap de implementacao do funil ZEHLA</w:t>
      </w:r>
    </w:p>
    <w:p>
      <w:pPr>
        <w:pStyle w:val="Heading1"/>
        <w:spacing w:after="200" w:before="400" w:line="312"/>
      </w:pPr>
      <w:bookmarkStart w:id="100045" w:name="_Toc100045"/>
      <w:r>
        <w:rPr>
          <w:rFonts w:ascii="Calibri"/>
          <w:b/>
          <w:bCs/>
          <w:color w:val="1A2330"/>
          <w:sz w:val="32"/>
          <w:szCs w:val="32"/>
        </w:rPr>
        <w:t xml:space="preserve">Stack Completo de Ferramentas</w:t>
      </w:r>
      <w:bookmarkEnd w:id="100045"/>
    </w:p>
    <w:p>
      <w:pPr>
        <w:spacing w:after="120" w:line="312"/>
        <w:jc w:val="both"/>
      </w:pPr>
      <w:r>
        <w:rPr>
          <w:rFonts w:ascii="Calibri"/>
          <w:color w:val="2C2C2C"/>
          <w:sz w:val="24"/>
          <w:szCs w:val="24"/>
        </w:rPr>
        <w:t xml:space="preserve">A tabela abaixo consolida todas as ferramentas recomendadas ao longo das 9 fases do funil, organizadas por categoria e com indicacao de prioridade de implementacao. As ferramentas marcadas como Criticas devem ser implementadas no Sprint 1, as de Alta prioridade no Sprint 2, e as de Media prioridade no Sprint 3. Algumas ferramentas sao opcionais e podem ser adicionadas posteriormente conforme a operacao escala.</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Categoria</w:t>
            </w:r>
          </w:p>
        </w:tc>
        <w:tc>
          <w:tcPr>
            <w:tcW w:type="pct" w:w="30%"/>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Ferramenta</w:t>
            </w:r>
          </w:p>
        </w:tc>
        <w:tc>
          <w:tcPr>
            <w:tcW w:type="pct" w:w="1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Prioridade</w:t>
            </w:r>
          </w:p>
        </w:tc>
        <w:tc>
          <w:tcPr>
            <w:tcW w:type="pct" w:w="35%"/>
            <w:tcBorders>
              <w:top w:val="single" w:color="D4875A" w:sz="2"/>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Custo Mensal</w:t>
            </w:r>
          </w:p>
        </w:tc>
      </w:tr>
      <w:tr>
        <w:trPr>
          <w:cantSplit/>
        </w:trPr>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Email</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Resend / SendGrid</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Critica</w:t>
            </w:r>
          </w:p>
        </w:tc>
        <w:tc>
          <w:tcPr>
            <w:tcW w:type="pct" w:w="3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Gratuito ate 3.000 emails</w:t>
            </w:r>
          </w:p>
        </w:tc>
      </w:tr>
      <w:tr>
        <w:trPr>
          <w:cantSplit/>
        </w:trPr>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Automacao</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n8n / Make</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Critica</w:t>
            </w:r>
          </w:p>
        </w:tc>
        <w:tc>
          <w:tcPr>
            <w:tcW w:type="pct" w:w="3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Gratuito (self-hosted)</w:t>
            </w:r>
          </w:p>
        </w:tc>
      </w:tr>
      <w:tr>
        <w:trPr>
          <w:cantSplit/>
        </w:trPr>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CRM</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HubSpot CRM</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Alta</w:t>
            </w:r>
          </w:p>
        </w:tc>
        <w:tc>
          <w:tcPr>
            <w:tcW w:type="pct" w:w="3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Gratuito ate 1.000 contatos</w:t>
            </w:r>
          </w:p>
        </w:tc>
      </w:tr>
      <w:tr>
        <w:trPr>
          <w:cantSplit/>
        </w:trPr>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Google Ads</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Google Ads</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Alta</w:t>
            </w:r>
          </w:p>
        </w:tc>
        <w:tc>
          <w:tcPr>
            <w:tcW w:type="pct" w:w="3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Pay-per-click</w:t>
            </w:r>
          </w:p>
        </w:tc>
      </w:tr>
      <w:tr>
        <w:trPr>
          <w:cantSplit/>
        </w:trPr>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Meta Ads</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Meta Ads Manager</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Alta</w:t>
            </w:r>
          </w:p>
        </w:tc>
        <w:tc>
          <w:tcPr>
            <w:tcW w:type="pct" w:w="3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Pay-per-click</w:t>
            </w:r>
          </w:p>
        </w:tc>
      </w:tr>
      <w:tr>
        <w:trPr>
          <w:cantSplit/>
        </w:trPr>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WhatsApp</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Z-API / Evolution API</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Alta</w:t>
            </w:r>
          </w:p>
        </w:tc>
        <w:tc>
          <w:tcPr>
            <w:tcW w:type="pct" w:w="3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R$ 150/mes ou gratuito</w:t>
            </w:r>
          </w:p>
        </w:tc>
      </w:tr>
      <w:tr>
        <w:trPr>
          <w:cantSplit/>
        </w:trPr>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Analytics</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Google Analytics 4 + GTM</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Critica</w:t>
            </w:r>
          </w:p>
        </w:tc>
        <w:tc>
          <w:tcPr>
            <w:tcW w:type="pct" w:w="3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Gratuito</w:t>
            </w:r>
          </w:p>
        </w:tc>
      </w:tr>
      <w:tr>
        <w:trPr>
          <w:cantSplit/>
        </w:trPr>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Landing Pages</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Next.js + Vercel</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Critica</w:t>
            </w:r>
          </w:p>
        </w:tc>
        <w:tc>
          <w:tcPr>
            <w:tcW w:type="pct" w:w="3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Gratuito</w:t>
            </w:r>
          </w:p>
        </w:tc>
      </w:tr>
      <w:tr>
        <w:trPr>
          <w:cantSplit/>
        </w:trPr>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Pagamentos</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Stripe / Asaas</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Alta</w:t>
            </w:r>
          </w:p>
        </w:tc>
        <w:tc>
          <w:tcPr>
            <w:tcW w:type="pct" w:w="3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2.9-4% por transacao</w:t>
            </w:r>
          </w:p>
        </w:tc>
      </w:tr>
      <w:tr>
        <w:trPr>
          <w:cantSplit/>
        </w:trPr>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Heatmaps</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Microsoft Clarity</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Media</w:t>
            </w:r>
          </w:p>
        </w:tc>
        <w:tc>
          <w:tcPr>
            <w:tcW w:type="pct" w:w="3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Gratuito</w:t>
            </w:r>
          </w:p>
        </w:tc>
      </w:tr>
      <w:tr>
        <w:trPr>
          <w:cantSplit/>
        </w:trPr>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Contratos</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PandaDoc</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Media</w:t>
            </w:r>
          </w:p>
        </w:tc>
        <w:tc>
          <w:tcPr>
            <w:tcW w:type="pct" w:w="3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R$ 60/mes</w:t>
            </w:r>
          </w:p>
        </w:tc>
      </w:tr>
      <w:tr>
        <w:trPr>
          <w:cantSplit/>
        </w:trPr>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Monitoramento</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Sentry</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Media</w:t>
            </w:r>
          </w:p>
        </w:tc>
        <w:tc>
          <w:tcPr>
            <w:tcW w:type="pct" w:w="3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Gratuito (tier basico)</w:t>
            </w:r>
          </w:p>
        </w:tc>
      </w:tr>
      <w:tr>
        <w:trPr>
          <w:cantSplit/>
        </w:trPr>
        <w:tc>
          <w:tcPr>
            <w:tcW w:type="pct" w:w="2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CDP</w:t>
            </w:r>
          </w:p>
        </w:tc>
        <w:tc>
          <w:tcPr>
            <w:tcW w:type="pct" w:w="30%"/>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Segment (opcional)</w:t>
            </w:r>
          </w:p>
        </w:tc>
        <w:tc>
          <w:tcPr>
            <w:tcW w:type="pct" w:w="1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Baixa</w:t>
            </w:r>
          </w:p>
        </w:tc>
        <w:tc>
          <w:tcPr>
            <w:tcW w:type="pct" w:w="35%"/>
            <w:tcBorders>
              <w:top w:val="none"/>
              <w:left w:val="none"/>
              <w:bottom w:val="none"/>
              <w:right w:val="none"/>
            </w:tcBorders>
            <w:shd w:fill="F8F0EB" w:val="clear"/>
            <w:tcMar>
              <w:top w:type="dxa" w:w="60"/>
              <w:left w:type="dxa" w:w="120"/>
              <w:bottom w:type="dxa" w:w="60"/>
              <w:right w:type="dxa" w:w="120"/>
            </w:tcMar>
          </w:tcPr>
          <w:p>
            <w:r>
              <w:rPr>
                <w:rFonts w:ascii="Calibri"/>
                <w:color w:val="2C2C2C"/>
                <w:sz w:val="21"/>
                <w:szCs w:val="21"/>
              </w:rPr>
              <w:t xml:space="preserve">US$ 120/mes</w:t>
            </w:r>
          </w:p>
        </w:tc>
      </w:tr>
      <w:tr>
        <w:trPr>
          <w:cantSplit/>
        </w:trPr>
        <w:tc>
          <w:tcPr>
            <w:tcW w:type="pct" w:w="2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Data Warehouse</w:t>
            </w:r>
          </w:p>
        </w:tc>
        <w:tc>
          <w:tcPr>
            <w:tcW w:type="pct" w:w="30%"/>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Google BigQuery</w:t>
            </w:r>
          </w:p>
        </w:tc>
        <w:tc>
          <w:tcPr>
            <w:tcW w:type="pct" w:w="1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Media</w:t>
            </w:r>
          </w:p>
        </w:tc>
        <w:tc>
          <w:tcPr>
            <w:tcW w:type="pct" w:w="35%"/>
            <w:tcBorders>
              <w:top w:val="none"/>
              <w:left w:val="none"/>
              <w:bottom w:val="none"/>
              <w:right w:val="none"/>
            </w:tcBorders>
            <w:shd w:fill="FFFFFF" w:val="clear"/>
            <w:tcMar>
              <w:top w:type="dxa" w:w="60"/>
              <w:left w:type="dxa" w:w="120"/>
              <w:bottom w:type="dxa" w:w="60"/>
              <w:right w:type="dxa" w:w="120"/>
            </w:tcMar>
          </w:tcPr>
          <w:p>
            <w:r>
              <w:rPr>
                <w:rFonts w:ascii="Calibri"/>
                <w:color w:val="2C2C2C"/>
                <w:sz w:val="21"/>
                <w:szCs w:val="21"/>
              </w:rPr>
              <w:t xml:space="preserve">Gratuito ate 10 GB</w:t>
            </w:r>
          </w:p>
        </w:tc>
      </w:tr>
    </w:tbl>
    <w:p>
      <w:pPr>
        <w:spacing w:after="200" w:before="80" w:line="312"/>
        <w:jc w:val="center"/>
      </w:pPr>
      <w:r>
        <w:rPr>
          <w:rFonts w:ascii="Calibri"/>
          <w:i/>
          <w:iCs/>
          <w:color w:val="666666"/>
          <w:sz w:val="21"/>
          <w:szCs w:val="21"/>
        </w:rPr>
        <w:t xml:space="preserve">Tabela 13: Stack completo de ferramentas do funil ZEHLA</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olor w:val="808080"/>
        <w:sz w:val="18"/>
        <w:szCs w:val="18"/>
      </w:rPr>
      <w:t xml:space="preserve">ZEHLA Funil de Vendas Adaptativo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olor w:val="808080"/>
        <w:sz w:val="18"/>
        <w:szCs w:val="18"/>
      </w:rPr>
      <w:t xml:space="preserve">ZEHLA Funil de Vendas Adaptativo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2C2C2C"/>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Calibri"/>
      <w:b/>
      <w:bCs/>
      <w:color w:val="1A2330"/>
      <w:sz w:val="32"/>
      <w:szCs w:val="32"/>
    </w:rPr>
  </w:style>
  <w:style w:type="paragraph" w:styleId="Heading2">
    <w:name w:val="Heading 2"/>
    <w:basedOn w:val="Normal"/>
    <w:next w:val="Normal"/>
    <w:qFormat/>
    <w:pPr>
      <w:spacing w:after="160" w:before="300" w:line="312"/>
      <w:outlineLvl w:val="1"/>
    </w:pPr>
    <w:rPr>
      <w:rFonts w:ascii="Calibri"/>
      <w:b/>
      <w:bCs/>
      <w:color w:val="1A2330"/>
      <w:sz w:val="28"/>
      <w:szCs w:val="28"/>
    </w:rPr>
  </w:style>
  <w:style w:type="paragraph" w:styleId="Heading3">
    <w:name w:val="Heading 3"/>
    <w:basedOn w:val="Normal"/>
    <w:next w:val="Normal"/>
    <w:qFormat/>
    <w:pPr>
      <w:spacing w:after="120" w:before="240" w:line="312"/>
      <w:outlineLvl w:val="2"/>
    </w:pPr>
    <w:rPr>
      <w:rFonts w:ascii="Calibr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2026-05-04T14:44:48.416Z</dcterms:created>
  <dcterms:modified xsi:type="dcterms:W3CDTF">2026-05-04T14:44:48.417Z</dcterms:modified>
</cp:coreProperties>
</file>

<file path=docProps/custom.xml><?xml version="1.0" encoding="utf-8"?>
<Properties xmlns="http://schemas.openxmlformats.org/officeDocument/2006/custom-properties" xmlns:vt="http://schemas.openxmlformats.org/officeDocument/2006/docPropsVTypes"/>
</file>