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113BB" w14:textId="0F58A911" w:rsidR="00AD0974" w:rsidRPr="006F1C40" w:rsidRDefault="00BF5561">
      <w:pPr>
        <w:rPr>
          <w:lang w:val="en-US"/>
        </w:rPr>
      </w:pPr>
      <w:r>
        <w:rPr>
          <w:noProof/>
          <w:lang w:val="en-US"/>
        </w:rPr>
        <mc:AlternateContent>
          <mc:Choice Requires="wps">
            <w:drawing>
              <wp:anchor distT="0" distB="0" distL="114300" distR="114300" simplePos="0" relativeHeight="251660288" behindDoc="0" locked="0" layoutInCell="1" allowOverlap="1" wp14:anchorId="6772BB02" wp14:editId="3E0DFD9B">
                <wp:simplePos x="0" y="0"/>
                <wp:positionH relativeFrom="column">
                  <wp:posOffset>1539240</wp:posOffset>
                </wp:positionH>
                <wp:positionV relativeFrom="paragraph">
                  <wp:posOffset>2767330</wp:posOffset>
                </wp:positionV>
                <wp:extent cx="1914525" cy="400050"/>
                <wp:effectExtent l="0" t="0" r="9525" b="0"/>
                <wp:wrapNone/>
                <wp:docPr id="1541396729" name="Caixa de Texto 3"/>
                <wp:cNvGraphicFramePr/>
                <a:graphic xmlns:a="http://schemas.openxmlformats.org/drawingml/2006/main">
                  <a:graphicData uri="http://schemas.microsoft.com/office/word/2010/wordprocessingShape">
                    <wps:wsp>
                      <wps:cNvSpPr txBox="1"/>
                      <wps:spPr>
                        <a:xfrm>
                          <a:off x="0" y="0"/>
                          <a:ext cx="1914525" cy="400050"/>
                        </a:xfrm>
                        <a:prstGeom prst="rect">
                          <a:avLst/>
                        </a:prstGeom>
                        <a:solidFill>
                          <a:schemeClr val="lt1"/>
                        </a:solidFill>
                        <a:ln w="6350">
                          <a:noFill/>
                        </a:ln>
                      </wps:spPr>
                      <wps:txbx>
                        <w:txbxContent>
                          <w:p w14:paraId="3B3D8C20" w14:textId="6DF14509" w:rsidR="00BF5561" w:rsidRPr="00BF5561" w:rsidRDefault="00BF5561" w:rsidP="00BF5561">
                            <w:pPr>
                              <w:jc w:val="center"/>
                              <w:rPr>
                                <w:rFonts w:ascii="Arial" w:hAnsi="Arial" w:cs="Arial"/>
                              </w:rPr>
                            </w:pPr>
                            <w:r>
                              <w:rPr>
                                <w:rFonts w:ascii="Arial" w:hAnsi="Arial" w:cs="Arial"/>
                              </w:rPr>
                              <w:t>Segurança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72BB02" id="_x0000_t202" coordsize="21600,21600" o:spt="202" path="m,l,21600r21600,l21600,xe">
                <v:stroke joinstyle="miter"/>
                <v:path gradientshapeok="t" o:connecttype="rect"/>
              </v:shapetype>
              <v:shape id="Caixa de Texto 3" o:spid="_x0000_s1026" type="#_x0000_t202" style="position:absolute;margin-left:121.2pt;margin-top:217.9pt;width:150.75pt;height:3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91KwIAAFQEAAAOAAAAZHJzL2Uyb0RvYy54bWysVEtv2zAMvg/YfxB0X+xkSdcZcYosRYYB&#10;RVsgHXpWZCkWIIuapMTOfv0o2Xms22nYRSZFio/vIz2/6xpNDsJ5Baak41FOiTAcKmV2Jf3+sv5w&#10;S4kPzFRMgxElPQpP7xbv381bW4gJ1KAr4QgGMb5obUnrEGyRZZ7XomF+BFYYNEpwDQuoul1WOdZi&#10;9EZnkzy/yVpwlXXAhfd4e98b6SLFl1Lw8CSlF4HokmJtIZ0undt4Zos5K3aO2VrxoQz2D1U0TBlM&#10;eg51zwIje6f+CNUo7sCDDCMOTQZSKi5SD9jNOH/TzaZmVqReEBxvzzD5/xeWPx429tmR0H2BDgmM&#10;gLTWFx4vYz+ddE38YqUE7Qjh8Qyb6ALh8dHn8XQ2mVHC0TbN83yWcM0ur63z4auAhkShpA5pSWix&#10;w4MPmBFdTy4xmQetqrXSOilxFMRKO3JgSKIOqUZ88ZuXNqQt6c1HTB0fGYjP+8jaYIJLT1EK3bYb&#10;Gt1CdcT+HfSj4S1fKyzygfnwzBzOAraM8x2e8JAaMAkMEiU1uJ9/u4/+SBFaKWlxtkrqf+yZE5To&#10;bwbJQ7ymcRiTMp19mqDiri3ba4vZNyvAzse4SZYnMfoHfRKlg+YV12AZs6KJGY65SxpO4ir0E49r&#10;xMVymZxw/CwLD2ZjeQwdQYsUvHSvzNmBp4AMP8JpClnxhq7et4d7uQ8gVeIyAtyjOuCOo5soHtYs&#10;7sa1nrwuP4PFLwAAAP//AwBQSwMEFAAGAAgAAAAhAM8Lq3PiAAAACwEAAA8AAABkcnMvZG93bnJl&#10;di54bWxMj8tOxDAMRfdI/ENkJDaISekDOqXpCCEeEjumPMQu05i2onGqJtMpf49ZwdL20fW55Wax&#10;g5hx8r0jBRerCARS40xPrYKX+v48B+GDJqMHR6jgGz1squOjUhfGHegZ521oBYeQL7SCLoSxkNI3&#10;HVrtV25E4tunm6wOPE6tNJM+cLgdZBxFl9LqnvhDp0e87bD52u6tgo+z9v3JLw+vhyRLxrvHub56&#10;M7VSpyfLzTWIgEv4g+FXn9WhYqed25PxYlAQp3HKqII0ybgDE1marEHseLPOc5BVKf93qH4AAAD/&#10;/wMAUEsBAi0AFAAGAAgAAAAhALaDOJL+AAAA4QEAABMAAAAAAAAAAAAAAAAAAAAAAFtDb250ZW50&#10;X1R5cGVzXS54bWxQSwECLQAUAAYACAAAACEAOP0h/9YAAACUAQAACwAAAAAAAAAAAAAAAAAvAQAA&#10;X3JlbHMvLnJlbHNQSwECLQAUAAYACAAAACEAtS7fdSsCAABUBAAADgAAAAAAAAAAAAAAAAAuAgAA&#10;ZHJzL2Uyb0RvYy54bWxQSwECLQAUAAYACAAAACEAzwurc+IAAAALAQAADwAAAAAAAAAAAAAAAACF&#10;BAAAZHJzL2Rvd25yZXYueG1sUEsFBgAAAAAEAAQA8wAAAJQFAAAAAA==&#10;" fillcolor="white [3201]" stroked="f" strokeweight=".5pt">
                <v:textbox>
                  <w:txbxContent>
                    <w:p w14:paraId="3B3D8C20" w14:textId="6DF14509" w:rsidR="00BF5561" w:rsidRPr="00BF5561" w:rsidRDefault="00BF5561" w:rsidP="00BF5561">
                      <w:pPr>
                        <w:jc w:val="center"/>
                        <w:rPr>
                          <w:rFonts w:ascii="Arial" w:hAnsi="Arial" w:cs="Arial"/>
                        </w:rPr>
                      </w:pPr>
                      <w:r>
                        <w:rPr>
                          <w:rFonts w:ascii="Arial" w:hAnsi="Arial" w:cs="Arial"/>
                        </w:rPr>
                        <w:t>Segurança de dados</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2F757F68" wp14:editId="29DE2A4E">
                <wp:simplePos x="0" y="0"/>
                <wp:positionH relativeFrom="column">
                  <wp:posOffset>1529715</wp:posOffset>
                </wp:positionH>
                <wp:positionV relativeFrom="paragraph">
                  <wp:posOffset>7834630</wp:posOffset>
                </wp:positionV>
                <wp:extent cx="2609850" cy="1619250"/>
                <wp:effectExtent l="0" t="0" r="0" b="0"/>
                <wp:wrapNone/>
                <wp:docPr id="299933782" name="Caixa de Texto 5"/>
                <wp:cNvGraphicFramePr/>
                <a:graphic xmlns:a="http://schemas.openxmlformats.org/drawingml/2006/main">
                  <a:graphicData uri="http://schemas.microsoft.com/office/word/2010/wordprocessingShape">
                    <wps:wsp>
                      <wps:cNvSpPr txBox="1"/>
                      <wps:spPr>
                        <a:xfrm>
                          <a:off x="0" y="0"/>
                          <a:ext cx="2609850" cy="1619250"/>
                        </a:xfrm>
                        <a:prstGeom prst="rect">
                          <a:avLst/>
                        </a:prstGeom>
                        <a:solidFill>
                          <a:schemeClr val="lt1"/>
                        </a:solidFill>
                        <a:ln w="6350">
                          <a:noFill/>
                        </a:ln>
                      </wps:spPr>
                      <wps:txbx>
                        <w:txbxContent>
                          <w:p w14:paraId="3C4EFC17" w14:textId="10BBF69B" w:rsidR="00BF5561" w:rsidRDefault="00BF5561" w:rsidP="00BF5561">
                            <w:pPr>
                              <w:jc w:val="center"/>
                            </w:pPr>
                            <w:r>
                              <w:t>SÃO PAULO – SP</w:t>
                            </w:r>
                          </w:p>
                          <w:p w14:paraId="401EB5E6" w14:textId="77777777" w:rsidR="00BF5561" w:rsidRDefault="00BF5561"/>
                          <w:p w14:paraId="41BD0B7B" w14:textId="77777777" w:rsidR="00BF5561" w:rsidRDefault="00BF5561"/>
                          <w:p w14:paraId="7D36774C" w14:textId="6AF4F840" w:rsidR="00BF5561" w:rsidRDefault="00BF5561" w:rsidP="00BF5561">
                            <w:pPr>
                              <w:jc w:val="center"/>
                            </w:pPr>
                            <w:r>
                              <w:t>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57F68" id="Caixa de Texto 5" o:spid="_x0000_s1027" type="#_x0000_t202" style="position:absolute;margin-left:120.45pt;margin-top:616.9pt;width:205.5pt;height:12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Ec0LgIAAFwEAAAOAAAAZHJzL2Uyb0RvYy54bWysVEtv2zAMvg/YfxB0XxxnadYYcYosRYYB&#10;RVsgLXpWZCkWIIuapMTOfv0oOa91Ow27yKRI8fHxo2d3XaPJXjivwJQ0HwwpEYZDpcy2pK8vq0+3&#10;lPjATMU0GFHSg/D0bv7xw6y1hRhBDboSjmAQ44vWlrQOwRZZ5nktGuYHYIVBowTXsICq22aVYy1G&#10;b3Q2Gg4nWQuusg648B5v73sjnaf4UgoenqT0IhBdUqwtpNOlcxPPbD5jxdYxWyt+LIP9QxUNUwaT&#10;nkPds8DIzqk/QjWKO/Agw4BDk4GUiovUA3aTD991s66ZFakXBMfbM0z+/4Xlj/u1fXYkdF+hwwFG&#10;QFrrC4+XsZ9OuiZ+sVKCdoTwcIZNdIFwvBxNhtPbGzRxtOWTfDpCBeNkl+fW+fBNQEOiUFKHc0lw&#10;sf2DD73rySVm86BVtVJaJyVyQSy1I3uGU9QhFYnBf/PShrQlnXzG1PGRgfi8j6wN1nJpKkqh23RE&#10;VVcNb6A6IA4Oeop4y1cKa31gPjwzh5zA/pDn4QkPqQFzwVGipAb382/30R9HhVZKWuRYSf2PHXOC&#10;Ev3d4BCn+XgcSZmU8c2XESru2rK5tphdswQEIMeNsjyJ0T/okygdNG+4DouYFU3McMxd0nASl6Fn&#10;Pq4TF4tFckIaWhYezNryGDpiFyfx0r0xZ4/jCjjpRzixkRXvptb79qgvdgGkSiONOPeoHuFHCidS&#10;HNct7si1nrwuP4X5LwAAAP//AwBQSwMEFAAGAAgAAAAhABTm0J3jAAAADQEAAA8AAABkcnMvZG93&#10;bnJldi54bWxMj81OwzAQhO9IvIO1SFwQdZq0JYQ4FUJAJW40/IibGy9JRLyOYjcJb89yguPOfJqd&#10;ybez7cSIg28dKVguIhBIlTMt1QpeyofLFIQPmozuHKGCb/SwLU5Pcp0ZN9EzjvtQCw4hn2kFTQh9&#10;JqWvGrTaL1yPxN6nG6wOfA61NIOeONx2Mo6ijbS6Jf7Q6B7vGqy+9ker4OOifn/y8+PrlKyT/n43&#10;lldvplTq/Gy+vQERcA5/MPzW5+pQcKeDO5LxolMQr6JrRtmIk4RHMLJZL1k6sLRK0xRkkcv/K4of&#10;AAAA//8DAFBLAQItABQABgAIAAAAIQC2gziS/gAAAOEBAAATAAAAAAAAAAAAAAAAAAAAAABbQ29u&#10;dGVudF9UeXBlc10ueG1sUEsBAi0AFAAGAAgAAAAhADj9If/WAAAAlAEAAAsAAAAAAAAAAAAAAAAA&#10;LwEAAF9yZWxzLy5yZWxzUEsBAi0AFAAGAAgAAAAhABxgRzQuAgAAXAQAAA4AAAAAAAAAAAAAAAAA&#10;LgIAAGRycy9lMm9Eb2MueG1sUEsBAi0AFAAGAAgAAAAhABTm0J3jAAAADQEAAA8AAAAAAAAAAAAA&#10;AAAAiAQAAGRycy9kb3ducmV2LnhtbFBLBQYAAAAABAAEAPMAAACYBQAAAAA=&#10;" fillcolor="white [3201]" stroked="f" strokeweight=".5pt">
                <v:textbox>
                  <w:txbxContent>
                    <w:p w14:paraId="3C4EFC17" w14:textId="10BBF69B" w:rsidR="00BF5561" w:rsidRDefault="00BF5561" w:rsidP="00BF5561">
                      <w:pPr>
                        <w:jc w:val="center"/>
                      </w:pPr>
                      <w:r>
                        <w:t>SÃO PAULO – SP</w:t>
                      </w:r>
                    </w:p>
                    <w:p w14:paraId="401EB5E6" w14:textId="77777777" w:rsidR="00BF5561" w:rsidRDefault="00BF5561"/>
                    <w:p w14:paraId="41BD0B7B" w14:textId="77777777" w:rsidR="00BF5561" w:rsidRDefault="00BF5561"/>
                    <w:p w14:paraId="7D36774C" w14:textId="6AF4F840" w:rsidR="00BF5561" w:rsidRDefault="00BF5561" w:rsidP="00BF5561">
                      <w:pPr>
                        <w:jc w:val="center"/>
                      </w:pPr>
                      <w:r>
                        <w:t>2025</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655B1EB6" wp14:editId="1CC24F7C">
                <wp:simplePos x="0" y="0"/>
                <wp:positionH relativeFrom="column">
                  <wp:posOffset>862965</wp:posOffset>
                </wp:positionH>
                <wp:positionV relativeFrom="paragraph">
                  <wp:posOffset>4624705</wp:posOffset>
                </wp:positionV>
                <wp:extent cx="3409950" cy="1123950"/>
                <wp:effectExtent l="0" t="0" r="0" b="0"/>
                <wp:wrapNone/>
                <wp:docPr id="310647" name="Caixa de Texto 4"/>
                <wp:cNvGraphicFramePr/>
                <a:graphic xmlns:a="http://schemas.openxmlformats.org/drawingml/2006/main">
                  <a:graphicData uri="http://schemas.microsoft.com/office/word/2010/wordprocessingShape">
                    <wps:wsp>
                      <wps:cNvSpPr txBox="1"/>
                      <wps:spPr>
                        <a:xfrm>
                          <a:off x="0" y="0"/>
                          <a:ext cx="3409950" cy="1123950"/>
                        </a:xfrm>
                        <a:prstGeom prst="rect">
                          <a:avLst/>
                        </a:prstGeom>
                        <a:solidFill>
                          <a:schemeClr val="lt1"/>
                        </a:solidFill>
                        <a:ln w="6350">
                          <a:noFill/>
                        </a:ln>
                      </wps:spPr>
                      <wps:txbx>
                        <w:txbxContent>
                          <w:p w14:paraId="64AB5A85" w14:textId="77777777" w:rsidR="00BF5561" w:rsidRPr="00BF5561" w:rsidRDefault="00BF5561" w:rsidP="00BF5561">
                            <w:pPr>
                              <w:rPr>
                                <w:highlight w:val="black"/>
                              </w:rPr>
                            </w:pPr>
                            <w:r>
                              <w:t xml:space="preserve">Nome: </w:t>
                            </w:r>
                            <w:r w:rsidRPr="00BF5561">
                              <w:rPr>
                                <w:highlight w:val="black"/>
                              </w:rPr>
                              <w:t>Marcio Guilherme Jacobino de Freitas Santos</w:t>
                            </w:r>
                          </w:p>
                          <w:p w14:paraId="1CBC8D44" w14:textId="77777777" w:rsidR="00BF5561" w:rsidRPr="00BF5561" w:rsidRDefault="00BF5561" w:rsidP="00BF5561">
                            <w:pPr>
                              <w:rPr>
                                <w:highlight w:val="black"/>
                              </w:rPr>
                            </w:pPr>
                          </w:p>
                          <w:p w14:paraId="0884213B" w14:textId="77777777" w:rsidR="00BF5561" w:rsidRDefault="00BF5561" w:rsidP="00BF5561">
                            <w:r w:rsidRPr="00BF5561">
                              <w:rPr>
                                <w:highlight w:val="black"/>
                              </w:rPr>
                              <w:t>RA: 3752556802</w:t>
                            </w:r>
                          </w:p>
                          <w:p w14:paraId="6DE0D1EE" w14:textId="77777777" w:rsidR="00BF5561" w:rsidRDefault="00BF55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5B1EB6" id="Caixa de Texto 4" o:spid="_x0000_s1028" type="#_x0000_t202" style="position:absolute;margin-left:67.95pt;margin-top:364.15pt;width:268.5pt;height:8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uuLwIAAFwEAAAOAAAAZHJzL2Uyb0RvYy54bWysVN9v2jAQfp+0/8Hy+wgB2pWIUDEqpkmo&#10;rUSnPhvHJpYcn2cbEvbX7+xAYd2epr04d77z/fjuu8zuu0aTg3BegSlpPhhSIgyHSpldSb+/rD7d&#10;UeIDMxXTYERJj8LT+/nHD7PWFmIENehKOIJBjC9aW9I6BFtkmee1aJgfgBUGjRJcwwKqbpdVjrUY&#10;vdHZaDi8zVpwlXXAhfd4+9Ab6TzFl1Lw8CSlF4HokmJtIZ0undt4ZvMZK3aO2VrxUxnsH6pomDKY&#10;9C3UAwuM7J36I1SjuAMPMgw4NBlIqbhIPWA3+fBdN5uaWZF6QXC8fYPJ/7+w/PGwsc+OhO4LdDjA&#10;CEhrfeHxMvbTSdfEL1ZK0I4QHt9gE10gHC/Hk+F0eoMmjrY8H42jgnGyy3PrfPgqoCFRKKnDuSS4&#10;2GHtQ+96donZPGhVrZTWSYlcEEvtyIHhFHVIRWLw37y0IW1Jb8eYOj4yEJ/3kbXBWi5NRSl0246o&#10;qqSjc8NbqI6Ig4OeIt7ylcJa18yHZ+aQE9gf8jw84SE1YC44SZTU4H7+7T7646jQSkmLHCup/7Fn&#10;TlCivxkc4jSfTCIpkzK5+TxCxV1bttcWs2+WgADkuFGWJzH6B30WpYPmFddhEbOiiRmOuUsazuIy&#10;9MzHdeJisUhOSEPLwtpsLI+hI3ZxEi/dK3P2NK6Ak36EMxtZ8W5qvW+P+mIfQKo00ohzj+oJfqRw&#10;IsVp3eKOXOvJ6/JTmP8CAAD//wMAUEsDBBQABgAIAAAAIQC3P2i84QAAAAsBAAAPAAAAZHJzL2Rv&#10;d25yZXYueG1sTI9NT4QwEIbvJv6HZky8GLcIYdlFysYYPxJvLn7EW5eOQKRTQruA/97xpMd35sk7&#10;zxS7xfZiwtF3jhRcrSIQSLUzHTUKXqr7yw0IHzQZ3TtCBd/oYVeenhQ6N26mZ5z2oRFcQj7XCtoQ&#10;hlxKX7dotV+5AYl3n260OnAcG2lGPXO57WUcRWtpdUd8odUD3rZYf+2PVsHHRfP+5JeH1zlJk+Hu&#10;caqyN1MpdX623FyDCLiEPxh+9VkdSnY6uCMZL3rOSbplVEEWbxIQTKyzmCcHBdsoTUCWhfz/Q/kD&#10;AAD//wMAUEsBAi0AFAAGAAgAAAAhALaDOJL+AAAA4QEAABMAAAAAAAAAAAAAAAAAAAAAAFtDb250&#10;ZW50X1R5cGVzXS54bWxQSwECLQAUAAYACAAAACEAOP0h/9YAAACUAQAACwAAAAAAAAAAAAAAAAAv&#10;AQAAX3JlbHMvLnJlbHNQSwECLQAUAAYACAAAACEAnsabri8CAABcBAAADgAAAAAAAAAAAAAAAAAu&#10;AgAAZHJzL2Uyb0RvYy54bWxQSwECLQAUAAYACAAAACEAtz9ovOEAAAALAQAADwAAAAAAAAAAAAAA&#10;AACJBAAAZHJzL2Rvd25yZXYueG1sUEsFBgAAAAAEAAQA8wAAAJcFAAAAAA==&#10;" fillcolor="white [3201]" stroked="f" strokeweight=".5pt">
                <v:textbox>
                  <w:txbxContent>
                    <w:p w14:paraId="64AB5A85" w14:textId="77777777" w:rsidR="00BF5561" w:rsidRPr="00BF5561" w:rsidRDefault="00BF5561" w:rsidP="00BF5561">
                      <w:pPr>
                        <w:rPr>
                          <w:highlight w:val="black"/>
                        </w:rPr>
                      </w:pPr>
                      <w:r>
                        <w:t xml:space="preserve">Nome: </w:t>
                      </w:r>
                      <w:r w:rsidRPr="00BF5561">
                        <w:rPr>
                          <w:highlight w:val="black"/>
                        </w:rPr>
                        <w:t>Marcio Guilherme Jacobino de Freitas Santos</w:t>
                      </w:r>
                    </w:p>
                    <w:p w14:paraId="1CBC8D44" w14:textId="77777777" w:rsidR="00BF5561" w:rsidRPr="00BF5561" w:rsidRDefault="00BF5561" w:rsidP="00BF5561">
                      <w:pPr>
                        <w:rPr>
                          <w:highlight w:val="black"/>
                        </w:rPr>
                      </w:pPr>
                    </w:p>
                    <w:p w14:paraId="0884213B" w14:textId="77777777" w:rsidR="00BF5561" w:rsidRDefault="00BF5561" w:rsidP="00BF5561">
                      <w:r w:rsidRPr="00BF5561">
                        <w:rPr>
                          <w:highlight w:val="black"/>
                        </w:rPr>
                        <w:t>RA: 3752556802</w:t>
                      </w:r>
                    </w:p>
                    <w:p w14:paraId="6DE0D1EE" w14:textId="77777777" w:rsidR="00BF5561" w:rsidRDefault="00BF5561"/>
                  </w:txbxContent>
                </v:textbox>
              </v:shape>
            </w:pict>
          </mc:Fallback>
        </mc:AlternateContent>
      </w:r>
      <w:r w:rsidR="00B32361">
        <w:rPr>
          <w:noProof/>
          <w:lang w:val="en-US"/>
        </w:rPr>
        <mc:AlternateContent>
          <mc:Choice Requires="wps">
            <w:drawing>
              <wp:anchor distT="0" distB="0" distL="114300" distR="114300" simplePos="0" relativeHeight="251659264" behindDoc="0" locked="0" layoutInCell="1" allowOverlap="1" wp14:anchorId="270AF734" wp14:editId="52EED2EF">
                <wp:simplePos x="0" y="0"/>
                <wp:positionH relativeFrom="column">
                  <wp:posOffset>1615440</wp:posOffset>
                </wp:positionH>
                <wp:positionV relativeFrom="paragraph">
                  <wp:posOffset>2395855</wp:posOffset>
                </wp:positionV>
                <wp:extent cx="1724025" cy="504825"/>
                <wp:effectExtent l="0" t="0" r="0" b="9525"/>
                <wp:wrapNone/>
                <wp:docPr id="409430069" name="Caixa de Texto 2"/>
                <wp:cNvGraphicFramePr/>
                <a:graphic xmlns:a="http://schemas.openxmlformats.org/drawingml/2006/main">
                  <a:graphicData uri="http://schemas.microsoft.com/office/word/2010/wordprocessingShape">
                    <wps:wsp>
                      <wps:cNvSpPr txBox="1"/>
                      <wps:spPr>
                        <a:xfrm>
                          <a:off x="0" y="0"/>
                          <a:ext cx="1724025" cy="504825"/>
                        </a:xfrm>
                        <a:prstGeom prst="rect">
                          <a:avLst/>
                        </a:prstGeom>
                        <a:solidFill>
                          <a:schemeClr val="lt1"/>
                        </a:solidFill>
                        <a:ln w="6350">
                          <a:noFill/>
                        </a:ln>
                      </wps:spPr>
                      <wps:txbx>
                        <w:txbxContent>
                          <w:p w14:paraId="6FF126DC" w14:textId="20AB3F70" w:rsidR="00B32361" w:rsidRPr="00BF5561" w:rsidRDefault="00B32361" w:rsidP="00BF5561">
                            <w:pPr>
                              <w:jc w:val="center"/>
                              <w:rPr>
                                <w:rFonts w:ascii="Arial" w:hAnsi="Arial" w:cs="Arial"/>
                                <w:b/>
                                <w:bCs/>
                                <w:sz w:val="36"/>
                                <w:szCs w:val="36"/>
                              </w:rPr>
                            </w:pPr>
                            <w:r w:rsidRPr="00BF5561">
                              <w:rPr>
                                <w:rFonts w:ascii="Arial" w:hAnsi="Arial" w:cs="Arial"/>
                                <w:b/>
                                <w:bCs/>
                                <w:sz w:val="36"/>
                                <w:szCs w:val="36"/>
                              </w:rPr>
                              <w:t>PORTIFÓLIO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0AF734" id="Caixa de Texto 2" o:spid="_x0000_s1029" type="#_x0000_t202" style="position:absolute;margin-left:127.2pt;margin-top:188.65pt;width:135.75pt;height:3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ZAMAIAAFsEAAAOAAAAZHJzL2Uyb0RvYy54bWysVE1v2zAMvQ/YfxB0X+ykSdsZcYosRYYB&#10;QVsgHXpWZCkWIIuapMTOfv0oOV/rdhp2kSmReiIfHz196BpN9sJ5Baakw0FOiTAcKmW2Jf3+uvx0&#10;T4kPzFRMgxElPQhPH2YfP0xbW4gR1KAr4QiCGF+0tqR1CLbIMs9r0TA/ACsMOiW4hgXcum1WOdYi&#10;eqOzUZ7fZi24yjrgwns8feyddJbwpRQ8PEvpRSC6pJhbSKtL6yau2WzKiq1jtlb8mAb7hywapgw+&#10;eoZ6ZIGRnVN/QDWKO/Agw4BDk4GUiotUA1YzzN9Vs66ZFakWJMfbM03+/8Hyp/3avjgSui/QYQMj&#10;Ia31hcfDWE8nXRO/mClBP1J4ONMmukB4vHQ3GuejCSUcfZN8fI82wmSX29b58FVAQ6JRUodtSWyx&#10;/cqHPvQUEh/zoFW1VFqnTZSCWGhH9gybqEPKEcF/i9KGtCW9vZnkCdhAvN4ja4O5XGqKVug2HVFV&#10;SW9O9W6gOiANDnqFeMuXCnNdMR9emENJYOUo8/CMi9SAb8HRoqQG9/Nv5zEeO4VeSlqUWEn9jx1z&#10;ghL9zWAPPw/H46jJtBlP7ka4cdeezbXH7JoFIAFDHCjLkxnjgz6Z0kHzhtMwj6+iixmOb5c0nMxF&#10;6IWP08TFfJ6CUIWWhZVZWx6hI+GxE6/dG3P22K6AjX6CkxhZ8a5rfWy8aWC+CyBVamnkuWf1SD8q&#10;OIniOG1xRK73KeryT5j9AgAA//8DAFBLAwQUAAYACAAAACEAJrJiieMAAAALAQAADwAAAGRycy9k&#10;b3ducmV2LnhtbEyPTU+EMBRF9yb+h+aZuDFOEegwIo+JMeok7hz8iLsOfQKRtoR2AP+9daXLl3ty&#10;73nFdtE9m2h0nTUIV6sIGJnaqs40CC/Vw+UGmPPSKNlbQwjf5GBbnp4UMld2Ns807X3DQolxuURo&#10;vR9yzl3dkpZuZQcyIfu0o5Y+nGPD1SjnUK57HkfRmmvZmbDQyoHuWqq/9keN8HHRvD+55fF1TkQy&#10;3O+mKntTFeL52XJ7A8zT4v9g+NUP6lAGp4M9GuVYjxCLNA0oQpJlCbBAiFhcAzsgpGK9AV4W/P8P&#10;5Q8AAAD//wMAUEsBAi0AFAAGAAgAAAAhALaDOJL+AAAA4QEAABMAAAAAAAAAAAAAAAAAAAAAAFtD&#10;b250ZW50X1R5cGVzXS54bWxQSwECLQAUAAYACAAAACEAOP0h/9YAAACUAQAACwAAAAAAAAAAAAAA&#10;AAAvAQAAX3JlbHMvLnJlbHNQSwECLQAUAAYACAAAACEArszGQDACAABbBAAADgAAAAAAAAAAAAAA&#10;AAAuAgAAZHJzL2Uyb0RvYy54bWxQSwECLQAUAAYACAAAACEAJrJiieMAAAALAQAADwAAAAAAAAAA&#10;AAAAAACKBAAAZHJzL2Rvd25yZXYueG1sUEsFBgAAAAAEAAQA8wAAAJoFAAAAAA==&#10;" fillcolor="white [3201]" stroked="f" strokeweight=".5pt">
                <v:textbox>
                  <w:txbxContent>
                    <w:p w14:paraId="6FF126DC" w14:textId="20AB3F70" w:rsidR="00B32361" w:rsidRPr="00BF5561" w:rsidRDefault="00B32361" w:rsidP="00BF5561">
                      <w:pPr>
                        <w:jc w:val="center"/>
                        <w:rPr>
                          <w:rFonts w:ascii="Arial" w:hAnsi="Arial" w:cs="Arial"/>
                          <w:b/>
                          <w:bCs/>
                          <w:sz w:val="36"/>
                          <w:szCs w:val="36"/>
                        </w:rPr>
                      </w:pPr>
                      <w:r w:rsidRPr="00BF5561">
                        <w:rPr>
                          <w:rFonts w:ascii="Arial" w:hAnsi="Arial" w:cs="Arial"/>
                          <w:b/>
                          <w:bCs/>
                          <w:sz w:val="36"/>
                          <w:szCs w:val="36"/>
                        </w:rPr>
                        <w:t>PORTIFÓLIO</w:t>
                      </w:r>
                    </w:p>
                  </w:txbxContent>
                </v:textbox>
              </v:shape>
            </w:pict>
          </mc:Fallback>
        </mc:AlternateContent>
      </w:r>
      <w:r w:rsidR="00B32361">
        <w:rPr>
          <w:noProof/>
          <w:lang w:val="en-US"/>
        </w:rPr>
        <w:drawing>
          <wp:anchor distT="0" distB="0" distL="114300" distR="114300" simplePos="0" relativeHeight="251658240" behindDoc="0" locked="0" layoutInCell="1" allowOverlap="1" wp14:anchorId="02361B70" wp14:editId="70972A00">
            <wp:simplePos x="0" y="0"/>
            <wp:positionH relativeFrom="column">
              <wp:posOffset>824865</wp:posOffset>
            </wp:positionH>
            <wp:positionV relativeFrom="paragraph">
              <wp:posOffset>-1214120</wp:posOffset>
            </wp:positionV>
            <wp:extent cx="3248025" cy="3248025"/>
            <wp:effectExtent l="0" t="0" r="9525" b="9525"/>
            <wp:wrapNone/>
            <wp:docPr id="1357642644" name="Imagem 1"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42644" name="Imagem 1" descr="Logotipo, nome da empresa&#10;&#10;O conteúdo gerado por IA pode estar incorr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3248025"/>
                    </a:xfrm>
                    <a:prstGeom prst="rect">
                      <a:avLst/>
                    </a:prstGeom>
                    <a:noFill/>
                  </pic:spPr>
                </pic:pic>
              </a:graphicData>
            </a:graphic>
            <wp14:sizeRelH relativeFrom="margin">
              <wp14:pctWidth>0</wp14:pctWidth>
            </wp14:sizeRelH>
            <wp14:sizeRelV relativeFrom="margin">
              <wp14:pctHeight>0</wp14:pctHeight>
            </wp14:sizeRelV>
          </wp:anchor>
        </w:drawing>
      </w:r>
      <w:r w:rsidR="00AD0974" w:rsidRPr="006F1C40">
        <w:rPr>
          <w:lang w:val="en-US"/>
        </w:rPr>
        <w:br w:type="page"/>
      </w:r>
    </w:p>
    <w:p w14:paraId="320F604F" w14:textId="77777777" w:rsidR="00B32361" w:rsidRPr="00B32361" w:rsidRDefault="006F1C40" w:rsidP="00B32361">
      <w:pPr>
        <w:pStyle w:val="Ttulo1"/>
        <w:rPr>
          <w:rFonts w:ascii="Arial" w:hAnsi="Arial" w:cs="Arial"/>
          <w:color w:val="auto"/>
        </w:rPr>
      </w:pPr>
      <w:bookmarkStart w:id="0" w:name="_Toc195780137"/>
      <w:bookmarkStart w:id="1" w:name="_Toc195781584"/>
      <w:r w:rsidRPr="00B32361">
        <w:rPr>
          <w:rFonts w:ascii="Arial" w:hAnsi="Arial" w:cs="Arial"/>
          <w:color w:val="auto"/>
        </w:rPr>
        <w:lastRenderedPageBreak/>
        <w:t>SUMÁRIO</w:t>
      </w:r>
      <w:bookmarkEnd w:id="0"/>
      <w:bookmarkEnd w:id="1"/>
    </w:p>
    <w:sdt>
      <w:sdtPr>
        <w:id w:val="1674990975"/>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FC9B4DA" w14:textId="1ADBFB73" w:rsidR="00B32361" w:rsidRDefault="00B32361">
          <w:pPr>
            <w:pStyle w:val="CabealhodoSumrio"/>
          </w:pPr>
        </w:p>
        <w:p w14:paraId="5707EC82" w14:textId="11F2C34D" w:rsidR="00B32361" w:rsidRDefault="00B32361">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95781584" w:history="1">
            <w:r w:rsidRPr="0026425D">
              <w:rPr>
                <w:rStyle w:val="Hyperlink"/>
                <w:rFonts w:ascii="Arial" w:hAnsi="Arial" w:cs="Arial"/>
                <w:noProof/>
              </w:rPr>
              <w:t>SUMÁRIO</w:t>
            </w:r>
            <w:r>
              <w:rPr>
                <w:noProof/>
                <w:webHidden/>
              </w:rPr>
              <w:tab/>
            </w:r>
            <w:r>
              <w:rPr>
                <w:noProof/>
                <w:webHidden/>
              </w:rPr>
              <w:fldChar w:fldCharType="begin"/>
            </w:r>
            <w:r>
              <w:rPr>
                <w:noProof/>
                <w:webHidden/>
              </w:rPr>
              <w:instrText xml:space="preserve"> PAGEREF _Toc195781584 \h </w:instrText>
            </w:r>
            <w:r>
              <w:rPr>
                <w:noProof/>
                <w:webHidden/>
              </w:rPr>
            </w:r>
            <w:r>
              <w:rPr>
                <w:noProof/>
                <w:webHidden/>
              </w:rPr>
              <w:fldChar w:fldCharType="separate"/>
            </w:r>
            <w:r>
              <w:rPr>
                <w:noProof/>
                <w:webHidden/>
              </w:rPr>
              <w:t>2</w:t>
            </w:r>
            <w:r>
              <w:rPr>
                <w:noProof/>
                <w:webHidden/>
              </w:rPr>
              <w:fldChar w:fldCharType="end"/>
            </w:r>
          </w:hyperlink>
        </w:p>
        <w:p w14:paraId="660924EB" w14:textId="13684A5A" w:rsidR="00B32361" w:rsidRDefault="00B32361">
          <w:pPr>
            <w:pStyle w:val="Sumrio1"/>
            <w:tabs>
              <w:tab w:val="right" w:leader="dot" w:pos="8494"/>
            </w:tabs>
            <w:rPr>
              <w:rFonts w:eastAsiaTheme="minorEastAsia"/>
              <w:noProof/>
              <w:lang w:eastAsia="pt-BR"/>
            </w:rPr>
          </w:pPr>
          <w:hyperlink w:anchor="_Toc195781585" w:history="1">
            <w:r w:rsidRPr="0026425D">
              <w:rPr>
                <w:rStyle w:val="Hyperlink"/>
                <w:rFonts w:ascii="Arial" w:hAnsi="Arial" w:cs="Arial"/>
                <w:noProof/>
              </w:rPr>
              <w:t>1.INTRODUÇÃO</w:t>
            </w:r>
            <w:r>
              <w:rPr>
                <w:noProof/>
                <w:webHidden/>
              </w:rPr>
              <w:tab/>
            </w:r>
            <w:r>
              <w:rPr>
                <w:noProof/>
                <w:webHidden/>
              </w:rPr>
              <w:fldChar w:fldCharType="begin"/>
            </w:r>
            <w:r>
              <w:rPr>
                <w:noProof/>
                <w:webHidden/>
              </w:rPr>
              <w:instrText xml:space="preserve"> PAGEREF _Toc195781585 \h </w:instrText>
            </w:r>
            <w:r>
              <w:rPr>
                <w:noProof/>
                <w:webHidden/>
              </w:rPr>
            </w:r>
            <w:r>
              <w:rPr>
                <w:noProof/>
                <w:webHidden/>
              </w:rPr>
              <w:fldChar w:fldCharType="separate"/>
            </w:r>
            <w:r>
              <w:rPr>
                <w:noProof/>
                <w:webHidden/>
              </w:rPr>
              <w:t>3</w:t>
            </w:r>
            <w:r>
              <w:rPr>
                <w:noProof/>
                <w:webHidden/>
              </w:rPr>
              <w:fldChar w:fldCharType="end"/>
            </w:r>
          </w:hyperlink>
        </w:p>
        <w:p w14:paraId="07DA4894" w14:textId="2A1DA951" w:rsidR="00B32361" w:rsidRDefault="00B32361">
          <w:pPr>
            <w:pStyle w:val="Sumrio1"/>
            <w:tabs>
              <w:tab w:val="right" w:leader="dot" w:pos="8494"/>
            </w:tabs>
            <w:rPr>
              <w:rFonts w:eastAsiaTheme="minorEastAsia"/>
              <w:noProof/>
              <w:lang w:eastAsia="pt-BR"/>
            </w:rPr>
          </w:pPr>
          <w:hyperlink w:anchor="_Toc195781586" w:history="1">
            <w:r w:rsidRPr="0026425D">
              <w:rPr>
                <w:rStyle w:val="Hyperlink"/>
                <w:rFonts w:ascii="Arial" w:hAnsi="Arial" w:cs="Arial"/>
                <w:noProof/>
              </w:rPr>
              <w:t>2.VULNERABILIDADES</w:t>
            </w:r>
            <w:r>
              <w:rPr>
                <w:noProof/>
                <w:webHidden/>
              </w:rPr>
              <w:tab/>
            </w:r>
            <w:r>
              <w:rPr>
                <w:noProof/>
                <w:webHidden/>
              </w:rPr>
              <w:fldChar w:fldCharType="begin"/>
            </w:r>
            <w:r>
              <w:rPr>
                <w:noProof/>
                <w:webHidden/>
              </w:rPr>
              <w:instrText xml:space="preserve"> PAGEREF _Toc195781586 \h </w:instrText>
            </w:r>
            <w:r>
              <w:rPr>
                <w:noProof/>
                <w:webHidden/>
              </w:rPr>
            </w:r>
            <w:r>
              <w:rPr>
                <w:noProof/>
                <w:webHidden/>
              </w:rPr>
              <w:fldChar w:fldCharType="separate"/>
            </w:r>
            <w:r>
              <w:rPr>
                <w:noProof/>
                <w:webHidden/>
              </w:rPr>
              <w:t>4</w:t>
            </w:r>
            <w:r>
              <w:rPr>
                <w:noProof/>
                <w:webHidden/>
              </w:rPr>
              <w:fldChar w:fldCharType="end"/>
            </w:r>
          </w:hyperlink>
        </w:p>
        <w:p w14:paraId="5C1F1D3F" w14:textId="28B9CEAC" w:rsidR="00B32361" w:rsidRDefault="00B32361">
          <w:pPr>
            <w:pStyle w:val="Sumrio2"/>
            <w:tabs>
              <w:tab w:val="right" w:leader="dot" w:pos="8494"/>
            </w:tabs>
            <w:rPr>
              <w:rFonts w:cstheme="minorBidi"/>
              <w:noProof/>
              <w:kern w:val="2"/>
              <w:sz w:val="24"/>
              <w:szCs w:val="24"/>
              <w14:ligatures w14:val="standardContextual"/>
            </w:rPr>
          </w:pPr>
          <w:hyperlink w:anchor="_Toc195781587" w:history="1">
            <w:r w:rsidRPr="0026425D">
              <w:rPr>
                <w:rStyle w:val="Hyperlink"/>
                <w:rFonts w:ascii="Arial" w:hAnsi="Arial" w:cs="Arial"/>
                <w:noProof/>
              </w:rPr>
              <w:t>2.1. Vulnerable JS Library</w:t>
            </w:r>
            <w:r>
              <w:rPr>
                <w:noProof/>
                <w:webHidden/>
              </w:rPr>
              <w:tab/>
            </w:r>
            <w:r>
              <w:rPr>
                <w:noProof/>
                <w:webHidden/>
              </w:rPr>
              <w:fldChar w:fldCharType="begin"/>
            </w:r>
            <w:r>
              <w:rPr>
                <w:noProof/>
                <w:webHidden/>
              </w:rPr>
              <w:instrText xml:space="preserve"> PAGEREF _Toc195781587 \h </w:instrText>
            </w:r>
            <w:r>
              <w:rPr>
                <w:noProof/>
                <w:webHidden/>
              </w:rPr>
            </w:r>
            <w:r>
              <w:rPr>
                <w:noProof/>
                <w:webHidden/>
              </w:rPr>
              <w:fldChar w:fldCharType="separate"/>
            </w:r>
            <w:r>
              <w:rPr>
                <w:noProof/>
                <w:webHidden/>
              </w:rPr>
              <w:t>4</w:t>
            </w:r>
            <w:r>
              <w:rPr>
                <w:noProof/>
                <w:webHidden/>
              </w:rPr>
              <w:fldChar w:fldCharType="end"/>
            </w:r>
          </w:hyperlink>
        </w:p>
        <w:p w14:paraId="30B1DEAB" w14:textId="00201E18" w:rsidR="00B32361" w:rsidRDefault="00B32361">
          <w:pPr>
            <w:pStyle w:val="Sumrio2"/>
            <w:tabs>
              <w:tab w:val="right" w:leader="dot" w:pos="8494"/>
            </w:tabs>
            <w:rPr>
              <w:rFonts w:cstheme="minorBidi"/>
              <w:noProof/>
              <w:kern w:val="2"/>
              <w:sz w:val="24"/>
              <w:szCs w:val="24"/>
              <w14:ligatures w14:val="standardContextual"/>
            </w:rPr>
          </w:pPr>
          <w:hyperlink w:anchor="_Toc195781588" w:history="1">
            <w:r w:rsidRPr="0026425D">
              <w:rPr>
                <w:rStyle w:val="Hyperlink"/>
                <w:rFonts w:ascii="Arial" w:hAnsi="Arial" w:cs="Arial"/>
                <w:noProof/>
              </w:rPr>
              <w:t>2.2. Ausência de tokens Anti-CSRF</w:t>
            </w:r>
            <w:r>
              <w:rPr>
                <w:noProof/>
                <w:webHidden/>
              </w:rPr>
              <w:tab/>
            </w:r>
            <w:r>
              <w:rPr>
                <w:noProof/>
                <w:webHidden/>
              </w:rPr>
              <w:fldChar w:fldCharType="begin"/>
            </w:r>
            <w:r>
              <w:rPr>
                <w:noProof/>
                <w:webHidden/>
              </w:rPr>
              <w:instrText xml:space="preserve"> PAGEREF _Toc195781588 \h </w:instrText>
            </w:r>
            <w:r>
              <w:rPr>
                <w:noProof/>
                <w:webHidden/>
              </w:rPr>
            </w:r>
            <w:r>
              <w:rPr>
                <w:noProof/>
                <w:webHidden/>
              </w:rPr>
              <w:fldChar w:fldCharType="separate"/>
            </w:r>
            <w:r>
              <w:rPr>
                <w:noProof/>
                <w:webHidden/>
              </w:rPr>
              <w:t>4</w:t>
            </w:r>
            <w:r>
              <w:rPr>
                <w:noProof/>
                <w:webHidden/>
              </w:rPr>
              <w:fldChar w:fldCharType="end"/>
            </w:r>
          </w:hyperlink>
        </w:p>
        <w:p w14:paraId="32B8055D" w14:textId="723B904D" w:rsidR="00B32361" w:rsidRDefault="00B32361">
          <w:pPr>
            <w:pStyle w:val="Sumrio2"/>
            <w:tabs>
              <w:tab w:val="right" w:leader="dot" w:pos="8494"/>
            </w:tabs>
            <w:rPr>
              <w:rFonts w:cstheme="minorBidi"/>
              <w:noProof/>
              <w:kern w:val="2"/>
              <w:sz w:val="24"/>
              <w:szCs w:val="24"/>
              <w14:ligatures w14:val="standardContextual"/>
            </w:rPr>
          </w:pPr>
          <w:hyperlink w:anchor="_Toc195781589" w:history="1">
            <w:r w:rsidRPr="0026425D">
              <w:rPr>
                <w:rStyle w:val="Hyperlink"/>
                <w:rFonts w:ascii="Arial" w:hAnsi="Arial" w:cs="Arial"/>
                <w:noProof/>
              </w:rPr>
              <w:t>2.3. CORS Misconfiguration</w:t>
            </w:r>
            <w:r>
              <w:rPr>
                <w:noProof/>
                <w:webHidden/>
              </w:rPr>
              <w:tab/>
            </w:r>
            <w:r>
              <w:rPr>
                <w:noProof/>
                <w:webHidden/>
              </w:rPr>
              <w:fldChar w:fldCharType="begin"/>
            </w:r>
            <w:r>
              <w:rPr>
                <w:noProof/>
                <w:webHidden/>
              </w:rPr>
              <w:instrText xml:space="preserve"> PAGEREF _Toc195781589 \h </w:instrText>
            </w:r>
            <w:r>
              <w:rPr>
                <w:noProof/>
                <w:webHidden/>
              </w:rPr>
            </w:r>
            <w:r>
              <w:rPr>
                <w:noProof/>
                <w:webHidden/>
              </w:rPr>
              <w:fldChar w:fldCharType="separate"/>
            </w:r>
            <w:r>
              <w:rPr>
                <w:noProof/>
                <w:webHidden/>
              </w:rPr>
              <w:t>5</w:t>
            </w:r>
            <w:r>
              <w:rPr>
                <w:noProof/>
                <w:webHidden/>
              </w:rPr>
              <w:fldChar w:fldCharType="end"/>
            </w:r>
          </w:hyperlink>
        </w:p>
        <w:p w14:paraId="58B27FF3" w14:textId="30F94D4E" w:rsidR="00B32361" w:rsidRDefault="00B32361">
          <w:pPr>
            <w:pStyle w:val="Sumrio2"/>
            <w:tabs>
              <w:tab w:val="right" w:leader="dot" w:pos="8494"/>
            </w:tabs>
            <w:rPr>
              <w:rFonts w:cstheme="minorBidi"/>
              <w:noProof/>
              <w:kern w:val="2"/>
              <w:sz w:val="24"/>
              <w:szCs w:val="24"/>
              <w14:ligatures w14:val="standardContextual"/>
            </w:rPr>
          </w:pPr>
          <w:hyperlink w:anchor="_Toc195781590" w:history="1">
            <w:r w:rsidRPr="0026425D">
              <w:rPr>
                <w:rStyle w:val="Hyperlink"/>
                <w:rFonts w:ascii="Arial" w:hAnsi="Arial" w:cs="Arial"/>
                <w:noProof/>
                <w:lang w:val="en-US"/>
              </w:rPr>
              <w:t>2.4. Content Security Policy (CSP) Header Not Set</w:t>
            </w:r>
            <w:r>
              <w:rPr>
                <w:noProof/>
                <w:webHidden/>
              </w:rPr>
              <w:tab/>
            </w:r>
            <w:r>
              <w:rPr>
                <w:noProof/>
                <w:webHidden/>
              </w:rPr>
              <w:fldChar w:fldCharType="begin"/>
            </w:r>
            <w:r>
              <w:rPr>
                <w:noProof/>
                <w:webHidden/>
              </w:rPr>
              <w:instrText xml:space="preserve"> PAGEREF _Toc195781590 \h </w:instrText>
            </w:r>
            <w:r>
              <w:rPr>
                <w:noProof/>
                <w:webHidden/>
              </w:rPr>
            </w:r>
            <w:r>
              <w:rPr>
                <w:noProof/>
                <w:webHidden/>
              </w:rPr>
              <w:fldChar w:fldCharType="separate"/>
            </w:r>
            <w:r>
              <w:rPr>
                <w:noProof/>
                <w:webHidden/>
              </w:rPr>
              <w:t>5</w:t>
            </w:r>
            <w:r>
              <w:rPr>
                <w:noProof/>
                <w:webHidden/>
              </w:rPr>
              <w:fldChar w:fldCharType="end"/>
            </w:r>
          </w:hyperlink>
        </w:p>
        <w:p w14:paraId="52E36BD6" w14:textId="33BA2280" w:rsidR="00B32361" w:rsidRDefault="00B32361">
          <w:pPr>
            <w:pStyle w:val="Sumrio2"/>
            <w:tabs>
              <w:tab w:val="right" w:leader="dot" w:pos="8494"/>
            </w:tabs>
            <w:rPr>
              <w:rFonts w:cstheme="minorBidi"/>
              <w:noProof/>
              <w:kern w:val="2"/>
              <w:sz w:val="24"/>
              <w:szCs w:val="24"/>
              <w14:ligatures w14:val="standardContextual"/>
            </w:rPr>
          </w:pPr>
          <w:hyperlink w:anchor="_Toc195781591" w:history="1">
            <w:r w:rsidRPr="0026425D">
              <w:rPr>
                <w:rStyle w:val="Hyperlink"/>
                <w:rFonts w:ascii="Arial" w:hAnsi="Arial" w:cs="Arial"/>
                <w:noProof/>
              </w:rPr>
              <w:t>2.5. Vulnerable JS Library (jQuery 2.1.3)</w:t>
            </w:r>
            <w:r>
              <w:rPr>
                <w:noProof/>
                <w:webHidden/>
              </w:rPr>
              <w:tab/>
            </w:r>
            <w:r>
              <w:rPr>
                <w:noProof/>
                <w:webHidden/>
              </w:rPr>
              <w:fldChar w:fldCharType="begin"/>
            </w:r>
            <w:r>
              <w:rPr>
                <w:noProof/>
                <w:webHidden/>
              </w:rPr>
              <w:instrText xml:space="preserve"> PAGEREF _Toc195781591 \h </w:instrText>
            </w:r>
            <w:r>
              <w:rPr>
                <w:noProof/>
                <w:webHidden/>
              </w:rPr>
            </w:r>
            <w:r>
              <w:rPr>
                <w:noProof/>
                <w:webHidden/>
              </w:rPr>
              <w:fldChar w:fldCharType="separate"/>
            </w:r>
            <w:r>
              <w:rPr>
                <w:noProof/>
                <w:webHidden/>
              </w:rPr>
              <w:t>5</w:t>
            </w:r>
            <w:r>
              <w:rPr>
                <w:noProof/>
                <w:webHidden/>
              </w:rPr>
              <w:fldChar w:fldCharType="end"/>
            </w:r>
          </w:hyperlink>
        </w:p>
        <w:p w14:paraId="79ACD36B" w14:textId="0486809C" w:rsidR="00B32361" w:rsidRDefault="00B32361">
          <w:pPr>
            <w:pStyle w:val="Sumrio2"/>
            <w:tabs>
              <w:tab w:val="right" w:leader="dot" w:pos="8494"/>
            </w:tabs>
            <w:rPr>
              <w:rFonts w:cstheme="minorBidi"/>
              <w:noProof/>
              <w:kern w:val="2"/>
              <w:sz w:val="24"/>
              <w:szCs w:val="24"/>
              <w14:ligatures w14:val="standardContextual"/>
            </w:rPr>
          </w:pPr>
          <w:hyperlink w:anchor="_Toc195781592" w:history="1">
            <w:r w:rsidRPr="0026425D">
              <w:rPr>
                <w:rStyle w:val="Hyperlink"/>
                <w:rFonts w:ascii="Arial" w:hAnsi="Arial" w:cs="Arial"/>
                <w:noProof/>
              </w:rPr>
              <w:t>2.6. Falhas em Cookies (HttpOnly, Secure, SameSite)</w:t>
            </w:r>
            <w:r>
              <w:rPr>
                <w:noProof/>
                <w:webHidden/>
              </w:rPr>
              <w:tab/>
            </w:r>
            <w:r>
              <w:rPr>
                <w:noProof/>
                <w:webHidden/>
              </w:rPr>
              <w:fldChar w:fldCharType="begin"/>
            </w:r>
            <w:r>
              <w:rPr>
                <w:noProof/>
                <w:webHidden/>
              </w:rPr>
              <w:instrText xml:space="preserve"> PAGEREF _Toc195781592 \h </w:instrText>
            </w:r>
            <w:r>
              <w:rPr>
                <w:noProof/>
                <w:webHidden/>
              </w:rPr>
            </w:r>
            <w:r>
              <w:rPr>
                <w:noProof/>
                <w:webHidden/>
              </w:rPr>
              <w:fldChar w:fldCharType="separate"/>
            </w:r>
            <w:r>
              <w:rPr>
                <w:noProof/>
                <w:webHidden/>
              </w:rPr>
              <w:t>6</w:t>
            </w:r>
            <w:r>
              <w:rPr>
                <w:noProof/>
                <w:webHidden/>
              </w:rPr>
              <w:fldChar w:fldCharType="end"/>
            </w:r>
          </w:hyperlink>
        </w:p>
        <w:p w14:paraId="7637B88A" w14:textId="7A157BD8" w:rsidR="00B32361" w:rsidRDefault="00B32361">
          <w:pPr>
            <w:pStyle w:val="Sumrio2"/>
            <w:tabs>
              <w:tab w:val="right" w:leader="dot" w:pos="8494"/>
            </w:tabs>
            <w:rPr>
              <w:rFonts w:cstheme="minorBidi"/>
              <w:noProof/>
              <w:kern w:val="2"/>
              <w:sz w:val="24"/>
              <w:szCs w:val="24"/>
              <w14:ligatures w14:val="standardContextual"/>
            </w:rPr>
          </w:pPr>
          <w:hyperlink w:anchor="_Toc195781593" w:history="1">
            <w:r w:rsidRPr="0026425D">
              <w:rPr>
                <w:rStyle w:val="Hyperlink"/>
                <w:rFonts w:ascii="Arial" w:hAnsi="Arial" w:cs="Arial"/>
                <w:noProof/>
              </w:rPr>
              <w:t>2.7. Inclusão de Scripts de Terceiros sem Controle</w:t>
            </w:r>
            <w:r>
              <w:rPr>
                <w:noProof/>
                <w:webHidden/>
              </w:rPr>
              <w:tab/>
            </w:r>
            <w:r>
              <w:rPr>
                <w:noProof/>
                <w:webHidden/>
              </w:rPr>
              <w:fldChar w:fldCharType="begin"/>
            </w:r>
            <w:r>
              <w:rPr>
                <w:noProof/>
                <w:webHidden/>
              </w:rPr>
              <w:instrText xml:space="preserve"> PAGEREF _Toc195781593 \h </w:instrText>
            </w:r>
            <w:r>
              <w:rPr>
                <w:noProof/>
                <w:webHidden/>
              </w:rPr>
            </w:r>
            <w:r>
              <w:rPr>
                <w:noProof/>
                <w:webHidden/>
              </w:rPr>
              <w:fldChar w:fldCharType="separate"/>
            </w:r>
            <w:r>
              <w:rPr>
                <w:noProof/>
                <w:webHidden/>
              </w:rPr>
              <w:t>6</w:t>
            </w:r>
            <w:r>
              <w:rPr>
                <w:noProof/>
                <w:webHidden/>
              </w:rPr>
              <w:fldChar w:fldCharType="end"/>
            </w:r>
          </w:hyperlink>
        </w:p>
        <w:p w14:paraId="52AF6BF6" w14:textId="42C19B74" w:rsidR="00B32361" w:rsidRDefault="00B32361">
          <w:pPr>
            <w:pStyle w:val="Sumrio1"/>
            <w:tabs>
              <w:tab w:val="right" w:leader="dot" w:pos="8494"/>
            </w:tabs>
            <w:rPr>
              <w:rFonts w:eastAsiaTheme="minorEastAsia"/>
              <w:noProof/>
              <w:lang w:eastAsia="pt-BR"/>
            </w:rPr>
          </w:pPr>
          <w:hyperlink w:anchor="_Toc195781594" w:history="1">
            <w:r w:rsidRPr="0026425D">
              <w:rPr>
                <w:rStyle w:val="Hyperlink"/>
                <w:noProof/>
              </w:rPr>
              <w:t>3.ANEXOS</w:t>
            </w:r>
            <w:r>
              <w:rPr>
                <w:noProof/>
                <w:webHidden/>
              </w:rPr>
              <w:tab/>
            </w:r>
            <w:r>
              <w:rPr>
                <w:noProof/>
                <w:webHidden/>
              </w:rPr>
              <w:fldChar w:fldCharType="begin"/>
            </w:r>
            <w:r>
              <w:rPr>
                <w:noProof/>
                <w:webHidden/>
              </w:rPr>
              <w:instrText xml:space="preserve"> PAGEREF _Toc195781594 \h </w:instrText>
            </w:r>
            <w:r>
              <w:rPr>
                <w:noProof/>
                <w:webHidden/>
              </w:rPr>
            </w:r>
            <w:r>
              <w:rPr>
                <w:noProof/>
                <w:webHidden/>
              </w:rPr>
              <w:fldChar w:fldCharType="separate"/>
            </w:r>
            <w:r>
              <w:rPr>
                <w:noProof/>
                <w:webHidden/>
              </w:rPr>
              <w:t>7</w:t>
            </w:r>
            <w:r>
              <w:rPr>
                <w:noProof/>
                <w:webHidden/>
              </w:rPr>
              <w:fldChar w:fldCharType="end"/>
            </w:r>
          </w:hyperlink>
        </w:p>
        <w:p w14:paraId="2ECD9083" w14:textId="2B30A732" w:rsidR="00B32361" w:rsidRDefault="00B32361">
          <w:pPr>
            <w:pStyle w:val="Sumrio1"/>
            <w:tabs>
              <w:tab w:val="right" w:leader="dot" w:pos="8494"/>
            </w:tabs>
            <w:rPr>
              <w:rFonts w:eastAsiaTheme="minorEastAsia"/>
              <w:noProof/>
              <w:lang w:eastAsia="pt-BR"/>
            </w:rPr>
          </w:pPr>
          <w:hyperlink w:anchor="_Toc195781595" w:history="1">
            <w:r w:rsidRPr="0026425D">
              <w:rPr>
                <w:rStyle w:val="Hyperlink"/>
                <w:rFonts w:ascii="Arial" w:hAnsi="Arial" w:cs="Arial"/>
                <w:noProof/>
              </w:rPr>
              <w:t>4.CONCLUSÃO</w:t>
            </w:r>
            <w:r>
              <w:rPr>
                <w:noProof/>
                <w:webHidden/>
              </w:rPr>
              <w:tab/>
            </w:r>
            <w:r>
              <w:rPr>
                <w:noProof/>
                <w:webHidden/>
              </w:rPr>
              <w:fldChar w:fldCharType="begin"/>
            </w:r>
            <w:r>
              <w:rPr>
                <w:noProof/>
                <w:webHidden/>
              </w:rPr>
              <w:instrText xml:space="preserve"> PAGEREF _Toc195781595 \h </w:instrText>
            </w:r>
            <w:r>
              <w:rPr>
                <w:noProof/>
                <w:webHidden/>
              </w:rPr>
            </w:r>
            <w:r>
              <w:rPr>
                <w:noProof/>
                <w:webHidden/>
              </w:rPr>
              <w:fldChar w:fldCharType="separate"/>
            </w:r>
            <w:r>
              <w:rPr>
                <w:noProof/>
                <w:webHidden/>
              </w:rPr>
              <w:t>8</w:t>
            </w:r>
            <w:r>
              <w:rPr>
                <w:noProof/>
                <w:webHidden/>
              </w:rPr>
              <w:fldChar w:fldCharType="end"/>
            </w:r>
          </w:hyperlink>
        </w:p>
        <w:p w14:paraId="482BD328" w14:textId="1F2DCAC2" w:rsidR="00B32361" w:rsidRDefault="00B32361">
          <w:r>
            <w:rPr>
              <w:b/>
              <w:bCs/>
            </w:rPr>
            <w:fldChar w:fldCharType="end"/>
          </w:r>
        </w:p>
      </w:sdtContent>
    </w:sdt>
    <w:p w14:paraId="56AA3DA9" w14:textId="604E2C89" w:rsidR="00AD0974" w:rsidRPr="00B32361" w:rsidRDefault="00AD0974" w:rsidP="00B32361">
      <w:pPr>
        <w:pStyle w:val="Ttulo1"/>
        <w:rPr>
          <w:rFonts w:ascii="Arial" w:hAnsi="Arial" w:cs="Arial"/>
          <w:color w:val="auto"/>
        </w:rPr>
      </w:pPr>
    </w:p>
    <w:p w14:paraId="623DBC5D" w14:textId="333CE92C" w:rsidR="006F1C40" w:rsidRPr="00B32361" w:rsidRDefault="00AD0974" w:rsidP="006F1C40">
      <w:r w:rsidRPr="00B32361">
        <w:br w:type="page"/>
      </w:r>
    </w:p>
    <w:p w14:paraId="0C55E4E9" w14:textId="039408CA" w:rsidR="00AD0974" w:rsidRPr="00B32361" w:rsidRDefault="00AD0974"/>
    <w:p w14:paraId="42BDF39D" w14:textId="20D63A7F" w:rsidR="00AD0974" w:rsidRPr="006F1C40" w:rsidRDefault="006F1C40" w:rsidP="00AD0974">
      <w:pPr>
        <w:pStyle w:val="Ttulo1"/>
        <w:rPr>
          <w:rFonts w:ascii="Arial" w:hAnsi="Arial" w:cs="Arial"/>
          <w:color w:val="auto"/>
        </w:rPr>
      </w:pPr>
      <w:bookmarkStart w:id="2" w:name="_Toc195780138"/>
      <w:bookmarkStart w:id="3" w:name="_Toc195781585"/>
      <w:r w:rsidRPr="006F1C40">
        <w:rPr>
          <w:rFonts w:ascii="Arial" w:hAnsi="Arial" w:cs="Arial"/>
          <w:color w:val="auto"/>
        </w:rPr>
        <w:t>1.INTRODUÇÃO</w:t>
      </w:r>
      <w:bookmarkEnd w:id="2"/>
      <w:bookmarkEnd w:id="3"/>
    </w:p>
    <w:p w14:paraId="69C494DA" w14:textId="3C8374DE" w:rsidR="006F1C40" w:rsidRDefault="006F1C40" w:rsidP="006F1C40">
      <w:pPr>
        <w:spacing w:line="240" w:lineRule="auto"/>
        <w:ind w:firstLine="709"/>
        <w:jc w:val="both"/>
      </w:pPr>
      <w:r w:rsidRPr="006F1C40">
        <w:rPr>
          <w:rFonts w:ascii="Arial" w:hAnsi="Arial" w:cs="Arial"/>
        </w:rPr>
        <w:t xml:space="preserve">Nesta atividade, você irá identificar e mitigar vulnerabilidades em uma aplicação fictícia. Para isso, você utilizará as diretrizes e ferramentas fornecidas pelo OWASP (Open Web </w:t>
      </w:r>
      <w:proofErr w:type="spellStart"/>
      <w:r w:rsidRPr="006F1C40">
        <w:rPr>
          <w:rFonts w:ascii="Arial" w:hAnsi="Arial" w:cs="Arial"/>
        </w:rPr>
        <w:t>Application</w:t>
      </w:r>
      <w:proofErr w:type="spellEnd"/>
      <w:r w:rsidRPr="006F1C40">
        <w:rPr>
          <w:rFonts w:ascii="Arial" w:hAnsi="Arial" w:cs="Arial"/>
        </w:rPr>
        <w:t xml:space="preserve"> Security Project), uma comunidade global dedicada a melhorar a segurança de software. Utilizando o OWASP ZAP, realize uma varredura na aplicação em busca de vulnerabilidades conhecidas. Documente as vulnerabilidades encontradas, incluindo uma descrição, classificação do risco (alta, proposta de mitigação para cada uma delas. Relatório de Recomendações média, baixa) e possíveis impactos. Com base nas vulnerabilidades identificadas, elabore uma a) Compile todas as informações coletadas nos passos anteriores em um relatório. b) Apresente as vulnerabilidades identificadas, suas classificações de risco e as recomendações de mitigação em uma estrutura clara e organizada</w:t>
      </w:r>
      <w:r w:rsidRPr="006F1C40">
        <w:t>.</w:t>
      </w:r>
    </w:p>
    <w:p w14:paraId="1A274DBB" w14:textId="77777777" w:rsidR="006F1C40" w:rsidRDefault="006F1C40">
      <w:r>
        <w:br w:type="page"/>
      </w:r>
    </w:p>
    <w:p w14:paraId="03ED2A7B" w14:textId="609C3271" w:rsidR="006F1C40" w:rsidRPr="00B32361" w:rsidRDefault="006F1C40" w:rsidP="006F1C40">
      <w:pPr>
        <w:pStyle w:val="Ttulo1"/>
        <w:rPr>
          <w:rFonts w:ascii="Arial" w:hAnsi="Arial" w:cs="Arial"/>
          <w:color w:val="auto"/>
        </w:rPr>
      </w:pPr>
      <w:bookmarkStart w:id="4" w:name="_Toc195781586"/>
      <w:r w:rsidRPr="00B32361">
        <w:rPr>
          <w:rFonts w:ascii="Arial" w:hAnsi="Arial" w:cs="Arial"/>
          <w:color w:val="auto"/>
        </w:rPr>
        <w:lastRenderedPageBreak/>
        <w:t>2.VULNERABILIDADES</w:t>
      </w:r>
      <w:bookmarkEnd w:id="4"/>
    </w:p>
    <w:p w14:paraId="0A829C72" w14:textId="77777777" w:rsidR="006F1C40" w:rsidRPr="00B32361" w:rsidRDefault="006F1C40" w:rsidP="00B32361">
      <w:pPr>
        <w:pStyle w:val="Ttulo2"/>
        <w:rPr>
          <w:rFonts w:ascii="Arial" w:hAnsi="Arial" w:cs="Arial"/>
          <w:color w:val="auto"/>
        </w:rPr>
      </w:pPr>
      <w:bookmarkStart w:id="5" w:name="_Toc195781587"/>
      <w:r w:rsidRPr="00B32361">
        <w:rPr>
          <w:rFonts w:ascii="Arial" w:hAnsi="Arial" w:cs="Arial"/>
          <w:color w:val="auto"/>
        </w:rPr>
        <w:t>2.1. Vulnerable JS Library</w:t>
      </w:r>
      <w:bookmarkEnd w:id="5"/>
    </w:p>
    <w:p w14:paraId="4FB8884C" w14:textId="77777777" w:rsidR="006F1C40" w:rsidRPr="00B32361" w:rsidRDefault="006F1C40" w:rsidP="006F1C40">
      <w:pPr>
        <w:numPr>
          <w:ilvl w:val="0"/>
          <w:numId w:val="5"/>
        </w:numPr>
        <w:tabs>
          <w:tab w:val="clear" w:pos="720"/>
          <w:tab w:val="num" w:pos="1080"/>
        </w:tabs>
        <w:ind w:left="1080"/>
        <w:rPr>
          <w:rFonts w:ascii="Arial" w:hAnsi="Arial" w:cs="Arial"/>
        </w:rPr>
      </w:pPr>
      <w:r w:rsidRPr="00B32361">
        <w:rPr>
          <w:rFonts w:ascii="Arial" w:hAnsi="Arial" w:cs="Arial"/>
          <w:b/>
          <w:bCs/>
        </w:rPr>
        <w:t>Risco:</w:t>
      </w:r>
      <w:r w:rsidRPr="00B32361">
        <w:rPr>
          <w:rFonts w:ascii="Arial" w:hAnsi="Arial" w:cs="Arial"/>
        </w:rPr>
        <w:t xml:space="preserve"> Alto</w:t>
      </w:r>
    </w:p>
    <w:p w14:paraId="75519F00" w14:textId="77777777" w:rsidR="006F1C40" w:rsidRPr="00B32361" w:rsidRDefault="006F1C40" w:rsidP="006F1C40">
      <w:pPr>
        <w:numPr>
          <w:ilvl w:val="0"/>
          <w:numId w:val="5"/>
        </w:numPr>
        <w:tabs>
          <w:tab w:val="clear" w:pos="720"/>
          <w:tab w:val="num" w:pos="1080"/>
        </w:tabs>
        <w:ind w:left="1080"/>
        <w:rPr>
          <w:rFonts w:ascii="Arial" w:hAnsi="Arial" w:cs="Arial"/>
        </w:rPr>
      </w:pPr>
      <w:r w:rsidRPr="00B32361">
        <w:rPr>
          <w:rFonts w:ascii="Arial" w:hAnsi="Arial" w:cs="Arial"/>
          <w:b/>
          <w:bCs/>
        </w:rPr>
        <w:t>Descrição:</w:t>
      </w:r>
      <w:r w:rsidRPr="00B32361">
        <w:rPr>
          <w:rFonts w:ascii="Arial" w:hAnsi="Arial" w:cs="Arial"/>
        </w:rPr>
        <w:t xml:space="preserve"> Uso da biblioteca Chart.js versão 2.7.2, que apresenta vulnerabilidades conhecidas (CVE-2020-7746).</w:t>
      </w:r>
    </w:p>
    <w:p w14:paraId="574DC992" w14:textId="77777777" w:rsidR="006F1C40" w:rsidRPr="00B32361" w:rsidRDefault="006F1C40" w:rsidP="006F1C40">
      <w:pPr>
        <w:numPr>
          <w:ilvl w:val="0"/>
          <w:numId w:val="5"/>
        </w:numPr>
        <w:tabs>
          <w:tab w:val="clear" w:pos="720"/>
          <w:tab w:val="num" w:pos="1080"/>
        </w:tabs>
        <w:ind w:left="1080"/>
        <w:rPr>
          <w:rFonts w:ascii="Arial" w:hAnsi="Arial" w:cs="Arial"/>
        </w:rPr>
      </w:pPr>
      <w:r w:rsidRPr="00B32361">
        <w:rPr>
          <w:rFonts w:ascii="Arial" w:hAnsi="Arial" w:cs="Arial"/>
          <w:b/>
          <w:bCs/>
        </w:rPr>
        <w:t>Impacto:</w:t>
      </w:r>
      <w:r w:rsidRPr="00B32361">
        <w:rPr>
          <w:rFonts w:ascii="Arial" w:hAnsi="Arial" w:cs="Arial"/>
        </w:rPr>
        <w:t xml:space="preserve"> Possibilidade de exploração por ataques XSS e comprometimento de integridade de dados gráficos.</w:t>
      </w:r>
    </w:p>
    <w:p w14:paraId="5E3AC891" w14:textId="77777777" w:rsidR="006F1C40" w:rsidRPr="00B32361" w:rsidRDefault="006F1C40" w:rsidP="006F1C40">
      <w:pPr>
        <w:numPr>
          <w:ilvl w:val="0"/>
          <w:numId w:val="5"/>
        </w:numPr>
        <w:tabs>
          <w:tab w:val="clear" w:pos="720"/>
          <w:tab w:val="num" w:pos="1080"/>
        </w:tabs>
        <w:ind w:left="1080"/>
        <w:rPr>
          <w:rFonts w:ascii="Arial" w:hAnsi="Arial" w:cs="Arial"/>
        </w:rPr>
      </w:pPr>
      <w:r w:rsidRPr="00B32361">
        <w:rPr>
          <w:rFonts w:ascii="Arial" w:hAnsi="Arial" w:cs="Arial"/>
          <w:b/>
          <w:bCs/>
        </w:rPr>
        <w:t>Recomendação:</w:t>
      </w:r>
      <w:r w:rsidRPr="00B32361">
        <w:rPr>
          <w:rFonts w:ascii="Arial" w:hAnsi="Arial" w:cs="Arial"/>
        </w:rPr>
        <w:t xml:space="preserve"> Atualizar imediatamente para a versão mais recente da biblioteca.</w:t>
      </w:r>
    </w:p>
    <w:p w14:paraId="102D5D69" w14:textId="77777777" w:rsidR="006F1C40" w:rsidRPr="00B32361" w:rsidRDefault="006F1C40" w:rsidP="006F1C40">
      <w:pPr>
        <w:numPr>
          <w:ilvl w:val="0"/>
          <w:numId w:val="5"/>
        </w:numPr>
        <w:tabs>
          <w:tab w:val="clear" w:pos="720"/>
          <w:tab w:val="num" w:pos="1080"/>
        </w:tabs>
        <w:ind w:left="1080"/>
        <w:rPr>
          <w:rFonts w:ascii="Arial" w:hAnsi="Arial" w:cs="Arial"/>
        </w:rPr>
      </w:pPr>
      <w:r w:rsidRPr="00B32361">
        <w:rPr>
          <w:rFonts w:ascii="Arial" w:hAnsi="Arial" w:cs="Arial"/>
          <w:b/>
          <w:bCs/>
        </w:rPr>
        <w:t>Opinião:</w:t>
      </w:r>
      <w:r w:rsidRPr="00B32361">
        <w:rPr>
          <w:rFonts w:ascii="Arial" w:hAnsi="Arial" w:cs="Arial"/>
        </w:rPr>
        <w:t xml:space="preserve"> A presença de bibliotecas desatualizadas é uma porta de entrada comum e perigosa, frequentemente negligenciada. Automatizar a verificação e atualização de dependências é essencial.</w:t>
      </w:r>
    </w:p>
    <w:p w14:paraId="37654CDA" w14:textId="05C06E4F" w:rsidR="006F1C40" w:rsidRPr="00B32361" w:rsidRDefault="006F1C40" w:rsidP="006F1C40">
      <w:pPr>
        <w:ind w:left="360"/>
        <w:rPr>
          <w:rFonts w:ascii="Arial" w:hAnsi="Arial" w:cs="Arial"/>
        </w:rPr>
      </w:pPr>
    </w:p>
    <w:p w14:paraId="44421A84" w14:textId="77777777" w:rsidR="006F1C40" w:rsidRPr="00B32361" w:rsidRDefault="006F1C40" w:rsidP="00B32361">
      <w:pPr>
        <w:pStyle w:val="Ttulo2"/>
        <w:rPr>
          <w:rFonts w:ascii="Arial" w:hAnsi="Arial" w:cs="Arial"/>
          <w:color w:val="auto"/>
        </w:rPr>
      </w:pPr>
      <w:bookmarkStart w:id="6" w:name="_Toc195781588"/>
      <w:r w:rsidRPr="00B32361">
        <w:rPr>
          <w:rFonts w:ascii="Arial" w:hAnsi="Arial" w:cs="Arial"/>
          <w:color w:val="auto"/>
        </w:rPr>
        <w:t>2.2. Ausência de tokens Anti-CSRF</w:t>
      </w:r>
      <w:bookmarkEnd w:id="6"/>
    </w:p>
    <w:p w14:paraId="37001332" w14:textId="77777777" w:rsidR="006F1C40" w:rsidRPr="00B32361" w:rsidRDefault="006F1C40" w:rsidP="006F1C40">
      <w:pPr>
        <w:numPr>
          <w:ilvl w:val="0"/>
          <w:numId w:val="6"/>
        </w:numPr>
        <w:tabs>
          <w:tab w:val="clear" w:pos="720"/>
          <w:tab w:val="num" w:pos="1080"/>
        </w:tabs>
        <w:ind w:left="1080"/>
        <w:rPr>
          <w:rFonts w:ascii="Arial" w:hAnsi="Arial" w:cs="Arial"/>
        </w:rPr>
      </w:pPr>
      <w:r w:rsidRPr="00B32361">
        <w:rPr>
          <w:rFonts w:ascii="Arial" w:hAnsi="Arial" w:cs="Arial"/>
          <w:b/>
          <w:bCs/>
        </w:rPr>
        <w:t>Risco:</w:t>
      </w:r>
      <w:r w:rsidRPr="00B32361">
        <w:rPr>
          <w:rFonts w:ascii="Arial" w:hAnsi="Arial" w:cs="Arial"/>
        </w:rPr>
        <w:t xml:space="preserve"> Médio</w:t>
      </w:r>
    </w:p>
    <w:p w14:paraId="18ED2575" w14:textId="77777777" w:rsidR="006F1C40" w:rsidRPr="00B32361" w:rsidRDefault="006F1C40" w:rsidP="006F1C40">
      <w:pPr>
        <w:numPr>
          <w:ilvl w:val="0"/>
          <w:numId w:val="6"/>
        </w:numPr>
        <w:tabs>
          <w:tab w:val="clear" w:pos="720"/>
          <w:tab w:val="num" w:pos="1080"/>
        </w:tabs>
        <w:ind w:left="1080"/>
        <w:rPr>
          <w:rFonts w:ascii="Arial" w:hAnsi="Arial" w:cs="Arial"/>
        </w:rPr>
      </w:pPr>
      <w:r w:rsidRPr="00B32361">
        <w:rPr>
          <w:rFonts w:ascii="Arial" w:hAnsi="Arial" w:cs="Arial"/>
          <w:b/>
          <w:bCs/>
        </w:rPr>
        <w:t>Descrição:</w:t>
      </w:r>
      <w:r w:rsidRPr="00B32361">
        <w:rPr>
          <w:rFonts w:ascii="Arial" w:hAnsi="Arial" w:cs="Arial"/>
        </w:rPr>
        <w:t xml:space="preserve"> Diversos formulários da aplicação não utilizam tokens CSRF.</w:t>
      </w:r>
    </w:p>
    <w:p w14:paraId="5CC2A722" w14:textId="77777777" w:rsidR="006F1C40" w:rsidRPr="00B32361" w:rsidRDefault="006F1C40" w:rsidP="006F1C40">
      <w:pPr>
        <w:numPr>
          <w:ilvl w:val="0"/>
          <w:numId w:val="6"/>
        </w:numPr>
        <w:tabs>
          <w:tab w:val="clear" w:pos="720"/>
          <w:tab w:val="num" w:pos="1080"/>
        </w:tabs>
        <w:ind w:left="1080"/>
        <w:rPr>
          <w:rFonts w:ascii="Arial" w:hAnsi="Arial" w:cs="Arial"/>
        </w:rPr>
      </w:pPr>
      <w:r w:rsidRPr="00B32361">
        <w:rPr>
          <w:rFonts w:ascii="Arial" w:hAnsi="Arial" w:cs="Arial"/>
          <w:b/>
          <w:bCs/>
        </w:rPr>
        <w:t>Impacto:</w:t>
      </w:r>
      <w:r w:rsidRPr="00B32361">
        <w:rPr>
          <w:rFonts w:ascii="Arial" w:hAnsi="Arial" w:cs="Arial"/>
        </w:rPr>
        <w:t xml:space="preserve"> Permite que um invasor envie requisições maliciosas em nome do usuário, podendo alterar dados ou comprometer a conta.</w:t>
      </w:r>
    </w:p>
    <w:p w14:paraId="3292B4F2" w14:textId="77777777" w:rsidR="006F1C40" w:rsidRPr="00B32361" w:rsidRDefault="006F1C40" w:rsidP="006F1C40">
      <w:pPr>
        <w:numPr>
          <w:ilvl w:val="0"/>
          <w:numId w:val="6"/>
        </w:numPr>
        <w:tabs>
          <w:tab w:val="clear" w:pos="720"/>
          <w:tab w:val="num" w:pos="1080"/>
        </w:tabs>
        <w:ind w:left="1080"/>
        <w:rPr>
          <w:rFonts w:ascii="Arial" w:hAnsi="Arial" w:cs="Arial"/>
        </w:rPr>
      </w:pPr>
      <w:r w:rsidRPr="00B32361">
        <w:rPr>
          <w:rFonts w:ascii="Arial" w:hAnsi="Arial" w:cs="Arial"/>
          <w:b/>
          <w:bCs/>
        </w:rPr>
        <w:t>Recomendação:</w:t>
      </w:r>
      <w:r w:rsidRPr="00B32361">
        <w:rPr>
          <w:rFonts w:ascii="Arial" w:hAnsi="Arial" w:cs="Arial"/>
        </w:rPr>
        <w:t xml:space="preserve"> Implementar tokens CSRF em todos os formulários críticos e utilizar bibliotecas confiáveis como o OWASP CSRFGuard.</w:t>
      </w:r>
    </w:p>
    <w:p w14:paraId="4134697A" w14:textId="3CA3E898" w:rsidR="006F1C40" w:rsidRPr="00B32361" w:rsidRDefault="006F1C40" w:rsidP="006F1C40">
      <w:pPr>
        <w:numPr>
          <w:ilvl w:val="0"/>
          <w:numId w:val="6"/>
        </w:numPr>
        <w:tabs>
          <w:tab w:val="clear" w:pos="720"/>
          <w:tab w:val="num" w:pos="1080"/>
        </w:tabs>
        <w:ind w:left="1080"/>
        <w:rPr>
          <w:rFonts w:ascii="Arial" w:hAnsi="Arial" w:cs="Arial"/>
        </w:rPr>
      </w:pPr>
      <w:r w:rsidRPr="00B32361">
        <w:rPr>
          <w:rFonts w:ascii="Arial" w:hAnsi="Arial" w:cs="Arial"/>
          <w:b/>
          <w:bCs/>
        </w:rPr>
        <w:t>Opinião:</w:t>
      </w:r>
      <w:r w:rsidRPr="00B32361">
        <w:rPr>
          <w:rFonts w:ascii="Arial" w:hAnsi="Arial" w:cs="Arial"/>
        </w:rPr>
        <w:t xml:space="preserve"> Considero está uma falha grave em termos de boas práticas. Embora classificada como médio risco, o potencial de exploração em cenários reais é considerável.</w:t>
      </w:r>
    </w:p>
    <w:p w14:paraId="12BF44B1" w14:textId="732FA456" w:rsidR="006F1C40" w:rsidRPr="00B32361" w:rsidRDefault="006F1C40" w:rsidP="006F1C40">
      <w:pPr>
        <w:ind w:left="360"/>
        <w:rPr>
          <w:rFonts w:ascii="Arial" w:hAnsi="Arial" w:cs="Arial"/>
        </w:rPr>
      </w:pPr>
    </w:p>
    <w:p w14:paraId="483B166F" w14:textId="77777777" w:rsidR="006F1C40" w:rsidRPr="00B32361" w:rsidRDefault="006F1C40" w:rsidP="006F1C40">
      <w:pPr>
        <w:ind w:left="360"/>
        <w:rPr>
          <w:rFonts w:ascii="Arial" w:hAnsi="Arial" w:cs="Arial"/>
          <w:b/>
          <w:bCs/>
        </w:rPr>
      </w:pPr>
    </w:p>
    <w:p w14:paraId="13EA9968" w14:textId="77777777" w:rsidR="006F1C40" w:rsidRPr="00B32361" w:rsidRDefault="006F1C40" w:rsidP="006F1C40">
      <w:pPr>
        <w:ind w:left="360"/>
        <w:rPr>
          <w:rFonts w:ascii="Arial" w:hAnsi="Arial" w:cs="Arial"/>
          <w:b/>
          <w:bCs/>
        </w:rPr>
      </w:pPr>
    </w:p>
    <w:p w14:paraId="28510E00" w14:textId="77777777" w:rsidR="006F1C40" w:rsidRPr="00B32361" w:rsidRDefault="006F1C40" w:rsidP="006F1C40">
      <w:pPr>
        <w:ind w:left="360"/>
        <w:rPr>
          <w:rFonts w:ascii="Arial" w:hAnsi="Arial" w:cs="Arial"/>
          <w:b/>
          <w:bCs/>
        </w:rPr>
      </w:pPr>
    </w:p>
    <w:p w14:paraId="42ACBA77" w14:textId="77777777" w:rsidR="006F1C40" w:rsidRPr="00B32361" w:rsidRDefault="006F1C40" w:rsidP="006F1C40">
      <w:pPr>
        <w:ind w:left="360"/>
        <w:rPr>
          <w:rFonts w:ascii="Arial" w:hAnsi="Arial" w:cs="Arial"/>
          <w:b/>
          <w:bCs/>
        </w:rPr>
      </w:pPr>
    </w:p>
    <w:p w14:paraId="296F7215" w14:textId="77777777" w:rsidR="006F1C40" w:rsidRPr="00B32361" w:rsidRDefault="006F1C40" w:rsidP="006F1C40">
      <w:pPr>
        <w:ind w:left="360"/>
        <w:rPr>
          <w:rFonts w:ascii="Arial" w:hAnsi="Arial" w:cs="Arial"/>
          <w:b/>
          <w:bCs/>
        </w:rPr>
      </w:pPr>
    </w:p>
    <w:p w14:paraId="2A20188C" w14:textId="77777777" w:rsidR="006F1C40" w:rsidRPr="00B32361" w:rsidRDefault="006F1C40" w:rsidP="006F1C40">
      <w:pPr>
        <w:ind w:left="360"/>
        <w:rPr>
          <w:rFonts w:ascii="Arial" w:hAnsi="Arial" w:cs="Arial"/>
          <w:b/>
          <w:bCs/>
        </w:rPr>
      </w:pPr>
    </w:p>
    <w:p w14:paraId="4EBAE5D5" w14:textId="3378534A" w:rsidR="006F1C40" w:rsidRPr="00B32361" w:rsidRDefault="006F1C40" w:rsidP="00B32361">
      <w:pPr>
        <w:pStyle w:val="Ttulo2"/>
        <w:rPr>
          <w:rFonts w:ascii="Arial" w:hAnsi="Arial" w:cs="Arial"/>
          <w:color w:val="auto"/>
        </w:rPr>
      </w:pPr>
      <w:bookmarkStart w:id="7" w:name="_Toc195781589"/>
      <w:r w:rsidRPr="00B32361">
        <w:rPr>
          <w:rFonts w:ascii="Arial" w:hAnsi="Arial" w:cs="Arial"/>
          <w:color w:val="auto"/>
        </w:rPr>
        <w:lastRenderedPageBreak/>
        <w:t>2.3. CORS Misconfiguration</w:t>
      </w:r>
      <w:bookmarkEnd w:id="7"/>
    </w:p>
    <w:p w14:paraId="73100AAC" w14:textId="77777777" w:rsidR="006F1C40" w:rsidRPr="00B32361" w:rsidRDefault="006F1C40" w:rsidP="006F1C40">
      <w:pPr>
        <w:numPr>
          <w:ilvl w:val="0"/>
          <w:numId w:val="7"/>
        </w:numPr>
        <w:tabs>
          <w:tab w:val="clear" w:pos="720"/>
          <w:tab w:val="num" w:pos="1080"/>
        </w:tabs>
        <w:ind w:left="1080"/>
        <w:rPr>
          <w:rFonts w:ascii="Arial" w:hAnsi="Arial" w:cs="Arial"/>
        </w:rPr>
      </w:pPr>
      <w:r w:rsidRPr="00B32361">
        <w:rPr>
          <w:rFonts w:ascii="Arial" w:hAnsi="Arial" w:cs="Arial"/>
          <w:b/>
          <w:bCs/>
        </w:rPr>
        <w:t>Risco:</w:t>
      </w:r>
      <w:r w:rsidRPr="00B32361">
        <w:rPr>
          <w:rFonts w:ascii="Arial" w:hAnsi="Arial" w:cs="Arial"/>
        </w:rPr>
        <w:t xml:space="preserve"> Médio</w:t>
      </w:r>
    </w:p>
    <w:p w14:paraId="497650B6" w14:textId="77777777" w:rsidR="006F1C40" w:rsidRPr="00B32361" w:rsidRDefault="006F1C40" w:rsidP="006F1C40">
      <w:pPr>
        <w:numPr>
          <w:ilvl w:val="0"/>
          <w:numId w:val="7"/>
        </w:numPr>
        <w:tabs>
          <w:tab w:val="clear" w:pos="720"/>
          <w:tab w:val="num" w:pos="1080"/>
        </w:tabs>
        <w:ind w:left="1080"/>
        <w:rPr>
          <w:rFonts w:ascii="Arial" w:hAnsi="Arial" w:cs="Arial"/>
        </w:rPr>
      </w:pPr>
      <w:r w:rsidRPr="00B32361">
        <w:rPr>
          <w:rFonts w:ascii="Arial" w:hAnsi="Arial" w:cs="Arial"/>
          <w:b/>
          <w:bCs/>
        </w:rPr>
        <w:t>Descrição:</w:t>
      </w:r>
      <w:r w:rsidRPr="00B32361">
        <w:rPr>
          <w:rFonts w:ascii="Arial" w:hAnsi="Arial" w:cs="Arial"/>
        </w:rPr>
        <w:t xml:space="preserve"> Uso do cabeçalho Access-Control-Allow-Origin: *, permitindo acesso irrestrito a APIs.</w:t>
      </w:r>
    </w:p>
    <w:p w14:paraId="5B032311" w14:textId="77777777" w:rsidR="006F1C40" w:rsidRPr="00B32361" w:rsidRDefault="006F1C40" w:rsidP="006F1C40">
      <w:pPr>
        <w:numPr>
          <w:ilvl w:val="0"/>
          <w:numId w:val="7"/>
        </w:numPr>
        <w:tabs>
          <w:tab w:val="clear" w:pos="720"/>
          <w:tab w:val="num" w:pos="1080"/>
        </w:tabs>
        <w:ind w:left="1080"/>
        <w:rPr>
          <w:rFonts w:ascii="Arial" w:hAnsi="Arial" w:cs="Arial"/>
        </w:rPr>
      </w:pPr>
      <w:r w:rsidRPr="00B32361">
        <w:rPr>
          <w:rFonts w:ascii="Arial" w:hAnsi="Arial" w:cs="Arial"/>
          <w:b/>
          <w:bCs/>
        </w:rPr>
        <w:t>Impacto:</w:t>
      </w:r>
      <w:r w:rsidRPr="00B32361">
        <w:rPr>
          <w:rFonts w:ascii="Arial" w:hAnsi="Arial" w:cs="Arial"/>
        </w:rPr>
        <w:t xml:space="preserve"> Pode expor dados não autenticados a domínios maliciosos.</w:t>
      </w:r>
    </w:p>
    <w:p w14:paraId="226531EC" w14:textId="77777777" w:rsidR="006F1C40" w:rsidRPr="00B32361" w:rsidRDefault="006F1C40" w:rsidP="006F1C40">
      <w:pPr>
        <w:numPr>
          <w:ilvl w:val="0"/>
          <w:numId w:val="7"/>
        </w:numPr>
        <w:tabs>
          <w:tab w:val="clear" w:pos="720"/>
          <w:tab w:val="num" w:pos="1080"/>
        </w:tabs>
        <w:ind w:left="1080"/>
        <w:rPr>
          <w:rFonts w:ascii="Arial" w:hAnsi="Arial" w:cs="Arial"/>
        </w:rPr>
      </w:pPr>
      <w:r w:rsidRPr="00B32361">
        <w:rPr>
          <w:rFonts w:ascii="Arial" w:hAnsi="Arial" w:cs="Arial"/>
          <w:b/>
          <w:bCs/>
        </w:rPr>
        <w:t>Recomendação:</w:t>
      </w:r>
      <w:r w:rsidRPr="00B32361">
        <w:rPr>
          <w:rFonts w:ascii="Arial" w:hAnsi="Arial" w:cs="Arial"/>
        </w:rPr>
        <w:t xml:space="preserve"> Restringir o CORS apenas a domínios confiáveis.</w:t>
      </w:r>
    </w:p>
    <w:p w14:paraId="1F38F00C" w14:textId="77777777" w:rsidR="006F1C40" w:rsidRPr="00B32361" w:rsidRDefault="006F1C40" w:rsidP="006F1C40">
      <w:pPr>
        <w:numPr>
          <w:ilvl w:val="0"/>
          <w:numId w:val="7"/>
        </w:numPr>
        <w:tabs>
          <w:tab w:val="clear" w:pos="720"/>
          <w:tab w:val="num" w:pos="1080"/>
        </w:tabs>
        <w:ind w:left="1080"/>
        <w:rPr>
          <w:rFonts w:ascii="Arial" w:hAnsi="Arial" w:cs="Arial"/>
        </w:rPr>
      </w:pPr>
      <w:r w:rsidRPr="00B32361">
        <w:rPr>
          <w:rFonts w:ascii="Arial" w:hAnsi="Arial" w:cs="Arial"/>
          <w:b/>
          <w:bCs/>
        </w:rPr>
        <w:t>Opinião:</w:t>
      </w:r>
      <w:r w:rsidRPr="00B32361">
        <w:rPr>
          <w:rFonts w:ascii="Arial" w:hAnsi="Arial" w:cs="Arial"/>
        </w:rPr>
        <w:t xml:space="preserve"> Embora o impacto direto seja mitigado por restrições dos navegadores, este tipo de configuração deve ser evitado em produção.</w:t>
      </w:r>
    </w:p>
    <w:p w14:paraId="665DB082" w14:textId="771ED1FA" w:rsidR="006F1C40" w:rsidRPr="00B32361" w:rsidRDefault="006F1C40" w:rsidP="006F1C40">
      <w:pPr>
        <w:ind w:left="360"/>
        <w:rPr>
          <w:rFonts w:ascii="Arial" w:hAnsi="Arial" w:cs="Arial"/>
        </w:rPr>
      </w:pPr>
    </w:p>
    <w:p w14:paraId="33495540" w14:textId="77777777" w:rsidR="006F1C40" w:rsidRPr="00B32361" w:rsidRDefault="006F1C40" w:rsidP="00B32361">
      <w:pPr>
        <w:pStyle w:val="Ttulo2"/>
        <w:rPr>
          <w:rFonts w:ascii="Arial" w:hAnsi="Arial" w:cs="Arial"/>
          <w:color w:val="auto"/>
          <w:lang w:val="en-US"/>
        </w:rPr>
      </w:pPr>
      <w:bookmarkStart w:id="8" w:name="_Toc195781590"/>
      <w:r w:rsidRPr="00B32361">
        <w:rPr>
          <w:rFonts w:ascii="Arial" w:hAnsi="Arial" w:cs="Arial"/>
          <w:color w:val="auto"/>
          <w:lang w:val="en-US"/>
        </w:rPr>
        <w:t>2.4. Content Security Policy (CSP) Header Not Set</w:t>
      </w:r>
      <w:bookmarkEnd w:id="8"/>
    </w:p>
    <w:p w14:paraId="1F5852EA" w14:textId="77777777" w:rsidR="006F1C40" w:rsidRPr="00B32361" w:rsidRDefault="006F1C40" w:rsidP="006F1C40">
      <w:pPr>
        <w:numPr>
          <w:ilvl w:val="0"/>
          <w:numId w:val="8"/>
        </w:numPr>
        <w:tabs>
          <w:tab w:val="clear" w:pos="720"/>
          <w:tab w:val="num" w:pos="1080"/>
        </w:tabs>
        <w:ind w:left="1080"/>
        <w:rPr>
          <w:rFonts w:ascii="Arial" w:hAnsi="Arial" w:cs="Arial"/>
        </w:rPr>
      </w:pPr>
      <w:r w:rsidRPr="00B32361">
        <w:rPr>
          <w:rFonts w:ascii="Arial" w:hAnsi="Arial" w:cs="Arial"/>
          <w:b/>
          <w:bCs/>
        </w:rPr>
        <w:t>Risco:</w:t>
      </w:r>
      <w:r w:rsidRPr="00B32361">
        <w:rPr>
          <w:rFonts w:ascii="Arial" w:hAnsi="Arial" w:cs="Arial"/>
        </w:rPr>
        <w:t xml:space="preserve"> Médio</w:t>
      </w:r>
    </w:p>
    <w:p w14:paraId="1A71AC9B" w14:textId="77777777" w:rsidR="006F1C40" w:rsidRPr="00B32361" w:rsidRDefault="006F1C40" w:rsidP="006F1C40">
      <w:pPr>
        <w:numPr>
          <w:ilvl w:val="0"/>
          <w:numId w:val="8"/>
        </w:numPr>
        <w:tabs>
          <w:tab w:val="clear" w:pos="720"/>
          <w:tab w:val="num" w:pos="1080"/>
        </w:tabs>
        <w:ind w:left="1080"/>
        <w:rPr>
          <w:rFonts w:ascii="Arial" w:hAnsi="Arial" w:cs="Arial"/>
        </w:rPr>
      </w:pPr>
      <w:r w:rsidRPr="00B32361">
        <w:rPr>
          <w:rFonts w:ascii="Arial" w:hAnsi="Arial" w:cs="Arial"/>
          <w:b/>
          <w:bCs/>
        </w:rPr>
        <w:t>Descrição:</w:t>
      </w:r>
      <w:r w:rsidRPr="00B32361">
        <w:rPr>
          <w:rFonts w:ascii="Arial" w:hAnsi="Arial" w:cs="Arial"/>
        </w:rPr>
        <w:t xml:space="preserve"> Ausência do cabeçalho CSP em diversas páginas.</w:t>
      </w:r>
    </w:p>
    <w:p w14:paraId="15F788BC" w14:textId="77777777" w:rsidR="006F1C40" w:rsidRPr="00B32361" w:rsidRDefault="006F1C40" w:rsidP="006F1C40">
      <w:pPr>
        <w:numPr>
          <w:ilvl w:val="0"/>
          <w:numId w:val="8"/>
        </w:numPr>
        <w:tabs>
          <w:tab w:val="clear" w:pos="720"/>
          <w:tab w:val="num" w:pos="1080"/>
        </w:tabs>
        <w:ind w:left="1080"/>
        <w:rPr>
          <w:rFonts w:ascii="Arial" w:hAnsi="Arial" w:cs="Arial"/>
        </w:rPr>
      </w:pPr>
      <w:r w:rsidRPr="00B32361">
        <w:rPr>
          <w:rFonts w:ascii="Arial" w:hAnsi="Arial" w:cs="Arial"/>
          <w:b/>
          <w:bCs/>
        </w:rPr>
        <w:t>Impacto:</w:t>
      </w:r>
      <w:r w:rsidRPr="00B32361">
        <w:rPr>
          <w:rFonts w:ascii="Arial" w:hAnsi="Arial" w:cs="Arial"/>
        </w:rPr>
        <w:t xml:space="preserve"> Aumenta a superfície de ataque para XSS e injeção de conteúdo.</w:t>
      </w:r>
    </w:p>
    <w:p w14:paraId="54454047" w14:textId="77777777" w:rsidR="006F1C40" w:rsidRPr="00B32361" w:rsidRDefault="006F1C40" w:rsidP="006F1C40">
      <w:pPr>
        <w:numPr>
          <w:ilvl w:val="0"/>
          <w:numId w:val="8"/>
        </w:numPr>
        <w:tabs>
          <w:tab w:val="clear" w:pos="720"/>
          <w:tab w:val="num" w:pos="1080"/>
        </w:tabs>
        <w:ind w:left="1080"/>
        <w:rPr>
          <w:rFonts w:ascii="Arial" w:hAnsi="Arial" w:cs="Arial"/>
        </w:rPr>
      </w:pPr>
      <w:r w:rsidRPr="00B32361">
        <w:rPr>
          <w:rFonts w:ascii="Arial" w:hAnsi="Arial" w:cs="Arial"/>
          <w:b/>
          <w:bCs/>
        </w:rPr>
        <w:t>Recomendação:</w:t>
      </w:r>
      <w:r w:rsidRPr="00B32361">
        <w:rPr>
          <w:rFonts w:ascii="Arial" w:hAnsi="Arial" w:cs="Arial"/>
        </w:rPr>
        <w:t xml:space="preserve"> Implementar uma política CSP rigorosa com whitelists específicas para scripts e estilos.</w:t>
      </w:r>
    </w:p>
    <w:p w14:paraId="7FBFD588" w14:textId="77777777" w:rsidR="006F1C40" w:rsidRPr="00B32361" w:rsidRDefault="006F1C40" w:rsidP="006F1C40">
      <w:pPr>
        <w:numPr>
          <w:ilvl w:val="0"/>
          <w:numId w:val="8"/>
        </w:numPr>
        <w:tabs>
          <w:tab w:val="clear" w:pos="720"/>
          <w:tab w:val="num" w:pos="1080"/>
        </w:tabs>
        <w:ind w:left="1080"/>
        <w:rPr>
          <w:rFonts w:ascii="Arial" w:hAnsi="Arial" w:cs="Arial"/>
        </w:rPr>
      </w:pPr>
      <w:r w:rsidRPr="00B32361">
        <w:rPr>
          <w:rFonts w:ascii="Arial" w:hAnsi="Arial" w:cs="Arial"/>
          <w:b/>
          <w:bCs/>
        </w:rPr>
        <w:t>Opinião:</w:t>
      </w:r>
      <w:r w:rsidRPr="00B32361">
        <w:rPr>
          <w:rFonts w:ascii="Arial" w:hAnsi="Arial" w:cs="Arial"/>
        </w:rPr>
        <w:t xml:space="preserve"> É uma camada importante de defesa. Aplicações modernas devem considerar a CSP como parte do padrão de segurança.</w:t>
      </w:r>
    </w:p>
    <w:p w14:paraId="7D6FB844" w14:textId="746A5DF3" w:rsidR="006F1C40" w:rsidRPr="00B32361" w:rsidRDefault="006F1C40" w:rsidP="006F1C40">
      <w:pPr>
        <w:ind w:left="360"/>
        <w:rPr>
          <w:rFonts w:ascii="Arial" w:hAnsi="Arial" w:cs="Arial"/>
        </w:rPr>
      </w:pPr>
    </w:p>
    <w:p w14:paraId="41FCFE44" w14:textId="77777777" w:rsidR="006F1C40" w:rsidRPr="00B32361" w:rsidRDefault="006F1C40" w:rsidP="00B32361">
      <w:pPr>
        <w:pStyle w:val="Ttulo2"/>
        <w:rPr>
          <w:rFonts w:ascii="Arial" w:hAnsi="Arial" w:cs="Arial"/>
          <w:color w:val="auto"/>
        </w:rPr>
      </w:pPr>
      <w:bookmarkStart w:id="9" w:name="_Toc195781591"/>
      <w:r w:rsidRPr="00B32361">
        <w:rPr>
          <w:rFonts w:ascii="Arial" w:hAnsi="Arial" w:cs="Arial"/>
          <w:color w:val="auto"/>
        </w:rPr>
        <w:t>2.5. Vulnerable JS Library (jQuery 2.1.3)</w:t>
      </w:r>
      <w:bookmarkEnd w:id="9"/>
    </w:p>
    <w:p w14:paraId="21B35065" w14:textId="77777777" w:rsidR="006F1C40" w:rsidRPr="00B32361" w:rsidRDefault="006F1C40" w:rsidP="006F1C40">
      <w:pPr>
        <w:numPr>
          <w:ilvl w:val="0"/>
          <w:numId w:val="9"/>
        </w:numPr>
        <w:tabs>
          <w:tab w:val="clear" w:pos="720"/>
          <w:tab w:val="num" w:pos="1080"/>
        </w:tabs>
        <w:ind w:left="1080"/>
        <w:rPr>
          <w:rFonts w:ascii="Arial" w:hAnsi="Arial" w:cs="Arial"/>
        </w:rPr>
      </w:pPr>
      <w:r w:rsidRPr="00B32361">
        <w:rPr>
          <w:rFonts w:ascii="Arial" w:hAnsi="Arial" w:cs="Arial"/>
          <w:b/>
          <w:bCs/>
        </w:rPr>
        <w:t>Risco:</w:t>
      </w:r>
      <w:r w:rsidRPr="00B32361">
        <w:rPr>
          <w:rFonts w:ascii="Arial" w:hAnsi="Arial" w:cs="Arial"/>
        </w:rPr>
        <w:t xml:space="preserve"> Médio</w:t>
      </w:r>
    </w:p>
    <w:p w14:paraId="771FF66C" w14:textId="77777777" w:rsidR="006F1C40" w:rsidRPr="00B32361" w:rsidRDefault="006F1C40" w:rsidP="006F1C40">
      <w:pPr>
        <w:numPr>
          <w:ilvl w:val="0"/>
          <w:numId w:val="9"/>
        </w:numPr>
        <w:tabs>
          <w:tab w:val="clear" w:pos="720"/>
          <w:tab w:val="num" w:pos="1080"/>
        </w:tabs>
        <w:ind w:left="1080"/>
        <w:rPr>
          <w:rFonts w:ascii="Arial" w:hAnsi="Arial" w:cs="Arial"/>
        </w:rPr>
      </w:pPr>
      <w:r w:rsidRPr="00B32361">
        <w:rPr>
          <w:rFonts w:ascii="Arial" w:hAnsi="Arial" w:cs="Arial"/>
          <w:b/>
          <w:bCs/>
        </w:rPr>
        <w:t>Descrição:</w:t>
      </w:r>
      <w:r w:rsidRPr="00B32361">
        <w:rPr>
          <w:rFonts w:ascii="Arial" w:hAnsi="Arial" w:cs="Arial"/>
        </w:rPr>
        <w:t xml:space="preserve"> A versão de jQuery utilizada possui múltiplas vulnerabilidades críticas (diversos CVEs).</w:t>
      </w:r>
    </w:p>
    <w:p w14:paraId="203D953B" w14:textId="77777777" w:rsidR="006F1C40" w:rsidRPr="00B32361" w:rsidRDefault="006F1C40" w:rsidP="006F1C40">
      <w:pPr>
        <w:numPr>
          <w:ilvl w:val="0"/>
          <w:numId w:val="9"/>
        </w:numPr>
        <w:tabs>
          <w:tab w:val="clear" w:pos="720"/>
          <w:tab w:val="num" w:pos="1080"/>
        </w:tabs>
        <w:ind w:left="1080"/>
        <w:rPr>
          <w:rFonts w:ascii="Arial" w:hAnsi="Arial" w:cs="Arial"/>
        </w:rPr>
      </w:pPr>
      <w:r w:rsidRPr="00B32361">
        <w:rPr>
          <w:rFonts w:ascii="Arial" w:hAnsi="Arial" w:cs="Arial"/>
          <w:b/>
          <w:bCs/>
        </w:rPr>
        <w:t>Impacto:</w:t>
      </w:r>
      <w:r w:rsidRPr="00B32361">
        <w:rPr>
          <w:rFonts w:ascii="Arial" w:hAnsi="Arial" w:cs="Arial"/>
        </w:rPr>
        <w:t xml:space="preserve"> Possibilidade de execução remota de scripts, manipulação de DOM e injeções de código.</w:t>
      </w:r>
    </w:p>
    <w:p w14:paraId="7592C5FB" w14:textId="77777777" w:rsidR="006F1C40" w:rsidRPr="00B32361" w:rsidRDefault="006F1C40" w:rsidP="006F1C40">
      <w:pPr>
        <w:numPr>
          <w:ilvl w:val="0"/>
          <w:numId w:val="9"/>
        </w:numPr>
        <w:tabs>
          <w:tab w:val="clear" w:pos="720"/>
          <w:tab w:val="num" w:pos="1080"/>
        </w:tabs>
        <w:ind w:left="1080"/>
        <w:rPr>
          <w:rFonts w:ascii="Arial" w:hAnsi="Arial" w:cs="Arial"/>
        </w:rPr>
      </w:pPr>
      <w:r w:rsidRPr="00B32361">
        <w:rPr>
          <w:rFonts w:ascii="Arial" w:hAnsi="Arial" w:cs="Arial"/>
          <w:b/>
          <w:bCs/>
        </w:rPr>
        <w:t>Recomendação:</w:t>
      </w:r>
      <w:r w:rsidRPr="00B32361">
        <w:rPr>
          <w:rFonts w:ascii="Arial" w:hAnsi="Arial" w:cs="Arial"/>
        </w:rPr>
        <w:t xml:space="preserve"> Atualizar para a versão 3.6 ou superior.</w:t>
      </w:r>
    </w:p>
    <w:p w14:paraId="1AC22E50" w14:textId="77777777" w:rsidR="006F1C40" w:rsidRPr="00B32361" w:rsidRDefault="006F1C40" w:rsidP="006F1C40">
      <w:pPr>
        <w:numPr>
          <w:ilvl w:val="0"/>
          <w:numId w:val="9"/>
        </w:numPr>
        <w:tabs>
          <w:tab w:val="clear" w:pos="720"/>
          <w:tab w:val="num" w:pos="1080"/>
        </w:tabs>
        <w:ind w:left="1080"/>
        <w:rPr>
          <w:rFonts w:ascii="Arial" w:hAnsi="Arial" w:cs="Arial"/>
        </w:rPr>
      </w:pPr>
      <w:r w:rsidRPr="00B32361">
        <w:rPr>
          <w:rFonts w:ascii="Arial" w:hAnsi="Arial" w:cs="Arial"/>
          <w:b/>
          <w:bCs/>
        </w:rPr>
        <w:t>Opinião:</w:t>
      </w:r>
      <w:r w:rsidRPr="00B32361">
        <w:rPr>
          <w:rFonts w:ascii="Arial" w:hAnsi="Arial" w:cs="Arial"/>
        </w:rPr>
        <w:t xml:space="preserve"> Tal como a falha anterior, reforça a importância da gestão de dependências como processo contínuo.</w:t>
      </w:r>
    </w:p>
    <w:p w14:paraId="26777DEB" w14:textId="236DC242" w:rsidR="006F1C40" w:rsidRPr="00B32361" w:rsidRDefault="006F1C40" w:rsidP="006F1C40">
      <w:pPr>
        <w:ind w:left="360"/>
        <w:rPr>
          <w:rFonts w:ascii="Arial" w:hAnsi="Arial" w:cs="Arial"/>
        </w:rPr>
      </w:pPr>
    </w:p>
    <w:p w14:paraId="27984EED" w14:textId="77777777" w:rsidR="006F1C40" w:rsidRPr="00B32361" w:rsidRDefault="006F1C40" w:rsidP="006F1C40">
      <w:pPr>
        <w:ind w:left="360"/>
        <w:rPr>
          <w:rFonts w:ascii="Arial" w:hAnsi="Arial" w:cs="Arial"/>
          <w:b/>
          <w:bCs/>
        </w:rPr>
      </w:pPr>
    </w:p>
    <w:p w14:paraId="629C5CCA" w14:textId="77777777" w:rsidR="006F1C40" w:rsidRPr="00B32361" w:rsidRDefault="006F1C40" w:rsidP="006F1C40">
      <w:pPr>
        <w:ind w:left="360"/>
        <w:rPr>
          <w:rFonts w:ascii="Arial" w:hAnsi="Arial" w:cs="Arial"/>
          <w:b/>
          <w:bCs/>
        </w:rPr>
      </w:pPr>
    </w:p>
    <w:p w14:paraId="51266574" w14:textId="1918AC72" w:rsidR="006F1C40" w:rsidRPr="00B32361" w:rsidRDefault="006F1C40" w:rsidP="00B32361">
      <w:pPr>
        <w:pStyle w:val="Ttulo2"/>
        <w:rPr>
          <w:rFonts w:ascii="Arial" w:hAnsi="Arial" w:cs="Arial"/>
          <w:color w:val="auto"/>
        </w:rPr>
      </w:pPr>
      <w:bookmarkStart w:id="10" w:name="_Toc195781592"/>
      <w:r w:rsidRPr="00B32361">
        <w:rPr>
          <w:rFonts w:ascii="Arial" w:hAnsi="Arial" w:cs="Arial"/>
          <w:color w:val="auto"/>
        </w:rPr>
        <w:lastRenderedPageBreak/>
        <w:t>2.6. Falhas em Cookies (HttpOnly, Secure, SameSite)</w:t>
      </w:r>
      <w:bookmarkEnd w:id="10"/>
    </w:p>
    <w:p w14:paraId="490EFF1D" w14:textId="77777777" w:rsidR="006F1C40" w:rsidRPr="00B32361" w:rsidRDefault="006F1C40" w:rsidP="006F1C40">
      <w:pPr>
        <w:numPr>
          <w:ilvl w:val="0"/>
          <w:numId w:val="10"/>
        </w:numPr>
        <w:tabs>
          <w:tab w:val="clear" w:pos="720"/>
          <w:tab w:val="num" w:pos="1080"/>
        </w:tabs>
        <w:ind w:left="1080"/>
        <w:rPr>
          <w:rFonts w:ascii="Arial" w:hAnsi="Arial" w:cs="Arial"/>
        </w:rPr>
      </w:pPr>
      <w:r w:rsidRPr="00B32361">
        <w:rPr>
          <w:rFonts w:ascii="Arial" w:hAnsi="Arial" w:cs="Arial"/>
          <w:b/>
          <w:bCs/>
        </w:rPr>
        <w:t>Risco:</w:t>
      </w:r>
      <w:r w:rsidRPr="00B32361">
        <w:rPr>
          <w:rFonts w:ascii="Arial" w:hAnsi="Arial" w:cs="Arial"/>
        </w:rPr>
        <w:t xml:space="preserve"> Baixo</w:t>
      </w:r>
    </w:p>
    <w:p w14:paraId="5F5DCB8F" w14:textId="77777777" w:rsidR="006F1C40" w:rsidRPr="00B32361" w:rsidRDefault="006F1C40" w:rsidP="006F1C40">
      <w:pPr>
        <w:numPr>
          <w:ilvl w:val="0"/>
          <w:numId w:val="10"/>
        </w:numPr>
        <w:tabs>
          <w:tab w:val="clear" w:pos="720"/>
          <w:tab w:val="num" w:pos="1080"/>
        </w:tabs>
        <w:ind w:left="1080"/>
        <w:rPr>
          <w:rFonts w:ascii="Arial" w:hAnsi="Arial" w:cs="Arial"/>
        </w:rPr>
      </w:pPr>
      <w:r w:rsidRPr="00B32361">
        <w:rPr>
          <w:rFonts w:ascii="Arial" w:hAnsi="Arial" w:cs="Arial"/>
          <w:b/>
          <w:bCs/>
        </w:rPr>
        <w:t>Descrição:</w:t>
      </w:r>
      <w:r w:rsidRPr="00B32361">
        <w:rPr>
          <w:rFonts w:ascii="Arial" w:hAnsi="Arial" w:cs="Arial"/>
        </w:rPr>
        <w:t xml:space="preserve"> Cookies de sessão foram identificados sem os atributos de segurança adequados.</w:t>
      </w:r>
    </w:p>
    <w:p w14:paraId="2C57067D" w14:textId="77777777" w:rsidR="006F1C40" w:rsidRPr="00B32361" w:rsidRDefault="006F1C40" w:rsidP="006F1C40">
      <w:pPr>
        <w:numPr>
          <w:ilvl w:val="0"/>
          <w:numId w:val="10"/>
        </w:numPr>
        <w:tabs>
          <w:tab w:val="clear" w:pos="720"/>
          <w:tab w:val="num" w:pos="1080"/>
        </w:tabs>
        <w:ind w:left="1080"/>
        <w:rPr>
          <w:rFonts w:ascii="Arial" w:hAnsi="Arial" w:cs="Arial"/>
        </w:rPr>
      </w:pPr>
      <w:r w:rsidRPr="00B32361">
        <w:rPr>
          <w:rFonts w:ascii="Arial" w:hAnsi="Arial" w:cs="Arial"/>
          <w:b/>
          <w:bCs/>
        </w:rPr>
        <w:t>Impacto:</w:t>
      </w:r>
      <w:r w:rsidRPr="00B32361">
        <w:rPr>
          <w:rFonts w:ascii="Arial" w:hAnsi="Arial" w:cs="Arial"/>
        </w:rPr>
        <w:t xml:space="preserve"> Exposição a ataques como XSS, session hijacking e CSRF.</w:t>
      </w:r>
    </w:p>
    <w:p w14:paraId="21A0C593" w14:textId="77777777" w:rsidR="006F1C40" w:rsidRPr="00B32361" w:rsidRDefault="006F1C40" w:rsidP="006F1C40">
      <w:pPr>
        <w:numPr>
          <w:ilvl w:val="0"/>
          <w:numId w:val="10"/>
        </w:numPr>
        <w:tabs>
          <w:tab w:val="clear" w:pos="720"/>
          <w:tab w:val="num" w:pos="1080"/>
        </w:tabs>
        <w:ind w:left="1080"/>
        <w:rPr>
          <w:rFonts w:ascii="Arial" w:hAnsi="Arial" w:cs="Arial"/>
        </w:rPr>
      </w:pPr>
      <w:r w:rsidRPr="00B32361">
        <w:rPr>
          <w:rFonts w:ascii="Arial" w:hAnsi="Arial" w:cs="Arial"/>
          <w:b/>
          <w:bCs/>
        </w:rPr>
        <w:t>Recomendação:</w:t>
      </w:r>
    </w:p>
    <w:p w14:paraId="2FC85BEA" w14:textId="77777777" w:rsidR="006F1C40" w:rsidRPr="00B32361" w:rsidRDefault="006F1C40" w:rsidP="006F1C40">
      <w:pPr>
        <w:numPr>
          <w:ilvl w:val="1"/>
          <w:numId w:val="10"/>
        </w:numPr>
        <w:tabs>
          <w:tab w:val="clear" w:pos="1440"/>
          <w:tab w:val="num" w:pos="1800"/>
        </w:tabs>
        <w:ind w:left="1800"/>
        <w:rPr>
          <w:rFonts w:ascii="Arial" w:hAnsi="Arial" w:cs="Arial"/>
        </w:rPr>
      </w:pPr>
      <w:r w:rsidRPr="00B32361">
        <w:rPr>
          <w:rFonts w:ascii="Arial" w:hAnsi="Arial" w:cs="Arial"/>
        </w:rPr>
        <w:t>Usar HttpOnly para impedir acesso via JavaScript.</w:t>
      </w:r>
    </w:p>
    <w:p w14:paraId="347AECBC" w14:textId="77777777" w:rsidR="006F1C40" w:rsidRPr="00B32361" w:rsidRDefault="006F1C40" w:rsidP="006F1C40">
      <w:pPr>
        <w:numPr>
          <w:ilvl w:val="1"/>
          <w:numId w:val="10"/>
        </w:numPr>
        <w:tabs>
          <w:tab w:val="clear" w:pos="1440"/>
          <w:tab w:val="num" w:pos="1800"/>
        </w:tabs>
        <w:ind w:left="1800"/>
        <w:rPr>
          <w:rFonts w:ascii="Arial" w:hAnsi="Arial" w:cs="Arial"/>
        </w:rPr>
      </w:pPr>
      <w:r w:rsidRPr="00B32361">
        <w:rPr>
          <w:rFonts w:ascii="Arial" w:hAnsi="Arial" w:cs="Arial"/>
        </w:rPr>
        <w:t>Habilitar Secure para transmissão apenas via HTTPS.</w:t>
      </w:r>
    </w:p>
    <w:p w14:paraId="6AD8C222" w14:textId="77777777" w:rsidR="006F1C40" w:rsidRPr="00B32361" w:rsidRDefault="006F1C40" w:rsidP="006F1C40">
      <w:pPr>
        <w:numPr>
          <w:ilvl w:val="1"/>
          <w:numId w:val="10"/>
        </w:numPr>
        <w:tabs>
          <w:tab w:val="clear" w:pos="1440"/>
          <w:tab w:val="num" w:pos="1800"/>
        </w:tabs>
        <w:ind w:left="1800"/>
        <w:rPr>
          <w:rFonts w:ascii="Arial" w:hAnsi="Arial" w:cs="Arial"/>
        </w:rPr>
      </w:pPr>
      <w:r w:rsidRPr="00B32361">
        <w:rPr>
          <w:rFonts w:ascii="Arial" w:hAnsi="Arial" w:cs="Arial"/>
        </w:rPr>
        <w:t>Definir SameSite=Strict para mitigar CSRF.</w:t>
      </w:r>
    </w:p>
    <w:p w14:paraId="189C8A64" w14:textId="77777777" w:rsidR="006F1C40" w:rsidRPr="00B32361" w:rsidRDefault="006F1C40" w:rsidP="006F1C40">
      <w:pPr>
        <w:numPr>
          <w:ilvl w:val="0"/>
          <w:numId w:val="10"/>
        </w:numPr>
        <w:tabs>
          <w:tab w:val="clear" w:pos="720"/>
          <w:tab w:val="num" w:pos="1080"/>
        </w:tabs>
        <w:ind w:left="1080"/>
        <w:rPr>
          <w:rFonts w:ascii="Arial" w:hAnsi="Arial" w:cs="Arial"/>
        </w:rPr>
      </w:pPr>
      <w:r w:rsidRPr="00B32361">
        <w:rPr>
          <w:rFonts w:ascii="Arial" w:hAnsi="Arial" w:cs="Arial"/>
          <w:b/>
          <w:bCs/>
        </w:rPr>
        <w:t>Opinião:</w:t>
      </w:r>
      <w:r w:rsidRPr="00B32361">
        <w:rPr>
          <w:rFonts w:ascii="Arial" w:hAnsi="Arial" w:cs="Arial"/>
        </w:rPr>
        <w:t xml:space="preserve"> Pequenas configurações com grande impacto. São ajustes simples que aumentam significativamente a segurança de sessão.</w:t>
      </w:r>
    </w:p>
    <w:p w14:paraId="4875D181" w14:textId="2FA3367A" w:rsidR="006F1C40" w:rsidRPr="00B32361" w:rsidRDefault="006F1C40" w:rsidP="006F1C40">
      <w:pPr>
        <w:ind w:left="360"/>
        <w:rPr>
          <w:rFonts w:ascii="Arial" w:hAnsi="Arial" w:cs="Arial"/>
        </w:rPr>
      </w:pPr>
    </w:p>
    <w:p w14:paraId="6AF31E06" w14:textId="77777777" w:rsidR="006F1C40" w:rsidRPr="00B32361" w:rsidRDefault="006F1C40" w:rsidP="00B32361">
      <w:pPr>
        <w:pStyle w:val="Ttulo2"/>
        <w:rPr>
          <w:rFonts w:ascii="Arial" w:hAnsi="Arial" w:cs="Arial"/>
          <w:color w:val="auto"/>
        </w:rPr>
      </w:pPr>
      <w:bookmarkStart w:id="11" w:name="_Toc195781593"/>
      <w:r w:rsidRPr="00B32361">
        <w:rPr>
          <w:rFonts w:ascii="Arial" w:hAnsi="Arial" w:cs="Arial"/>
          <w:color w:val="auto"/>
        </w:rPr>
        <w:t>2.7. Inclusão de Scripts de Terceiros sem Controle</w:t>
      </w:r>
      <w:bookmarkEnd w:id="11"/>
    </w:p>
    <w:p w14:paraId="0BD3B60F" w14:textId="77777777" w:rsidR="006F1C40" w:rsidRPr="00B32361" w:rsidRDefault="006F1C40" w:rsidP="006F1C40">
      <w:pPr>
        <w:numPr>
          <w:ilvl w:val="0"/>
          <w:numId w:val="11"/>
        </w:numPr>
        <w:tabs>
          <w:tab w:val="clear" w:pos="720"/>
          <w:tab w:val="num" w:pos="1080"/>
        </w:tabs>
        <w:ind w:left="1080"/>
        <w:rPr>
          <w:rFonts w:ascii="Arial" w:hAnsi="Arial" w:cs="Arial"/>
        </w:rPr>
      </w:pPr>
      <w:r w:rsidRPr="00B32361">
        <w:rPr>
          <w:rFonts w:ascii="Arial" w:hAnsi="Arial" w:cs="Arial"/>
          <w:b/>
          <w:bCs/>
        </w:rPr>
        <w:t>Risco:</w:t>
      </w:r>
      <w:r w:rsidRPr="00B32361">
        <w:rPr>
          <w:rFonts w:ascii="Arial" w:hAnsi="Arial" w:cs="Arial"/>
        </w:rPr>
        <w:t xml:space="preserve"> Baixo</w:t>
      </w:r>
    </w:p>
    <w:p w14:paraId="53FC03E3" w14:textId="77777777" w:rsidR="006F1C40" w:rsidRPr="00B32361" w:rsidRDefault="006F1C40" w:rsidP="006F1C40">
      <w:pPr>
        <w:numPr>
          <w:ilvl w:val="0"/>
          <w:numId w:val="11"/>
        </w:numPr>
        <w:tabs>
          <w:tab w:val="clear" w:pos="720"/>
          <w:tab w:val="num" w:pos="1080"/>
        </w:tabs>
        <w:ind w:left="1080"/>
        <w:rPr>
          <w:rFonts w:ascii="Arial" w:hAnsi="Arial" w:cs="Arial"/>
        </w:rPr>
      </w:pPr>
      <w:r w:rsidRPr="00B32361">
        <w:rPr>
          <w:rFonts w:ascii="Arial" w:hAnsi="Arial" w:cs="Arial"/>
          <w:b/>
          <w:bCs/>
        </w:rPr>
        <w:t>Descrição:</w:t>
      </w:r>
      <w:r w:rsidRPr="00B32361">
        <w:rPr>
          <w:rFonts w:ascii="Arial" w:hAnsi="Arial" w:cs="Arial"/>
        </w:rPr>
        <w:t xml:space="preserve"> Scripts de diversos domínios externos são carregados sem controle.</w:t>
      </w:r>
    </w:p>
    <w:p w14:paraId="062DFC47" w14:textId="77777777" w:rsidR="006F1C40" w:rsidRPr="00B32361" w:rsidRDefault="006F1C40" w:rsidP="006F1C40">
      <w:pPr>
        <w:numPr>
          <w:ilvl w:val="0"/>
          <w:numId w:val="11"/>
        </w:numPr>
        <w:tabs>
          <w:tab w:val="clear" w:pos="720"/>
          <w:tab w:val="num" w:pos="1080"/>
        </w:tabs>
        <w:ind w:left="1080"/>
        <w:rPr>
          <w:rFonts w:ascii="Arial" w:hAnsi="Arial" w:cs="Arial"/>
        </w:rPr>
      </w:pPr>
      <w:r w:rsidRPr="00B32361">
        <w:rPr>
          <w:rFonts w:ascii="Arial" w:hAnsi="Arial" w:cs="Arial"/>
          <w:b/>
          <w:bCs/>
        </w:rPr>
        <w:t>Impacto:</w:t>
      </w:r>
      <w:r w:rsidRPr="00B32361">
        <w:rPr>
          <w:rFonts w:ascii="Arial" w:hAnsi="Arial" w:cs="Arial"/>
        </w:rPr>
        <w:t xml:space="preserve"> A aplicação fica dependente de código de terceiros que pode ser alterado ou comprometido.</w:t>
      </w:r>
    </w:p>
    <w:p w14:paraId="2D33D6FB" w14:textId="77777777" w:rsidR="006F1C40" w:rsidRPr="00B32361" w:rsidRDefault="006F1C40" w:rsidP="006F1C40">
      <w:pPr>
        <w:numPr>
          <w:ilvl w:val="0"/>
          <w:numId w:val="11"/>
        </w:numPr>
        <w:tabs>
          <w:tab w:val="clear" w:pos="720"/>
          <w:tab w:val="num" w:pos="1080"/>
        </w:tabs>
        <w:ind w:left="1080"/>
        <w:rPr>
          <w:rFonts w:ascii="Arial" w:hAnsi="Arial" w:cs="Arial"/>
        </w:rPr>
      </w:pPr>
      <w:r w:rsidRPr="00B32361">
        <w:rPr>
          <w:rFonts w:ascii="Arial" w:hAnsi="Arial" w:cs="Arial"/>
          <w:b/>
          <w:bCs/>
        </w:rPr>
        <w:t>Recomendação:</w:t>
      </w:r>
      <w:r w:rsidRPr="00B32361">
        <w:rPr>
          <w:rFonts w:ascii="Arial" w:hAnsi="Arial" w:cs="Arial"/>
        </w:rPr>
        <w:t xml:space="preserve"> Implementar Subresource Integrity (SRI) e revisar fornecedores externos periodicamente.</w:t>
      </w:r>
    </w:p>
    <w:p w14:paraId="38CB34F3" w14:textId="6D10A4BC" w:rsidR="006F1C40" w:rsidRPr="00B32361" w:rsidRDefault="006F1C40" w:rsidP="006F1C40">
      <w:pPr>
        <w:numPr>
          <w:ilvl w:val="0"/>
          <w:numId w:val="11"/>
        </w:numPr>
        <w:tabs>
          <w:tab w:val="clear" w:pos="720"/>
          <w:tab w:val="num" w:pos="1080"/>
        </w:tabs>
        <w:ind w:left="1080"/>
        <w:rPr>
          <w:rFonts w:ascii="Arial" w:hAnsi="Arial" w:cs="Arial"/>
        </w:rPr>
      </w:pPr>
      <w:r w:rsidRPr="00B32361">
        <w:rPr>
          <w:rFonts w:ascii="Arial" w:hAnsi="Arial" w:cs="Arial"/>
          <w:b/>
          <w:bCs/>
        </w:rPr>
        <w:t>Opinião:</w:t>
      </w:r>
      <w:r w:rsidRPr="00B32361">
        <w:rPr>
          <w:rFonts w:ascii="Arial" w:hAnsi="Arial" w:cs="Arial"/>
        </w:rPr>
        <w:t xml:space="preserve"> Ainda que comum, esse padrão representa um vetor de ataque crescente com o aumento da cadeia de suprimento de software.</w:t>
      </w:r>
    </w:p>
    <w:p w14:paraId="653CEB02" w14:textId="05197E5D" w:rsidR="006F1C40" w:rsidRPr="00B32361" w:rsidRDefault="006F1C40" w:rsidP="006F1C40">
      <w:pPr>
        <w:rPr>
          <w:rFonts w:ascii="Arial" w:hAnsi="Arial" w:cs="Arial"/>
        </w:rPr>
      </w:pPr>
      <w:r w:rsidRPr="00B32361">
        <w:rPr>
          <w:rFonts w:ascii="Arial" w:hAnsi="Arial" w:cs="Arial"/>
        </w:rPr>
        <w:br w:type="page"/>
      </w:r>
    </w:p>
    <w:p w14:paraId="2E1EF478" w14:textId="2B424F52" w:rsidR="006F1C40" w:rsidRDefault="000A23F1" w:rsidP="006F1C40">
      <w:pPr>
        <w:pStyle w:val="Ttulo1"/>
        <w:rPr>
          <w:color w:val="auto"/>
        </w:rPr>
      </w:pPr>
      <w:bookmarkStart w:id="12" w:name="_Toc195781594"/>
      <w:r w:rsidRPr="000A23F1">
        <w:rPr>
          <w:color w:val="auto"/>
        </w:rPr>
        <w:lastRenderedPageBreak/>
        <w:t>3.ANEXOS</w:t>
      </w:r>
      <w:bookmarkEnd w:id="12"/>
    </w:p>
    <w:p w14:paraId="33DE9016" w14:textId="46054D1C" w:rsidR="000A23F1" w:rsidRDefault="000A23F1" w:rsidP="000A23F1">
      <w:r w:rsidRPr="000A23F1">
        <w:rPr>
          <w:noProof/>
        </w:rPr>
        <w:drawing>
          <wp:inline distT="0" distB="0" distL="0" distR="0" wp14:anchorId="546C028A" wp14:editId="3D9A9A55">
            <wp:extent cx="5400040" cy="7470775"/>
            <wp:effectExtent l="0" t="0" r="0" b="0"/>
            <wp:docPr id="1857762222"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62222" name="Imagem 1" descr="Tabela&#10;&#10;O conteúdo gerado por IA pode estar incorreto."/>
                    <pic:cNvPicPr/>
                  </pic:nvPicPr>
                  <pic:blipFill>
                    <a:blip r:embed="rId9"/>
                    <a:stretch>
                      <a:fillRect/>
                    </a:stretch>
                  </pic:blipFill>
                  <pic:spPr>
                    <a:xfrm>
                      <a:off x="0" y="0"/>
                      <a:ext cx="5400040" cy="7470775"/>
                    </a:xfrm>
                    <a:prstGeom prst="rect">
                      <a:avLst/>
                    </a:prstGeom>
                  </pic:spPr>
                </pic:pic>
              </a:graphicData>
            </a:graphic>
          </wp:inline>
        </w:drawing>
      </w:r>
    </w:p>
    <w:p w14:paraId="27E6AB5A" w14:textId="1DF3BB08" w:rsidR="000A23F1" w:rsidRDefault="000A23F1" w:rsidP="000A23F1">
      <w:pPr>
        <w:ind w:firstLine="708"/>
      </w:pPr>
      <w:r>
        <w:t>Relatório gerado pelo app Zap, baseado nas informações contidas nele cheguei as conclusões.</w:t>
      </w:r>
    </w:p>
    <w:p w14:paraId="569269A4" w14:textId="77777777" w:rsidR="00B32361" w:rsidRDefault="00B32361" w:rsidP="000A23F1">
      <w:pPr>
        <w:ind w:firstLine="708"/>
      </w:pPr>
    </w:p>
    <w:p w14:paraId="6C547070" w14:textId="5A0D18EC" w:rsidR="00B32361" w:rsidRPr="00B32361" w:rsidRDefault="00B32361" w:rsidP="00B32361">
      <w:pPr>
        <w:pStyle w:val="Ttulo1"/>
        <w:rPr>
          <w:rFonts w:ascii="Arial" w:hAnsi="Arial" w:cs="Arial"/>
          <w:color w:val="auto"/>
        </w:rPr>
      </w:pPr>
      <w:bookmarkStart w:id="13" w:name="_Toc195781595"/>
      <w:r w:rsidRPr="00B32361">
        <w:rPr>
          <w:rFonts w:ascii="Arial" w:hAnsi="Arial" w:cs="Arial"/>
          <w:color w:val="auto"/>
        </w:rPr>
        <w:lastRenderedPageBreak/>
        <w:t>4.CONCLUSÃO</w:t>
      </w:r>
      <w:bookmarkEnd w:id="13"/>
    </w:p>
    <w:p w14:paraId="5E2588DE" w14:textId="275FFD62" w:rsidR="000A23F1" w:rsidRPr="000A23F1" w:rsidRDefault="000A23F1" w:rsidP="000A23F1"/>
    <w:sectPr w:rsidR="000A23F1" w:rsidRPr="000A23F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88F39" w14:textId="77777777" w:rsidR="00815344" w:rsidRDefault="00815344" w:rsidP="000A23F1">
      <w:pPr>
        <w:spacing w:after="0" w:line="240" w:lineRule="auto"/>
      </w:pPr>
      <w:r>
        <w:separator/>
      </w:r>
    </w:p>
  </w:endnote>
  <w:endnote w:type="continuationSeparator" w:id="0">
    <w:p w14:paraId="5B314123" w14:textId="77777777" w:rsidR="00815344" w:rsidRDefault="00815344" w:rsidP="000A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62A16" w14:textId="77777777" w:rsidR="00815344" w:rsidRDefault="00815344" w:rsidP="000A23F1">
      <w:pPr>
        <w:spacing w:after="0" w:line="240" w:lineRule="auto"/>
      </w:pPr>
      <w:r>
        <w:separator/>
      </w:r>
    </w:p>
  </w:footnote>
  <w:footnote w:type="continuationSeparator" w:id="0">
    <w:p w14:paraId="4F706534" w14:textId="77777777" w:rsidR="00815344" w:rsidRDefault="00815344" w:rsidP="000A2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5BA7"/>
    <w:multiLevelType w:val="multilevel"/>
    <w:tmpl w:val="B228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872D6"/>
    <w:multiLevelType w:val="multilevel"/>
    <w:tmpl w:val="77AA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06E0F"/>
    <w:multiLevelType w:val="multilevel"/>
    <w:tmpl w:val="EB56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859D5"/>
    <w:multiLevelType w:val="multilevel"/>
    <w:tmpl w:val="FAC4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00768"/>
    <w:multiLevelType w:val="multilevel"/>
    <w:tmpl w:val="95E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F717F"/>
    <w:multiLevelType w:val="multilevel"/>
    <w:tmpl w:val="C248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125BD"/>
    <w:multiLevelType w:val="multilevel"/>
    <w:tmpl w:val="F57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BF7"/>
    <w:multiLevelType w:val="multilevel"/>
    <w:tmpl w:val="59A2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11A69"/>
    <w:multiLevelType w:val="multilevel"/>
    <w:tmpl w:val="AE98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732CB"/>
    <w:multiLevelType w:val="multilevel"/>
    <w:tmpl w:val="916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9024E"/>
    <w:multiLevelType w:val="multilevel"/>
    <w:tmpl w:val="1EDC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667097">
    <w:abstractNumId w:val="4"/>
  </w:num>
  <w:num w:numId="2" w16cid:durableId="1201437409">
    <w:abstractNumId w:val="3"/>
  </w:num>
  <w:num w:numId="3" w16cid:durableId="630747482">
    <w:abstractNumId w:val="8"/>
  </w:num>
  <w:num w:numId="4" w16cid:durableId="409012078">
    <w:abstractNumId w:val="6"/>
  </w:num>
  <w:num w:numId="5" w16cid:durableId="243800966">
    <w:abstractNumId w:val="7"/>
  </w:num>
  <w:num w:numId="6" w16cid:durableId="498235882">
    <w:abstractNumId w:val="1"/>
  </w:num>
  <w:num w:numId="7" w16cid:durableId="1978687">
    <w:abstractNumId w:val="5"/>
  </w:num>
  <w:num w:numId="8" w16cid:durableId="1561331815">
    <w:abstractNumId w:val="9"/>
  </w:num>
  <w:num w:numId="9" w16cid:durableId="958143953">
    <w:abstractNumId w:val="0"/>
  </w:num>
  <w:num w:numId="10" w16cid:durableId="1469515815">
    <w:abstractNumId w:val="2"/>
  </w:num>
  <w:num w:numId="11" w16cid:durableId="1718121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74"/>
    <w:rsid w:val="000A23F1"/>
    <w:rsid w:val="005659CF"/>
    <w:rsid w:val="006F1C40"/>
    <w:rsid w:val="0077646E"/>
    <w:rsid w:val="00815344"/>
    <w:rsid w:val="00A42E50"/>
    <w:rsid w:val="00AD0974"/>
    <w:rsid w:val="00B32361"/>
    <w:rsid w:val="00BF5561"/>
    <w:rsid w:val="00CE310B"/>
    <w:rsid w:val="00F549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D001"/>
  <w15:chartTrackingRefBased/>
  <w15:docId w15:val="{E6270867-4349-4A89-8A67-097E728F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D0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D0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D09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D09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D09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D09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D09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D09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D097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097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D097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D097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D097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D097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D097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D097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D097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D0974"/>
    <w:rPr>
      <w:rFonts w:eastAsiaTheme="majorEastAsia" w:cstheme="majorBidi"/>
      <w:color w:val="272727" w:themeColor="text1" w:themeTint="D8"/>
    </w:rPr>
  </w:style>
  <w:style w:type="paragraph" w:styleId="Ttulo">
    <w:name w:val="Title"/>
    <w:basedOn w:val="Normal"/>
    <w:next w:val="Normal"/>
    <w:link w:val="TtuloChar"/>
    <w:uiPriority w:val="10"/>
    <w:qFormat/>
    <w:rsid w:val="00AD0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D09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D097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D097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D0974"/>
    <w:pPr>
      <w:spacing w:before="160"/>
      <w:jc w:val="center"/>
    </w:pPr>
    <w:rPr>
      <w:i/>
      <w:iCs/>
      <w:color w:val="404040" w:themeColor="text1" w:themeTint="BF"/>
    </w:rPr>
  </w:style>
  <w:style w:type="character" w:customStyle="1" w:styleId="CitaoChar">
    <w:name w:val="Citação Char"/>
    <w:basedOn w:val="Fontepargpadro"/>
    <w:link w:val="Citao"/>
    <w:uiPriority w:val="29"/>
    <w:rsid w:val="00AD0974"/>
    <w:rPr>
      <w:i/>
      <w:iCs/>
      <w:color w:val="404040" w:themeColor="text1" w:themeTint="BF"/>
    </w:rPr>
  </w:style>
  <w:style w:type="paragraph" w:styleId="PargrafodaLista">
    <w:name w:val="List Paragraph"/>
    <w:basedOn w:val="Normal"/>
    <w:uiPriority w:val="34"/>
    <w:qFormat/>
    <w:rsid w:val="00AD0974"/>
    <w:pPr>
      <w:ind w:left="720"/>
      <w:contextualSpacing/>
    </w:pPr>
  </w:style>
  <w:style w:type="character" w:styleId="nfaseIntensa">
    <w:name w:val="Intense Emphasis"/>
    <w:basedOn w:val="Fontepargpadro"/>
    <w:uiPriority w:val="21"/>
    <w:qFormat/>
    <w:rsid w:val="00AD0974"/>
    <w:rPr>
      <w:i/>
      <w:iCs/>
      <w:color w:val="0F4761" w:themeColor="accent1" w:themeShade="BF"/>
    </w:rPr>
  </w:style>
  <w:style w:type="paragraph" w:styleId="CitaoIntensa">
    <w:name w:val="Intense Quote"/>
    <w:basedOn w:val="Normal"/>
    <w:next w:val="Normal"/>
    <w:link w:val="CitaoIntensaChar"/>
    <w:uiPriority w:val="30"/>
    <w:qFormat/>
    <w:rsid w:val="00AD0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D0974"/>
    <w:rPr>
      <w:i/>
      <w:iCs/>
      <w:color w:val="0F4761" w:themeColor="accent1" w:themeShade="BF"/>
    </w:rPr>
  </w:style>
  <w:style w:type="character" w:styleId="RefernciaIntensa">
    <w:name w:val="Intense Reference"/>
    <w:basedOn w:val="Fontepargpadro"/>
    <w:uiPriority w:val="32"/>
    <w:qFormat/>
    <w:rsid w:val="00AD0974"/>
    <w:rPr>
      <w:b/>
      <w:bCs/>
      <w:smallCaps/>
      <w:color w:val="0F4761" w:themeColor="accent1" w:themeShade="BF"/>
      <w:spacing w:val="5"/>
    </w:rPr>
  </w:style>
  <w:style w:type="character" w:styleId="Hyperlink">
    <w:name w:val="Hyperlink"/>
    <w:basedOn w:val="Fontepargpadro"/>
    <w:uiPriority w:val="99"/>
    <w:unhideWhenUsed/>
    <w:rsid w:val="00AD0974"/>
    <w:rPr>
      <w:color w:val="467886" w:themeColor="hyperlink"/>
      <w:u w:val="single"/>
    </w:rPr>
  </w:style>
  <w:style w:type="character" w:styleId="MenoPendente">
    <w:name w:val="Unresolved Mention"/>
    <w:basedOn w:val="Fontepargpadro"/>
    <w:uiPriority w:val="99"/>
    <w:semiHidden/>
    <w:unhideWhenUsed/>
    <w:rsid w:val="00AD0974"/>
    <w:rPr>
      <w:color w:val="605E5C"/>
      <w:shd w:val="clear" w:color="auto" w:fill="E1DFDD"/>
    </w:rPr>
  </w:style>
  <w:style w:type="paragraph" w:styleId="CabealhodoSumrio">
    <w:name w:val="TOC Heading"/>
    <w:basedOn w:val="Ttulo1"/>
    <w:next w:val="Normal"/>
    <w:uiPriority w:val="39"/>
    <w:unhideWhenUsed/>
    <w:qFormat/>
    <w:rsid w:val="006F1C40"/>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6F1C40"/>
    <w:pPr>
      <w:spacing w:after="100"/>
    </w:pPr>
  </w:style>
  <w:style w:type="paragraph" w:styleId="Cabealho">
    <w:name w:val="header"/>
    <w:basedOn w:val="Normal"/>
    <w:link w:val="CabealhoChar"/>
    <w:uiPriority w:val="99"/>
    <w:unhideWhenUsed/>
    <w:rsid w:val="000A23F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A23F1"/>
  </w:style>
  <w:style w:type="paragraph" w:styleId="Rodap">
    <w:name w:val="footer"/>
    <w:basedOn w:val="Normal"/>
    <w:link w:val="RodapChar"/>
    <w:uiPriority w:val="99"/>
    <w:unhideWhenUsed/>
    <w:rsid w:val="000A23F1"/>
    <w:pPr>
      <w:tabs>
        <w:tab w:val="center" w:pos="4252"/>
        <w:tab w:val="right" w:pos="8504"/>
      </w:tabs>
      <w:spacing w:after="0" w:line="240" w:lineRule="auto"/>
    </w:pPr>
  </w:style>
  <w:style w:type="character" w:customStyle="1" w:styleId="RodapChar">
    <w:name w:val="Rodapé Char"/>
    <w:basedOn w:val="Fontepargpadro"/>
    <w:link w:val="Rodap"/>
    <w:uiPriority w:val="99"/>
    <w:rsid w:val="000A23F1"/>
  </w:style>
  <w:style w:type="paragraph" w:styleId="Sumrio2">
    <w:name w:val="toc 2"/>
    <w:basedOn w:val="Normal"/>
    <w:next w:val="Normal"/>
    <w:autoRedefine/>
    <w:uiPriority w:val="39"/>
    <w:unhideWhenUsed/>
    <w:rsid w:val="00B32361"/>
    <w:pPr>
      <w:spacing w:after="100" w:line="259" w:lineRule="auto"/>
      <w:ind w:left="220"/>
    </w:pPr>
    <w:rPr>
      <w:rFonts w:eastAsiaTheme="minorEastAsia" w:cs="Times New Roman"/>
      <w:kern w:val="0"/>
      <w:sz w:val="22"/>
      <w:szCs w:val="22"/>
      <w:lang w:eastAsia="pt-BR"/>
      <w14:ligatures w14:val="none"/>
    </w:rPr>
  </w:style>
  <w:style w:type="paragraph" w:styleId="Sumrio3">
    <w:name w:val="toc 3"/>
    <w:basedOn w:val="Normal"/>
    <w:next w:val="Normal"/>
    <w:autoRedefine/>
    <w:uiPriority w:val="39"/>
    <w:unhideWhenUsed/>
    <w:rsid w:val="00B32361"/>
    <w:pPr>
      <w:spacing w:after="100" w:line="259" w:lineRule="auto"/>
      <w:ind w:left="440"/>
    </w:pPr>
    <w:rPr>
      <w:rFonts w:eastAsiaTheme="minorEastAsia" w:cs="Times New Roman"/>
      <w:kern w:val="0"/>
      <w:sz w:val="22"/>
      <w:szCs w:val="22"/>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23538">
      <w:bodyDiv w:val="1"/>
      <w:marLeft w:val="0"/>
      <w:marRight w:val="0"/>
      <w:marTop w:val="0"/>
      <w:marBottom w:val="0"/>
      <w:divBdr>
        <w:top w:val="none" w:sz="0" w:space="0" w:color="auto"/>
        <w:left w:val="none" w:sz="0" w:space="0" w:color="auto"/>
        <w:bottom w:val="none" w:sz="0" w:space="0" w:color="auto"/>
        <w:right w:val="none" w:sz="0" w:space="0" w:color="auto"/>
      </w:divBdr>
    </w:div>
    <w:div w:id="105656879">
      <w:bodyDiv w:val="1"/>
      <w:marLeft w:val="0"/>
      <w:marRight w:val="0"/>
      <w:marTop w:val="0"/>
      <w:marBottom w:val="0"/>
      <w:divBdr>
        <w:top w:val="none" w:sz="0" w:space="0" w:color="auto"/>
        <w:left w:val="none" w:sz="0" w:space="0" w:color="auto"/>
        <w:bottom w:val="none" w:sz="0" w:space="0" w:color="auto"/>
        <w:right w:val="none" w:sz="0" w:space="0" w:color="auto"/>
      </w:divBdr>
    </w:div>
    <w:div w:id="178739528">
      <w:bodyDiv w:val="1"/>
      <w:marLeft w:val="0"/>
      <w:marRight w:val="0"/>
      <w:marTop w:val="0"/>
      <w:marBottom w:val="0"/>
      <w:divBdr>
        <w:top w:val="none" w:sz="0" w:space="0" w:color="auto"/>
        <w:left w:val="none" w:sz="0" w:space="0" w:color="auto"/>
        <w:bottom w:val="none" w:sz="0" w:space="0" w:color="auto"/>
        <w:right w:val="none" w:sz="0" w:space="0" w:color="auto"/>
      </w:divBdr>
    </w:div>
    <w:div w:id="723723454">
      <w:bodyDiv w:val="1"/>
      <w:marLeft w:val="0"/>
      <w:marRight w:val="0"/>
      <w:marTop w:val="0"/>
      <w:marBottom w:val="0"/>
      <w:divBdr>
        <w:top w:val="none" w:sz="0" w:space="0" w:color="auto"/>
        <w:left w:val="none" w:sz="0" w:space="0" w:color="auto"/>
        <w:bottom w:val="none" w:sz="0" w:space="0" w:color="auto"/>
        <w:right w:val="none" w:sz="0" w:space="0" w:color="auto"/>
      </w:divBdr>
    </w:div>
    <w:div w:id="75721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E1614-DF7E-4AE1-BD9C-18762AD2C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857</Words>
  <Characters>4633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 End | Renan Augusto</dc:creator>
  <cp:keywords/>
  <dc:description/>
  <cp:lastModifiedBy>marcio guilherme</cp:lastModifiedBy>
  <cp:revision>3</cp:revision>
  <dcterms:created xsi:type="dcterms:W3CDTF">2025-04-16T23:52:00Z</dcterms:created>
  <dcterms:modified xsi:type="dcterms:W3CDTF">2025-04-17T14:38:00Z</dcterms:modified>
</cp:coreProperties>
</file>