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EB" w:rsidRDefault="00084DEB">
      <w:pPr>
        <w:spacing w:line="276" w:lineRule="auto"/>
        <w:jc w:val="left"/>
        <w:rPr>
          <w:rStyle w:val="Ttulo2Char"/>
          <w:rFonts w:cs="Times New Roman"/>
          <w:b w:val="0"/>
          <w:color w:val="132A49"/>
          <w:spacing w:val="5"/>
          <w:kern w:val="28"/>
          <w:sz w:val="52"/>
          <w:szCs w:val="20"/>
          <w:lang w:eastAsia="pt-BR"/>
        </w:rPr>
      </w:pPr>
      <w:r>
        <w:rPr>
          <w:rFonts w:ascii="Lucida Grande" w:eastAsia="ヒラギノ角ゴ Pro W3" w:hAnsi="Lucida Grande"/>
          <w:noProof/>
          <w:color w:val="132A49"/>
          <w:sz w:val="52"/>
          <w:lang w:eastAsia="pt-B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-549275</wp:posOffset>
            </wp:positionV>
            <wp:extent cx="7571740" cy="10416540"/>
            <wp:effectExtent l="19050" t="0" r="0" b="0"/>
            <wp:wrapSquare wrapText="bothSides"/>
            <wp:docPr id="2" name="Imagem 1" descr="Capa do Manual de Construção d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 manual templat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41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tulo2Char"/>
          <w:b w:val="0"/>
          <w:color w:val="132A49"/>
          <w:sz w:val="52"/>
        </w:rPr>
        <w:br w:type="page"/>
      </w:r>
    </w:p>
    <w:p w:rsidR="00AF4F30" w:rsidRPr="00900DFC" w:rsidRDefault="00AF4F30" w:rsidP="00900DFC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Ttulo2Char"/>
          <w:b w:val="0"/>
          <w:color w:val="132A49"/>
          <w:sz w:val="52"/>
        </w:rPr>
      </w:pPr>
    </w:p>
    <w:p w:rsidR="00AF4F30" w:rsidRPr="008B7F95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  <w:b/>
        </w:rPr>
      </w:pPr>
      <w:r w:rsidRPr="008B7F95">
        <w:rPr>
          <w:rStyle w:val="Ttulo2Char"/>
          <w:b/>
        </w:rPr>
        <w:t>Sumário</w:t>
      </w:r>
    </w:p>
    <w:p w:rsidR="00AF4F30" w:rsidRDefault="00AF4F30" w:rsidP="00AF4F30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Style w:val="Ttulo2Char"/>
        </w:rPr>
      </w:pPr>
    </w:p>
    <w:p w:rsidR="00AF4F30" w:rsidRPr="00C01FD9" w:rsidRDefault="00AF4F30" w:rsidP="00AF4F30">
      <w:pPr>
        <w:pStyle w:val="Ttulo11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Ttulo2Char"/>
          <w:rFonts w:asciiTheme="minorHAnsi" w:hAnsiTheme="minorHAnsi" w:cstheme="minorHAnsi"/>
          <w:color w:val="auto"/>
          <w:sz w:val="24"/>
          <w:szCs w:val="24"/>
        </w:rPr>
      </w:pPr>
      <w:r w:rsidRPr="00C01FD9">
        <w:rPr>
          <w:rStyle w:val="Ttulo2Char"/>
          <w:rFonts w:asciiTheme="minorHAnsi" w:hAnsiTheme="minorHAnsi" w:cstheme="minorHAnsi"/>
          <w:color w:val="auto"/>
          <w:sz w:val="24"/>
          <w:szCs w:val="24"/>
        </w:rPr>
        <w:t>Criando um Template..........................................................</w:t>
      </w:r>
      <w:r w:rsidR="00C01FD9" w:rsidRPr="00C01FD9">
        <w:rPr>
          <w:rStyle w:val="Ttulo2Char"/>
          <w:rFonts w:asciiTheme="minorHAnsi" w:hAnsiTheme="minorHAnsi" w:cstheme="minorHAnsi"/>
          <w:color w:val="auto"/>
          <w:sz w:val="24"/>
          <w:szCs w:val="24"/>
        </w:rPr>
        <w:t>...................</w:t>
      </w:r>
      <w:r w:rsidR="00C01FD9">
        <w:rPr>
          <w:rStyle w:val="Ttulo2Char"/>
          <w:rFonts w:asciiTheme="minorHAnsi" w:hAnsiTheme="minorHAnsi" w:cstheme="minorHAnsi"/>
          <w:color w:val="auto"/>
          <w:sz w:val="24"/>
          <w:szCs w:val="24"/>
        </w:rPr>
        <w:t>..............</w:t>
      </w:r>
      <w:r w:rsidRPr="00C01FD9">
        <w:rPr>
          <w:rStyle w:val="Ttulo2Char"/>
          <w:rFonts w:asciiTheme="minorHAnsi" w:hAnsiTheme="minorHAnsi" w:cstheme="minorHAnsi"/>
          <w:color w:val="auto"/>
          <w:sz w:val="24"/>
          <w:szCs w:val="24"/>
        </w:rPr>
        <w:t>3</w:t>
      </w:r>
    </w:p>
    <w:p w:rsidR="00AF4F30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Estrutura................................................................................</w:t>
      </w:r>
      <w:r w:rsidR="00E5496F">
        <w:rPr>
          <w:lang w:eastAsia="pt-BR"/>
        </w:rPr>
        <w:t>...............................5</w:t>
      </w:r>
    </w:p>
    <w:p w:rsidR="00C01FD9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Resgatar dados no Template.................................................</w:t>
      </w:r>
      <w:r w:rsidR="00E5496F">
        <w:rPr>
          <w:lang w:eastAsia="pt-BR"/>
        </w:rPr>
        <w:t>...............................6</w:t>
      </w:r>
    </w:p>
    <w:p w:rsidR="00C01FD9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Notícias..................................................................................</w:t>
      </w:r>
      <w:r w:rsidR="00E5496F">
        <w:rPr>
          <w:lang w:eastAsia="pt-BR"/>
        </w:rPr>
        <w:t>...............................6</w:t>
      </w:r>
    </w:p>
    <w:p w:rsidR="00C01FD9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Páginas................................................................................................................</w:t>
      </w:r>
      <w:r w:rsidR="00E5496F">
        <w:rPr>
          <w:lang w:eastAsia="pt-BR"/>
        </w:rPr>
        <w:t>8</w:t>
      </w:r>
    </w:p>
    <w:p w:rsidR="00C01FD9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Categorias.............................................................................</w:t>
      </w:r>
      <w:r w:rsidR="00E5496F">
        <w:rPr>
          <w:lang w:eastAsia="pt-BR"/>
        </w:rPr>
        <w:t>..............................9</w:t>
      </w:r>
    </w:p>
    <w:p w:rsidR="00C01FD9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Menus...................................................................................</w:t>
      </w:r>
      <w:r w:rsidR="00E5496F">
        <w:rPr>
          <w:lang w:eastAsia="pt-BR"/>
        </w:rPr>
        <w:t>..............................10</w:t>
      </w:r>
    </w:p>
    <w:p w:rsidR="00C01FD9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Banners.................................................................................</w:t>
      </w:r>
      <w:r w:rsidR="00E5496F">
        <w:rPr>
          <w:lang w:eastAsia="pt-BR"/>
        </w:rPr>
        <w:t>..............................12</w:t>
      </w:r>
    </w:p>
    <w:p w:rsidR="00C01FD9" w:rsidRDefault="00C01FD9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Páginas Estáticas...................................................................</w:t>
      </w:r>
      <w:r w:rsidR="00E5496F">
        <w:rPr>
          <w:lang w:eastAsia="pt-BR"/>
        </w:rPr>
        <w:t>..............................12</w:t>
      </w:r>
    </w:p>
    <w:p w:rsidR="00C01FD9" w:rsidRDefault="008B7F95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Geração de</w:t>
      </w:r>
      <w:r w:rsidR="00C01FD9">
        <w:rPr>
          <w:lang w:eastAsia="pt-BR"/>
        </w:rPr>
        <w:t xml:space="preserve"> Dados</w:t>
      </w:r>
      <w:r>
        <w:rPr>
          <w:lang w:eastAsia="pt-BR"/>
        </w:rPr>
        <w:t xml:space="preserve"> no Banco</w:t>
      </w:r>
      <w:r w:rsidR="00C01FD9">
        <w:rPr>
          <w:lang w:eastAsia="pt-BR"/>
        </w:rPr>
        <w:t>........................................................................</w:t>
      </w:r>
      <w:r>
        <w:rPr>
          <w:lang w:eastAsia="pt-BR"/>
        </w:rPr>
        <w:t>.......</w:t>
      </w:r>
      <w:r w:rsidR="00E5496F">
        <w:rPr>
          <w:lang w:eastAsia="pt-BR"/>
        </w:rPr>
        <w:t>13</w:t>
      </w:r>
    </w:p>
    <w:p w:rsidR="00C01FD9" w:rsidRPr="00AF4F30" w:rsidRDefault="008B7F95" w:rsidP="00C01FD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Empacotando o Template</w:t>
      </w:r>
      <w:r w:rsidR="00C01FD9">
        <w:rPr>
          <w:lang w:eastAsia="pt-BR"/>
        </w:rPr>
        <w:t>...................................</w:t>
      </w:r>
      <w:r>
        <w:rPr>
          <w:lang w:eastAsia="pt-BR"/>
        </w:rPr>
        <w:t>..................</w:t>
      </w:r>
      <w:r w:rsidR="00E5496F">
        <w:rPr>
          <w:lang w:eastAsia="pt-BR"/>
        </w:rPr>
        <w:t>..............................13</w:t>
      </w:r>
    </w:p>
    <w:p w:rsidR="00AF4F30" w:rsidRPr="00AF4F30" w:rsidRDefault="00AF4F30" w:rsidP="00AF4F30">
      <w:pPr>
        <w:rPr>
          <w:lang w:eastAsia="pt-B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D118C9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Style w:val="Ttulo2Char"/>
        </w:rPr>
      </w:pPr>
    </w:p>
    <w:p w:rsidR="00AF4F30" w:rsidRDefault="00AF4F30" w:rsidP="00AF4F30">
      <w:pPr>
        <w:rPr>
          <w:rStyle w:val="Ttulo2Char"/>
          <w:rFonts w:cs="Times New Roman"/>
          <w:szCs w:val="20"/>
          <w:lang w:eastAsia="pt-BR"/>
        </w:rPr>
      </w:pPr>
    </w:p>
    <w:p w:rsidR="0082306B" w:rsidRDefault="0082306B" w:rsidP="00AF4F30">
      <w:pPr>
        <w:rPr>
          <w:rStyle w:val="Ttulo2Char"/>
          <w:rFonts w:cs="Times New Roman"/>
          <w:szCs w:val="20"/>
          <w:lang w:eastAsia="pt-BR"/>
        </w:rPr>
      </w:pPr>
    </w:p>
    <w:p w:rsidR="0082306B" w:rsidRDefault="0082306B" w:rsidP="00AF4F30">
      <w:pPr>
        <w:rPr>
          <w:rStyle w:val="Ttulo2Char"/>
          <w:rFonts w:cs="Times New Roman"/>
          <w:szCs w:val="20"/>
          <w:lang w:eastAsia="pt-BR"/>
        </w:rPr>
      </w:pPr>
    </w:p>
    <w:p w:rsidR="00286FE5" w:rsidRPr="008B7F95" w:rsidRDefault="00286FE5" w:rsidP="00AF4F30">
      <w:pPr>
        <w:pStyle w:val="Ttulo11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0"/>
          <w:sz w:val="24"/>
        </w:rPr>
      </w:pPr>
      <w:r w:rsidRPr="008B7F95">
        <w:rPr>
          <w:rStyle w:val="Ttulo2Char"/>
          <w:b/>
        </w:rPr>
        <w:t>Criando um Template</w:t>
      </w:r>
    </w:p>
    <w:p w:rsidR="00286FE5" w:rsidRDefault="00286FE5" w:rsidP="00286FE5"/>
    <w:p w:rsidR="00B1728F" w:rsidRDefault="00B1728F" w:rsidP="00286FE5">
      <w:pPr>
        <w:ind w:firstLine="360"/>
      </w:pPr>
      <w:r>
        <w:t>Para acessar o painel de controle do Suindara, o usuário deverá digitar o endereço &lt;</w:t>
      </w:r>
      <w:r w:rsidRPr="004E7069">
        <w:t xml:space="preserve"> </w:t>
      </w:r>
      <w:hyperlink w:history="1">
        <w:r w:rsidRPr="00EA0BDD">
          <w:rPr>
            <w:rStyle w:val="Hyperlink"/>
          </w:rPr>
          <w:t>http://seudominio.com</w:t>
        </w:r>
        <w:r w:rsidRPr="00EA0BDD" w:rsidDel="00DD3B3F">
          <w:rPr>
            <w:rStyle w:val="Hyperlink"/>
          </w:rPr>
          <w:t xml:space="preserve"> </w:t>
        </w:r>
        <w:r>
          <w:rPr>
            <w:rStyle w:val="Hyperlink"/>
          </w:rPr>
          <w:t>/login</w:t>
        </w:r>
      </w:hyperlink>
      <w:r>
        <w:t xml:space="preserve"> &gt;. A primeira tela a ser mostrada é a tela de login:</w:t>
      </w:r>
    </w:p>
    <w:p w:rsidR="003128AB" w:rsidRDefault="00892647" w:rsidP="00900DFC">
      <w:pPr>
        <w:jc w:val="center"/>
      </w:pPr>
      <w:r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79.45pt;margin-top:171.3pt;width:33.65pt;height:20.2pt;rotation:3639729fd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" adj="17380" fillcolor="#0f243e [1615]" strokecolor="#0f243e [1615]" strokeweight="2pt"/>
        </w:pict>
      </w:r>
      <w:r w:rsidR="00B1728F" w:rsidRPr="00B1728F">
        <w:rPr>
          <w:noProof/>
          <w:lang w:eastAsia="pt-BR"/>
        </w:rPr>
        <w:drawing>
          <wp:inline distT="0" distB="0" distL="0" distR="0">
            <wp:extent cx="4277820" cy="2852382"/>
            <wp:effectExtent l="38100" t="0" r="84630" b="62268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>
                            <a14:imgLayer r:embed="rId10">
                              <a14:imgEffect>
                                <a14:sharpenSoften amount="24000"/>
                              </a14:imgEffect>
                              <a14:imgEffect>
                                <a14:brightnessContrast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 r="-1" b="15556"/>
                    <a:stretch>
                      <a:fillRect/>
                    </a:stretch>
                  </pic:blipFill>
                  <pic:spPr>
                    <a:xfrm>
                      <a:off x="0" y="0"/>
                      <a:ext cx="4277820" cy="28523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728F" w:rsidRDefault="00B1728F" w:rsidP="00B1728F">
      <w:pPr>
        <w:jc w:val="center"/>
        <w:rPr>
          <w:sz w:val="18"/>
          <w:szCs w:val="18"/>
        </w:rPr>
      </w:pPr>
      <w:r w:rsidRPr="00D16E54">
        <w:rPr>
          <w:sz w:val="18"/>
          <w:szCs w:val="18"/>
        </w:rPr>
        <w:t>Imagem 01: Tela inicial do programa</w:t>
      </w:r>
      <w:r>
        <w:rPr>
          <w:sz w:val="18"/>
          <w:szCs w:val="18"/>
        </w:rPr>
        <w:t>.</w:t>
      </w:r>
    </w:p>
    <w:p w:rsidR="00B1728F" w:rsidRDefault="00B1728F" w:rsidP="00B1728F">
      <w:pPr>
        <w:ind w:firstLine="708"/>
      </w:pPr>
      <w:r>
        <w:t>Seguindo o próprio exemplo da página, deve ser digitados o e-mail e a senha</w:t>
      </w:r>
      <w:r w:rsidR="00900DFC">
        <w:t xml:space="preserve"> de acesso</w:t>
      </w:r>
      <w:r>
        <w:t>. Clicando na opção “Acessar”, indicada na Imagem 01, você poderá ter acesso ao si</w:t>
      </w:r>
      <w:r w:rsidR="00900DFC">
        <w:t>stema</w:t>
      </w:r>
      <w:r>
        <w:t>. Na tela seguinte à essa, mostrada na Imagem 02, selecione a opção “Administração” e clique em “Acessar”.</w:t>
      </w:r>
    </w:p>
    <w:p w:rsidR="00B1728F" w:rsidRDefault="00B1728F" w:rsidP="00B1728F">
      <w:pPr>
        <w:ind w:firstLine="708"/>
      </w:pPr>
    </w:p>
    <w:p w:rsidR="00B1728F" w:rsidRDefault="00892647" w:rsidP="00900DFC">
      <w:pPr>
        <w:jc w:val="center"/>
      </w:pPr>
      <w:r>
        <w:rPr>
          <w:noProof/>
          <w:lang w:eastAsia="pt-BR"/>
        </w:rPr>
        <w:pict>
          <v:shape id="_x0000_s1027" type="#_x0000_t13" style="position:absolute;left:0;text-align:left;margin-left:306.4pt;margin-top:126pt;width:24.35pt;height:16.25pt;rotation:9779024fd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" adj="17380" fillcolor="#0f243e [1615]" strokecolor="#0f243e [1615]" strokeweight="2pt"/>
        </w:pict>
      </w:r>
      <w:r w:rsidR="00B1728F">
        <w:rPr>
          <w:noProof/>
          <w:lang w:eastAsia="pt-BR"/>
        </w:rPr>
        <w:drawing>
          <wp:inline distT="0" distB="0" distL="0" distR="0">
            <wp:extent cx="4016045" cy="2070201"/>
            <wp:effectExtent l="19050" t="0" r="35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553" t="12798" r="13179" b="25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45" cy="207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8F" w:rsidRDefault="00892647" w:rsidP="00B1728F">
      <w:pPr>
        <w:ind w:firstLine="708"/>
      </w:pPr>
      <w:bookmarkStart w:id="0" w:name="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0;width:180.55pt;height:141.5pt;z-index:251661312;mso-width-percent:400;mso-height-percent:200;mso-position-horizontal:center;mso-width-percent:400;mso-height-percent:200;mso-width-relative:margin;mso-height-relative:margin" strokecolor="white [3212]">
            <v:textbox style="mso-fit-shape-to-text:t">
              <w:txbxContent>
                <w:p w:rsidR="00B1728F" w:rsidRPr="00B1728F" w:rsidRDefault="00B1728F" w:rsidP="00B1728F">
                  <w:pPr>
                    <w:jc w:val="center"/>
                    <w:rPr>
                      <w:sz w:val="18"/>
                      <w:szCs w:val="18"/>
                    </w:rPr>
                  </w:pPr>
                  <w:r w:rsidRPr="00B1728F">
                    <w:rPr>
                      <w:sz w:val="18"/>
                      <w:szCs w:val="18"/>
                    </w:rPr>
                    <w:t>Imagem 02: Gerenciamento da área Administrativa</w:t>
                  </w:r>
                </w:p>
              </w:txbxContent>
            </v:textbox>
          </v:shape>
        </w:pict>
      </w:r>
    </w:p>
    <w:p w:rsidR="00B1728F" w:rsidRDefault="00B1728F" w:rsidP="00B1728F">
      <w:pPr>
        <w:ind w:firstLine="708"/>
      </w:pPr>
    </w:p>
    <w:p w:rsidR="00ED7DD0" w:rsidRDefault="00ED7DD0" w:rsidP="00B1728F">
      <w:pPr>
        <w:ind w:firstLine="708"/>
      </w:pPr>
    </w:p>
    <w:p w:rsidR="00B1728F" w:rsidRDefault="00B1728F" w:rsidP="00B1728F">
      <w:pPr>
        <w:ind w:firstLine="708"/>
      </w:pPr>
    </w:p>
    <w:p w:rsidR="00ED7DD0" w:rsidRPr="00ED7DD0" w:rsidRDefault="00ED7DD0" w:rsidP="00286FE5">
      <w:pPr>
        <w:ind w:firstLine="708"/>
        <w:rPr>
          <w:szCs w:val="18"/>
        </w:rPr>
      </w:pPr>
      <w:r>
        <w:rPr>
          <w:szCs w:val="18"/>
        </w:rPr>
        <w:t>Na próxima página, clique na opção “Templates”; indicada na Imagem 03, no menu lateral esquerdo.</w:t>
      </w:r>
    </w:p>
    <w:p w:rsidR="00ED7DD0" w:rsidRDefault="00ED7DD0" w:rsidP="00B1728F">
      <w:pPr>
        <w:jc w:val="center"/>
        <w:rPr>
          <w:noProof/>
          <w:sz w:val="18"/>
          <w:szCs w:val="18"/>
          <w:lang w:eastAsia="pt-BR"/>
        </w:rPr>
      </w:pPr>
    </w:p>
    <w:p w:rsidR="00ED7DD0" w:rsidRDefault="00892647" w:rsidP="00B1728F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pict>
          <v:shape id="_x0000_s1029" type="#_x0000_t13" style="position:absolute;left:0;text-align:left;margin-left:101.1pt;margin-top:216.3pt;width:23pt;height:17.9pt;rotation:14829773fd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" adj="17380" fillcolor="#0f243e [1615]" strokecolor="#0f243e [1615]" strokeweight="2pt"/>
        </w:pict>
      </w:r>
      <w:r w:rsidR="00ED7DD0">
        <w:rPr>
          <w:noProof/>
          <w:sz w:val="18"/>
          <w:szCs w:val="18"/>
          <w:lang w:eastAsia="pt-BR"/>
        </w:rPr>
        <w:drawing>
          <wp:inline distT="0" distB="0" distL="0" distR="0">
            <wp:extent cx="5486400" cy="3112818"/>
            <wp:effectExtent l="0" t="19050" r="76200" b="49482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982" r="6281" b="18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524" cy="311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DD0" w:rsidRDefault="00ED7DD0" w:rsidP="00B1728F">
      <w:pPr>
        <w:jc w:val="center"/>
        <w:rPr>
          <w:sz w:val="18"/>
          <w:szCs w:val="18"/>
        </w:rPr>
      </w:pPr>
    </w:p>
    <w:p w:rsidR="00B1728F" w:rsidRDefault="00ED7DD0" w:rsidP="00ED7DD0">
      <w:pPr>
        <w:ind w:left="2124" w:firstLine="708"/>
        <w:rPr>
          <w:sz w:val="18"/>
          <w:szCs w:val="18"/>
        </w:rPr>
      </w:pPr>
      <w:r>
        <w:rPr>
          <w:sz w:val="18"/>
          <w:szCs w:val="18"/>
        </w:rPr>
        <w:t>Imagem 03</w:t>
      </w:r>
      <w:r w:rsidR="00B1728F" w:rsidRPr="00D16E54">
        <w:rPr>
          <w:sz w:val="18"/>
          <w:szCs w:val="18"/>
        </w:rPr>
        <w:t>:</w:t>
      </w:r>
      <w:r>
        <w:rPr>
          <w:sz w:val="18"/>
          <w:szCs w:val="18"/>
        </w:rPr>
        <w:t xml:space="preserve"> Painel de Controle do Suindara</w:t>
      </w:r>
    </w:p>
    <w:p w:rsidR="00ED7DD0" w:rsidRDefault="00ED7DD0" w:rsidP="00ED7DD0">
      <w:pPr>
        <w:rPr>
          <w:sz w:val="18"/>
          <w:szCs w:val="18"/>
        </w:rPr>
      </w:pPr>
    </w:p>
    <w:p w:rsidR="00ED7DD0" w:rsidRDefault="00ED7DD0" w:rsidP="00ED7DD0">
      <w:pPr>
        <w:rPr>
          <w:sz w:val="18"/>
          <w:szCs w:val="18"/>
        </w:rPr>
      </w:pPr>
    </w:p>
    <w:p w:rsidR="0004041A" w:rsidRDefault="0004041A" w:rsidP="00286FE5">
      <w:pPr>
        <w:ind w:firstLine="708"/>
        <w:rPr>
          <w:noProof/>
          <w:szCs w:val="24"/>
          <w:lang w:eastAsia="pt-BR"/>
        </w:rPr>
      </w:pPr>
      <w:r>
        <w:rPr>
          <w:szCs w:val="24"/>
        </w:rPr>
        <w:t>Depois, clique na opção “Gerar Novo Template”. Uma mensagem, com o mesmo formato da Imagem 04, deverá aparecer no to</w:t>
      </w:r>
      <w:r w:rsidR="00316E62">
        <w:rPr>
          <w:szCs w:val="24"/>
        </w:rPr>
        <w:t>po da página, identificando sua</w:t>
      </w:r>
      <w:r>
        <w:rPr>
          <w:szCs w:val="24"/>
        </w:rPr>
        <w:t xml:space="preserve"> localização no disco. </w:t>
      </w:r>
    </w:p>
    <w:p w:rsidR="0004041A" w:rsidRDefault="0004041A" w:rsidP="0004041A">
      <w:pPr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5413248" cy="1349058"/>
            <wp:effectExtent l="0" t="19050" r="73152" b="60642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864" b="6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82" cy="135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41A" w:rsidRDefault="00892647" w:rsidP="0004041A">
      <w:pPr>
        <w:rPr>
          <w:szCs w:val="24"/>
        </w:rPr>
      </w:pPr>
      <w:r>
        <w:rPr>
          <w:noProof/>
          <w:szCs w:val="24"/>
        </w:rPr>
        <w:pict>
          <v:shape id="_x0000_s1031" type="#_x0000_t202" style="position:absolute;left:0;text-align:left;margin-left:0;margin-top:0;width:330.7pt;height:39.9pt;z-index:251664384;mso-height-percent:200;mso-position-horizontal:center;mso-height-percent:200;mso-width-relative:margin;mso-height-relative:margin" strokecolor="white [3212]">
            <v:textbox style="mso-fit-shape-to-text:t">
              <w:txbxContent>
                <w:p w:rsidR="0004041A" w:rsidRPr="0004041A" w:rsidRDefault="0004041A" w:rsidP="0004041A">
                  <w:pPr>
                    <w:jc w:val="center"/>
                    <w:rPr>
                      <w:sz w:val="18"/>
                      <w:szCs w:val="18"/>
                    </w:rPr>
                  </w:pPr>
                  <w:r w:rsidRPr="0004041A">
                    <w:rPr>
                      <w:sz w:val="18"/>
                      <w:szCs w:val="18"/>
                    </w:rPr>
                    <w:t>Imagem 04: Caso a operação seja executada com sucesso, esta mensagem deverá aparecer na tela.</w:t>
                  </w:r>
                </w:p>
              </w:txbxContent>
            </v:textbox>
          </v:shape>
        </w:pict>
      </w:r>
    </w:p>
    <w:p w:rsidR="00316E62" w:rsidRDefault="00316E62" w:rsidP="000404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286FE5" w:rsidRDefault="00316E62" w:rsidP="00286F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  <w:rPr>
          <w:rFonts w:ascii="Arial Bold Italic" w:eastAsia="ヒラギノ角ゴ Pro W3" w:hAnsi="Arial Bold Italic"/>
        </w:rPr>
      </w:pPr>
      <w:r>
        <w:rPr>
          <w:szCs w:val="24"/>
        </w:rPr>
        <w:lastRenderedPageBreak/>
        <w:t>Este será adicionado à listagem de Templates, com o nome de “Template</w:t>
      </w:r>
      <w:r w:rsidR="00120AD2">
        <w:rPr>
          <w:szCs w:val="24"/>
        </w:rPr>
        <w:t>_</w:t>
      </w:r>
      <w:r>
        <w:rPr>
          <w:szCs w:val="24"/>
        </w:rPr>
        <w:t xml:space="preserve">X”, sendo ‘X’ o mesmo nome identificador do template da mensagem. </w:t>
      </w:r>
      <w:r w:rsidR="00286FE5">
        <w:rPr>
          <w:szCs w:val="24"/>
        </w:rPr>
        <w:t xml:space="preserve">Padronizadamente, todos os templates são criados no diretório </w:t>
      </w:r>
      <w:r w:rsidR="00286FE5">
        <w:rPr>
          <w:rFonts w:ascii="Arial Bold Italic" w:eastAsia="ヒラギノ角ゴ Pro W3" w:hAnsi="Arial Bold Italic"/>
        </w:rPr>
        <w:t>&lt;Local de instalação do CMS3&gt;/app/webroot/templates/ Template_</w:t>
      </w:r>
      <w:r w:rsidR="00120AD2">
        <w:rPr>
          <w:rFonts w:ascii="Arial Bold Italic" w:eastAsia="ヒラギノ角ゴ Pro W3" w:hAnsi="Arial Bold Italic"/>
        </w:rPr>
        <w:t>x</w:t>
      </w:r>
      <w:r w:rsidR="00286FE5">
        <w:rPr>
          <w:rFonts w:ascii="Arial Bold Italic" w:eastAsia="ヒラギノ角ゴ Pro W3" w:hAnsi="Arial Bold Italic"/>
        </w:rPr>
        <w:t xml:space="preserve"> &gt;</w:t>
      </w:r>
    </w:p>
    <w:p w:rsidR="00316E62" w:rsidRDefault="00316E62" w:rsidP="00316E62">
      <w:pPr>
        <w:rPr>
          <w:noProof/>
          <w:szCs w:val="24"/>
          <w:lang w:eastAsia="pt-BR"/>
        </w:rPr>
      </w:pPr>
    </w:p>
    <w:p w:rsidR="00AF4F30" w:rsidRDefault="00900DFC" w:rsidP="00C01FD9">
      <w:pPr>
        <w:rPr>
          <w:szCs w:val="24"/>
        </w:rPr>
      </w:pPr>
      <w:r>
        <w:rPr>
          <w:noProof/>
          <w:szCs w:val="24"/>
          <w:lang w:eastAsia="pt-BR"/>
        </w:rPr>
        <w:pict>
          <v:shape id="_x0000_s1079" type="#_x0000_t13" style="position:absolute;left:0;text-align:left;margin-left:373.45pt;margin-top:187.2pt;width:19.05pt;height:8.4pt;rotation:14482388fd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" adj="17380" fillcolor="#0f243e [1615]" strokecolor="#0f243e [1615]" strokeweight="2pt"/>
        </w:pict>
      </w:r>
      <w:r>
        <w:rPr>
          <w:noProof/>
          <w:szCs w:val="24"/>
          <w:lang w:eastAsia="pt-BR"/>
        </w:rPr>
        <w:pict>
          <v:roundrect id="_x0000_s1034" style="position:absolute;left:0;text-align:left;margin-left:299.15pt;margin-top:167.95pt;width:74.3pt;height:14.4pt;z-index:251668480" arcsize="10923f" filled="f" strokecolor="#0f243e [1615]" strokeweight="1.5pt"/>
        </w:pict>
      </w:r>
      <w:r>
        <w:rPr>
          <w:noProof/>
          <w:szCs w:val="24"/>
          <w:lang w:eastAsia="pt-BR"/>
        </w:rPr>
        <w:pict>
          <v:shape id="_x0000_s1078" type="#_x0000_t13" style="position:absolute;left:0;text-align:left;margin-left:379.2pt;margin-top:29.35pt;width:19.05pt;height:8.4pt;rotation:14482388fd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" adj="17380" fillcolor="#0f243e [1615]" strokecolor="#0f243e [1615]" strokeweight="2pt"/>
        </w:pict>
      </w:r>
      <w:r>
        <w:rPr>
          <w:noProof/>
          <w:szCs w:val="24"/>
          <w:lang w:eastAsia="pt-BR"/>
        </w:rPr>
        <w:pict>
          <v:roundrect id="_x0000_s1035" style="position:absolute;left:0;text-align:left;margin-left:300.85pt;margin-top:8.4pt;width:78.35pt;height:17.3pt;z-index:251669504" arcsize="10923f" filled="f" strokecolor="#0f243e [1615]" strokeweight="1.5pt"/>
        </w:pict>
      </w:r>
      <w:r w:rsidR="00286FE5">
        <w:rPr>
          <w:noProof/>
          <w:szCs w:val="24"/>
          <w:lang w:eastAsia="pt-BR"/>
        </w:rPr>
        <w:drawing>
          <wp:inline distT="0" distB="0" distL="0" distR="0">
            <wp:extent cx="5511241" cy="4148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219" t="10196" r="2988" b="80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16" cy="42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E62">
        <w:rPr>
          <w:noProof/>
          <w:szCs w:val="24"/>
          <w:lang w:eastAsia="pt-BR"/>
        </w:rPr>
        <w:drawing>
          <wp:inline distT="0" distB="0" distL="0" distR="0">
            <wp:extent cx="5511241" cy="3077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8221" r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83" cy="307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FD9" w:rsidRDefault="00120AD2" w:rsidP="00C01FD9">
      <w:pPr>
        <w:rPr>
          <w:szCs w:val="24"/>
        </w:rPr>
      </w:pPr>
      <w:r>
        <w:rPr>
          <w:noProof/>
          <w:szCs w:val="24"/>
        </w:rPr>
        <w:pict>
          <v:shape id="_x0000_s1033" type="#_x0000_t202" style="position:absolute;left:0;text-align:left;margin-left:159.75pt;margin-top:2.2pt;width:169.25pt;height:39.9pt;z-index:25166745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316E62" w:rsidRPr="00316E62" w:rsidRDefault="00316E62" w:rsidP="00316E62">
                  <w:pPr>
                    <w:jc w:val="center"/>
                    <w:rPr>
                      <w:sz w:val="18"/>
                      <w:szCs w:val="18"/>
                    </w:rPr>
                  </w:pPr>
                  <w:r w:rsidRPr="00316E62">
                    <w:rPr>
                      <w:sz w:val="18"/>
                      <w:szCs w:val="18"/>
                    </w:rPr>
                    <w:t>Ima</w:t>
                  </w:r>
                  <w:r w:rsidR="00286FE5">
                    <w:rPr>
                      <w:sz w:val="18"/>
                      <w:szCs w:val="18"/>
                    </w:rPr>
                    <w:t>gem 05: Na imagem, está</w:t>
                  </w:r>
                  <w:r w:rsidRPr="00316E62">
                    <w:rPr>
                      <w:sz w:val="18"/>
                      <w:szCs w:val="18"/>
                    </w:rPr>
                    <w:t xml:space="preserve"> indicado o nome </w:t>
                  </w:r>
                  <w:r w:rsidR="00286FE5">
                    <w:rPr>
                      <w:sz w:val="18"/>
                      <w:szCs w:val="18"/>
                    </w:rPr>
                    <w:t xml:space="preserve">‘x’ </w:t>
                  </w:r>
                  <w:r w:rsidRPr="00316E62">
                    <w:rPr>
                      <w:sz w:val="18"/>
                      <w:szCs w:val="18"/>
                    </w:rPr>
                    <w:t>do novo Template</w:t>
                  </w:r>
                </w:p>
              </w:txbxContent>
            </v:textbox>
          </v:shape>
        </w:pict>
      </w:r>
    </w:p>
    <w:p w:rsidR="00120AD2" w:rsidRPr="00C01FD9" w:rsidRDefault="00120AD2" w:rsidP="00C01FD9">
      <w:pPr>
        <w:rPr>
          <w:szCs w:val="24"/>
        </w:rPr>
      </w:pPr>
    </w:p>
    <w:p w:rsidR="006F4E6C" w:rsidRPr="00AF4F30" w:rsidRDefault="006F4E6C" w:rsidP="00AF4F30">
      <w:pPr>
        <w:pStyle w:val="Ttulo11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 w:rsidRPr="00AF4F30">
        <w:rPr>
          <w:sz w:val="24"/>
        </w:rPr>
        <w:t>Estrutura</w:t>
      </w:r>
    </w:p>
    <w:p w:rsidR="006F4E6C" w:rsidRDefault="006F4E6C" w:rsidP="006F4E6C">
      <w:pPr>
        <w:rPr>
          <w:lang w:eastAsia="pt-BR"/>
        </w:rPr>
      </w:pP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tab/>
        <w:t>O Template é composto pela seguinte estrutura de pastas: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tab/>
      </w:r>
      <w:r w:rsidRPr="00C86921">
        <w:rPr>
          <w:rFonts w:ascii="Arial Bold Italic" w:eastAsia="ヒラギノ角ゴ Pro W3" w:hAnsi="Arial Bold Italic"/>
          <w:b/>
        </w:rPr>
        <w:t>_init</w:t>
      </w:r>
      <w:r>
        <w:t>: Contém o script init.sql utilizado para gerar tabelas e inserções no banco               de dados na instalação do Template;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t>_end</w:t>
      </w:r>
      <w:r>
        <w:t>: Contém o script end.sql utilizado para apagar as tabelas do banco de dados na remoção do Template;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t>css</w:t>
      </w:r>
      <w:r>
        <w:t>: Contém os arquivos de css;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t>js</w:t>
      </w:r>
      <w:r>
        <w:t>: Conté</w:t>
      </w:r>
      <w:r w:rsidR="00D118C9">
        <w:t>m os arquivos de script;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t>images</w:t>
      </w:r>
      <w:r>
        <w:t>: Contêm as imagens utilizadas no T</w:t>
      </w:r>
      <w:r w:rsidR="00D118C9">
        <w:t>emplate;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t>noticias</w:t>
      </w:r>
      <w:r>
        <w:t>: Contêm os arquivos de visua</w:t>
      </w:r>
      <w:r w:rsidR="00D118C9">
        <w:t>lização e listagem das notícias;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lastRenderedPageBreak/>
        <w:t>paginas</w:t>
      </w:r>
      <w:r>
        <w:t>: Contêm o arquivo de visualiz</w:t>
      </w:r>
      <w:r w:rsidR="00D118C9">
        <w:t>ação das páginas;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t>Elements</w:t>
      </w:r>
      <w:r>
        <w:t xml:space="preserve">: Arquivos parciais do Template. Normalmente arquivos de visualização que podem ser compartilhados, como o cabeçalho </w:t>
      </w:r>
      <w:r w:rsidR="00D118C9">
        <w:t>e rodapé das páginas;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 w:rsidRPr="00C86921">
        <w:rPr>
          <w:rFonts w:ascii="Arial Bold Italic" w:eastAsia="ヒラギノ角ゴ Pro W3" w:hAnsi="Arial Bold Italic"/>
          <w:b/>
        </w:rPr>
        <w:t>Layouts</w:t>
      </w:r>
      <w:r>
        <w:t>: Arquivos para alterar o layout de todas as páginas do T</w:t>
      </w:r>
      <w:r w:rsidR="00D118C9">
        <w:t>emplate;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AF4F30" w:rsidRDefault="00C86921" w:rsidP="00C01F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As pastas ‘Elements e L</w:t>
      </w:r>
      <w:r w:rsidR="00120AD2">
        <w:t>ayouts’ são recursos do CakePHP</w:t>
      </w:r>
      <w:r>
        <w:t>. Para maiores informações verificar a documentação no link (</w:t>
      </w:r>
      <w:hyperlink r:id="rId15" w:history="1">
        <w:r>
          <w:rPr>
            <w:color w:val="000099"/>
            <w:u w:val="single"/>
          </w:rPr>
          <w:t>http://book.cakephp.org</w:t>
        </w:r>
      </w:hyperlink>
      <w:r>
        <w:t>).</w:t>
      </w:r>
    </w:p>
    <w:p w:rsidR="00C86921" w:rsidRDefault="00C86921" w:rsidP="00AF4F30">
      <w:pPr>
        <w:pStyle w:val="Ttulo11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>
        <w:rPr>
          <w:sz w:val="24"/>
        </w:rPr>
        <w:t>Resgatar dados no Template</w:t>
      </w:r>
    </w:p>
    <w:p w:rsidR="00C86921" w:rsidRDefault="00C86921" w:rsidP="00C86921">
      <w:pPr>
        <w:rPr>
          <w:lang w:eastAsia="pt-BR"/>
        </w:rPr>
      </w:pP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Os exemplos apresentados abaixo foram aplicados no</w:t>
      </w:r>
      <w:r w:rsidR="00120AD2">
        <w:t xml:space="preserve"> template</w:t>
      </w:r>
      <w:r>
        <w:t xml:space="preserve"> </w:t>
      </w:r>
      <w:r w:rsidR="00120AD2">
        <w:t>“</w:t>
      </w:r>
      <w:r>
        <w:t>Site Modelo</w:t>
      </w:r>
      <w:r w:rsidR="00120AD2">
        <w:t>”</w:t>
      </w:r>
      <w:r>
        <w:t xml:space="preserve"> que acompanha o CMS </w:t>
      </w:r>
      <w:r w:rsidR="00120AD2">
        <w:t>Suindara</w:t>
      </w:r>
      <w:r>
        <w:t xml:space="preserve"> e seu código pode ser encontrado em: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  <w:rPr>
          <w:rFonts w:ascii="Arial Bold Italic" w:eastAsia="ヒラギノ角ゴ Pro W3" w:hAnsi="Arial Bold Italic"/>
        </w:rPr>
      </w:pPr>
      <w:r>
        <w:rPr>
          <w:rFonts w:ascii="Arial Bold Italic" w:eastAsia="ヒラギノ角ゴ Pro W3" w:hAnsi="Arial Bold Italic"/>
        </w:rPr>
        <w:t>&lt;Local de instalação do CMS3&gt;/app/webroot/templates/default&gt;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É importante destacar que todos os arquivos de visualização utilizados possuem a extensão ".ctp". </w:t>
      </w: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C86921" w:rsidRDefault="00C86921" w:rsidP="00C869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Para resgatar os dados são utilizados subclasses dos </w:t>
      </w:r>
      <w:r>
        <w:rPr>
          <w:rFonts w:ascii="Arial Italic" w:eastAsia="ヒラギノ角ゴ Pro W3" w:hAnsi="Arial Italic"/>
        </w:rPr>
        <w:t>ViewHelpers</w:t>
      </w:r>
      <w:r>
        <w:t xml:space="preserve"> (</w:t>
      </w:r>
      <w:hyperlink r:id="rId16" w:history="1">
        <w:r>
          <w:rPr>
            <w:color w:val="000099"/>
            <w:u w:val="single"/>
          </w:rPr>
          <w:t>http://book.cakephp.org/2.0/en/views/helpers.html</w:t>
        </w:r>
      </w:hyperlink>
      <w:r>
        <w:t xml:space="preserve">). Cada </w:t>
      </w:r>
      <w:r>
        <w:rPr>
          <w:rFonts w:ascii="Arial Italic" w:eastAsia="ヒラギノ角ゴ Pro W3" w:hAnsi="Arial Italic"/>
        </w:rPr>
        <w:t>ViewHelper</w:t>
      </w:r>
      <w:r>
        <w:t xml:space="preserve"> é responsável por tratar e retornar os dados de uma área do sistema (notícias, páginas, banners ...).   </w:t>
      </w:r>
    </w:p>
    <w:p w:rsidR="00AF4F30" w:rsidRDefault="00C86921" w:rsidP="00467B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Nas próximas seções serão apresentados alguns trechos de código para resgatar os dados de cada área do sistema. Maiores info</w:t>
      </w:r>
      <w:r w:rsidR="003E3E26">
        <w:t>rmações podem ser encontradas n</w:t>
      </w:r>
      <w:r w:rsidR="00120AD2">
        <w:t>os arquivos</w:t>
      </w:r>
      <w:r>
        <w:t xml:space="preserve"> fonte do</w:t>
      </w:r>
      <w:r w:rsidR="00120AD2">
        <w:t xml:space="preserve"> template</w:t>
      </w:r>
      <w:r>
        <w:t xml:space="preserve"> </w:t>
      </w:r>
      <w:r w:rsidR="00120AD2">
        <w:t>“</w:t>
      </w:r>
      <w:r>
        <w:t>Site Modelo</w:t>
      </w:r>
      <w:r w:rsidR="00120AD2">
        <w:t>”</w:t>
      </w:r>
      <w:r>
        <w:t xml:space="preserve"> e na documentação que acompanha o </w:t>
      </w:r>
      <w:r w:rsidR="00120AD2">
        <w:t xml:space="preserve">CMS </w:t>
      </w:r>
      <w:r>
        <w:t>Suindara.</w:t>
      </w:r>
    </w:p>
    <w:p w:rsidR="00467BAE" w:rsidRDefault="00467BAE" w:rsidP="00467B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8B7F95" w:rsidP="008B7F95">
      <w:pPr>
        <w:pStyle w:val="Ttulo2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>
        <w:rPr>
          <w:sz w:val="24"/>
        </w:rPr>
        <w:t xml:space="preserve">4. </w:t>
      </w:r>
      <w:r w:rsidR="003E3E26">
        <w:rPr>
          <w:sz w:val="24"/>
        </w:rPr>
        <w:t>Notícias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467BAE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O trecho de código mostrado na Imagem 06</w:t>
      </w:r>
      <w:r w:rsidR="003E3E26">
        <w:t xml:space="preserve"> carrega</w:t>
      </w:r>
      <w:r>
        <w:t xml:space="preserve"> </w:t>
      </w:r>
      <w:r w:rsidR="003E3E26">
        <w:t>uma notícia</w:t>
      </w:r>
      <w:r>
        <w:t>, além de exibir algumas informações da mesma</w:t>
      </w:r>
      <w:r w:rsidR="003E3E26">
        <w:t>:</w:t>
      </w:r>
    </w:p>
    <w:p w:rsidR="003E3E26" w:rsidRDefault="003E3E26" w:rsidP="00467B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892647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ヒラギノ角ゴ Pro W3" w:hAnsi="Arial"/>
        </w:rPr>
      </w:pPr>
      <w:r w:rsidRPr="00892647">
        <w:rPr>
          <w:noProof/>
        </w:rPr>
        <w:lastRenderedPageBreak/>
        <w:pict>
          <v:shape id="_x0000_s1051" type="#_x0000_t202" style="position:absolute;left:0;text-align:left;margin-left:138.2pt;margin-top:286.1pt;width:169.25pt;height:39.9pt;z-index:25167155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67BAE" w:rsidRPr="00467BAE" w:rsidRDefault="0088239D" w:rsidP="00467BA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Imagem 06: Trecho de código</w:t>
                  </w:r>
                  <w:r w:rsidR="00467BAE" w:rsidRPr="00467BAE">
                    <w:rPr>
                      <w:sz w:val="18"/>
                      <w:szCs w:val="18"/>
                    </w:rPr>
                    <w:t xml:space="preserve"> para “Notícias”</w:t>
                  </w:r>
                </w:p>
              </w:txbxContent>
            </v:textbox>
          </v:shape>
        </w:pict>
      </w:r>
      <w:r w:rsidR="00120AD2" w:rsidRPr="00892647">
        <w:pict>
          <v:rect id="_x0000_s1095" style="width:431.05pt;height:279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1     &lt;?php 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2   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$noticia_id = $this-&gt;CmsTemplate-&gt;getParams(0);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3    </w:t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$noticia = $this-&gt;CmsNoticias-&gt;getNoticia($noticia_id); 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4     ?&gt;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5     &lt;div&gt;                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6         &lt;?php echo $noticia-&gt;htmlTitulo() ?&gt;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7         &lt;p&gt;Publicado em 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8         </w:t>
                  </w:r>
                  <w:r>
                    <w:rPr>
                      <w:rFonts w:ascii="Arial" w:eastAsia="ヒラギノ角ゴ Pro W3" w:hAnsi="Arial"/>
                    </w:rPr>
                    <w:tab/>
                    <w:t>&lt;?php echo $noticia-&gt;htmlDataPublicacao() ?&gt;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9         &lt;/p&gt;          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10        &lt;p&gt; &lt;?php echo $noticia-&gt;htmlTexto() ?&gt; &lt;/p&gt;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11    &lt;/div&gt;</w:t>
                  </w:r>
                </w:p>
                <w:p w:rsidR="003E3E26" w:rsidRDefault="003E3E26" w:rsidP="003E3E26">
                  <w:pPr>
                    <w:pStyle w:val="FormaLivre"/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467BAE" w:rsidRDefault="00467BAE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Na linha 02</w:t>
      </w:r>
      <w:r w:rsidR="00467BAE">
        <w:t>,</w:t>
      </w:r>
      <w:r>
        <w:t xml:space="preserve"> o valor retornado pelo método </w:t>
      </w:r>
      <w:r>
        <w:rPr>
          <w:rFonts w:ascii="Arial Italic" w:eastAsia="ヒラギノ角ゴ Pro W3" w:hAnsi="Arial Italic"/>
        </w:rPr>
        <w:t>getParams</w:t>
      </w:r>
      <w:r>
        <w:t xml:space="preserve"> é o primeiro parâmetro recebido pela url que, neste caso, é o identificador da notícia. Na linha 0</w:t>
      </w:r>
      <w:r w:rsidR="00467BAE">
        <w:t>3 é carregada a notícia. A</w:t>
      </w:r>
      <w:r>
        <w:t xml:space="preserve">lém do </w:t>
      </w:r>
      <w:r>
        <w:rPr>
          <w:rFonts w:ascii="Arial Italic" w:eastAsia="ヒラギノ角ゴ Pro W3" w:hAnsi="Arial Italic"/>
        </w:rPr>
        <w:t>getNoticias</w:t>
      </w:r>
      <w:r w:rsidR="0088239D">
        <w:rPr>
          <w:rFonts w:ascii="Arial Italic" w:eastAsia="ヒラギノ角ゴ Pro W3" w:hAnsi="Arial Italic"/>
        </w:rPr>
        <w:t>,</w:t>
      </w:r>
      <w:r>
        <w:t xml:space="preserve"> existem outros métodos que podem simplificar a busca por notícias</w:t>
      </w:r>
      <w:r w:rsidR="00467BAE">
        <w:t xml:space="preserve">. É importante observar que, devido </w:t>
      </w:r>
      <w:r w:rsidR="0088239D">
        <w:t>a</w:t>
      </w:r>
      <w:r w:rsidR="00467BAE">
        <w:t xml:space="preserve"> padrões</w:t>
      </w:r>
      <w:r>
        <w:t>, somente as notícias que possuem o status de "publicada" serão retornadas pelo método.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Na</w:t>
      </w:r>
      <w:r w:rsidR="0088239D">
        <w:t>s</w:t>
      </w:r>
      <w:r>
        <w:t xml:space="preserve"> linha</w:t>
      </w:r>
      <w:r w:rsidR="0088239D">
        <w:t>s 06, 08 e 10 é gerado o HTML</w:t>
      </w:r>
      <w:r>
        <w:t xml:space="preserve"> para a apresentação das informações. Também é possível acessar o campo </w:t>
      </w:r>
      <w:r w:rsidR="0088239D">
        <w:t xml:space="preserve">sem gerar o HTML </w:t>
      </w:r>
      <w:r w:rsidR="00467BAE">
        <w:t>correspondente;</w:t>
      </w:r>
      <w:r>
        <w:t xml:space="preserve"> para isso basta chamar pelo nome do campo registrado no banco de dados. Por exemplo, para acessar o título da notícia sem gerar o </w:t>
      </w:r>
      <w:r w:rsidR="0088239D">
        <w:t>HTML,</w:t>
      </w:r>
      <w:r>
        <w:t xml:space="preserve"> pode-se utilizar: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120AD2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53" type="#_x0000_t202" style="position:absolute;left:0;text-align:left;margin-left:134.25pt;margin-top:46.95pt;width:169.25pt;height:39.9pt;z-index:25167564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82306B" w:rsidRPr="0088239D" w:rsidRDefault="0082306B" w:rsidP="0088239D">
                  <w:pPr>
                    <w:jc w:val="center"/>
                    <w:rPr>
                      <w:sz w:val="18"/>
                      <w:szCs w:val="18"/>
                    </w:rPr>
                  </w:pPr>
                  <w:r w:rsidRPr="0088239D">
                    <w:rPr>
                      <w:sz w:val="18"/>
                      <w:szCs w:val="18"/>
                    </w:rPr>
                    <w:t>Imagem 07</w:t>
                  </w:r>
                  <w:r w:rsidR="0088239D">
                    <w:rPr>
                      <w:sz w:val="18"/>
                      <w:szCs w:val="18"/>
                    </w:rPr>
                    <w:t>: Método de acesso ao título de uma notícia, não utilizando HTML</w:t>
                  </w:r>
                </w:p>
              </w:txbxContent>
            </v:textbox>
          </v:shape>
        </w:pict>
      </w:r>
      <w:r>
        <w:pict>
          <v:rect id="_x0000_s1094" style="width:424.2pt;height:39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1 </w:t>
                  </w:r>
                  <w:r>
                    <w:rPr>
                      <w:rFonts w:ascii="Arial" w:eastAsia="ヒラギノ角ゴ Pro W3" w:hAnsi="Arial"/>
                    </w:rPr>
                    <w:tab/>
                    <w:t>&lt;p&gt;  &lt;?php echo $noticia-&gt;titulo ?&gt; &lt;/p&gt;</w:t>
                  </w:r>
                </w:p>
              </w:txbxContent>
            </v:textbox>
            <w10:wrap type="none"/>
            <w10:anchorlock/>
          </v:rect>
        </w:pic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D64431" w:rsidRDefault="00D64431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82306B" w:rsidRDefault="00D64431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Para acessar imagens, vídeos e arquivos associados à notícia existem os métodos </w:t>
      </w:r>
      <w:r>
        <w:rPr>
          <w:rFonts w:ascii="Arial Italic" w:eastAsia="ヒラギノ角ゴ Pro W3" w:hAnsi="Arial Italic"/>
        </w:rPr>
        <w:t>getImagens</w:t>
      </w:r>
      <w:r>
        <w:t xml:space="preserve">, exemplificado no código da Imagem 08, </w:t>
      </w:r>
      <w:r>
        <w:rPr>
          <w:rFonts w:ascii="Arial Italic" w:eastAsia="ヒラギノ角ゴ Pro W3" w:hAnsi="Arial Italic"/>
        </w:rPr>
        <w:t>getVideos</w:t>
      </w:r>
      <w:r>
        <w:t xml:space="preserve"> e </w:t>
      </w:r>
      <w:r>
        <w:rPr>
          <w:rFonts w:ascii="Arial Italic" w:eastAsia="ヒラギノ角ゴ Pro W3" w:hAnsi="Arial Italic"/>
        </w:rPr>
        <w:t>getArquivos</w:t>
      </w:r>
      <w:r w:rsidR="00827EDC">
        <w:t>, os quais funcionam de forma similar.</w:t>
      </w:r>
      <w:r>
        <w:t xml:space="preserve"> </w:t>
      </w:r>
    </w:p>
    <w:p w:rsidR="003E3E26" w:rsidRDefault="00120AD2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pict>
          <v:rect id="_x0000_s1093" style="width:424.8pt;height:239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1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 xml:space="preserve">&lt;?php 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>2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$imgs = $noticia-&gt;getImagens();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>3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if ($imgs) {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>4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foreach ($imgs as $img) {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>5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 xml:space="preserve">    echo $img-&gt;htmlImagem(TIMG_ORIGINAL,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 xml:space="preserve">                                    array('width' =&gt; '165',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 xml:space="preserve">       ‘height' =&gt; '120'));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6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  <w:t>}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7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  <w:t>}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8</w:t>
                  </w:r>
                  <w:r>
                    <w:rPr>
                      <w:rFonts w:ascii="Arial" w:eastAsia="ヒラギノ角ゴ Pro W3" w:hAnsi="Arial"/>
                    </w:rPr>
                    <w:tab/>
                    <w:t>?&gt;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3E26" w:rsidRDefault="00120AD2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rPr>
          <w:noProof/>
        </w:rPr>
        <w:pict>
          <v:shape id="_x0000_s1054" type="#_x0000_t202" style="position:absolute;left:0;text-align:left;margin-left:35.9pt;margin-top:-.3pt;width:354.75pt;height:36.75pt;z-index:251677696;mso-width-relative:margin;mso-height-relative:margin" strokecolor="white [3212]">
            <v:textbox>
              <w:txbxContent>
                <w:p w:rsidR="0082306B" w:rsidRPr="00D64431" w:rsidRDefault="0082306B" w:rsidP="00D64431">
                  <w:pPr>
                    <w:jc w:val="center"/>
                    <w:rPr>
                      <w:sz w:val="18"/>
                      <w:szCs w:val="18"/>
                    </w:rPr>
                  </w:pPr>
                  <w:r w:rsidRPr="00D64431">
                    <w:rPr>
                      <w:sz w:val="18"/>
                      <w:szCs w:val="18"/>
                    </w:rPr>
                    <w:t>Imagem 08</w:t>
                  </w:r>
                  <w:r w:rsidR="00D64431">
                    <w:rPr>
                      <w:sz w:val="18"/>
                      <w:szCs w:val="18"/>
                    </w:rPr>
                    <w:t>: Exemplo de código, o qual permite o acesso às imagens da notícia carregada anteriormente.</w:t>
                  </w:r>
                </w:p>
                <w:p w:rsidR="0082306B" w:rsidRDefault="0082306B"/>
              </w:txbxContent>
            </v:textbox>
          </v:shape>
        </w:pict>
      </w: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Na linha 02</w:t>
      </w:r>
      <w:r w:rsidR="00827EDC">
        <w:t>,</w:t>
      </w:r>
      <w:r>
        <w:t xml:space="preserve"> todas as imagens relacionadas </w:t>
      </w:r>
      <w:r w:rsidR="00CF61AD">
        <w:t>à</w:t>
      </w:r>
      <w:r>
        <w:t xml:space="preserve"> notícia são carregada</w:t>
      </w:r>
      <w:r w:rsidR="00827EDC">
        <w:t>s, e na linha 05 é gerado o HTML necessário para exibir cada imagem. Na função ‘</w:t>
      </w:r>
      <w:r w:rsidR="00CF61AD">
        <w:rPr>
          <w:rFonts w:ascii="Arial Italic" w:eastAsia="ヒラギノ角ゴ Pro W3" w:hAnsi="Arial Italic"/>
        </w:rPr>
        <w:t>html</w:t>
      </w:r>
      <w:r>
        <w:rPr>
          <w:rFonts w:ascii="Arial Italic" w:eastAsia="ヒラギノ角ゴ Pro W3" w:hAnsi="Arial Italic"/>
        </w:rPr>
        <w:t>Imagem</w:t>
      </w:r>
      <w:r w:rsidR="00827EDC">
        <w:rPr>
          <w:rFonts w:ascii="Arial Italic" w:eastAsia="ヒラギノ角ゴ Pro W3" w:hAnsi="Arial Italic"/>
        </w:rPr>
        <w:t>’</w:t>
      </w:r>
      <w:r>
        <w:t xml:space="preserve"> é possível informar se a imagem utilizada será a original ou uma versão menor. Para mais informações sobre os métodos utilizados e outros disponíveis</w:t>
      </w:r>
      <w:r w:rsidR="00CF61AD">
        <w:t>,</w:t>
      </w:r>
      <w:r>
        <w:t xml:space="preserve"> verifique a documentação.</w:t>
      </w:r>
    </w:p>
    <w:p w:rsidR="003E3E26" w:rsidRPr="008B7F95" w:rsidRDefault="008B7F95" w:rsidP="008B7F95">
      <w:pPr>
        <w:pStyle w:val="Ttulo2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 w:rsidRPr="008B7F95">
        <w:rPr>
          <w:sz w:val="24"/>
        </w:rPr>
        <w:t xml:space="preserve">5. </w:t>
      </w:r>
      <w:r w:rsidR="003E3E26" w:rsidRPr="008B7F95">
        <w:rPr>
          <w:sz w:val="24"/>
        </w:rPr>
        <w:t>Páginas</w:t>
      </w:r>
    </w:p>
    <w:p w:rsidR="00827EDC" w:rsidRDefault="00827EDC" w:rsidP="00CF61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:rsidR="003E3E26" w:rsidRDefault="00827EDC" w:rsidP="00CF61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tab/>
      </w:r>
      <w:r w:rsidR="003E3E26">
        <w:t xml:space="preserve">O acesso aos dados das páginas é </w:t>
      </w:r>
      <w:r>
        <w:t xml:space="preserve">semelhante </w:t>
      </w:r>
      <w:r w:rsidR="003E3E26">
        <w:t>ao de notícias,</w:t>
      </w:r>
      <w:r w:rsidR="0082306B">
        <w:t xml:space="preserve"> como </w:t>
      </w:r>
      <w:r>
        <w:t xml:space="preserve">podemos verificar </w:t>
      </w:r>
      <w:r w:rsidR="0082306B">
        <w:t xml:space="preserve">no exemplo da Imagem 09, </w:t>
      </w:r>
      <w:r>
        <w:t xml:space="preserve">a qual </w:t>
      </w:r>
      <w:r w:rsidR="0082306B">
        <w:t xml:space="preserve">indica </w:t>
      </w:r>
      <w:r>
        <w:t xml:space="preserve">o local </w:t>
      </w:r>
      <w:r w:rsidR="0082306B">
        <w:t>onde os dados de uma página são carregados e exibidos.</w:t>
      </w:r>
      <w:r w:rsidR="003E3E26">
        <w:t xml:space="preserve"> </w:t>
      </w:r>
    </w:p>
    <w:p w:rsidR="003E3E26" w:rsidRDefault="00892647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55" type="#_x0000_t202" style="position:absolute;left:0;text-align:left;margin-left:63.8pt;margin-top:200.15pt;width:307.15pt;height:28.95pt;z-index:251679744;mso-height-percent:200;mso-height-percent:200;mso-width-relative:margin;mso-height-relative:margin" strokecolor="white [3212]">
            <v:textbox style="mso-fit-shape-to-text:t">
              <w:txbxContent>
                <w:p w:rsidR="0082306B" w:rsidRPr="00827EDC" w:rsidRDefault="0082306B" w:rsidP="00827EDC">
                  <w:pPr>
                    <w:jc w:val="center"/>
                    <w:rPr>
                      <w:sz w:val="18"/>
                      <w:szCs w:val="18"/>
                    </w:rPr>
                  </w:pPr>
                  <w:r w:rsidRPr="00827EDC">
                    <w:rPr>
                      <w:sz w:val="18"/>
                      <w:szCs w:val="18"/>
                    </w:rPr>
                    <w:t>Imagem 09</w:t>
                  </w:r>
                  <w:r w:rsidR="00827EDC" w:rsidRPr="00827EDC">
                    <w:rPr>
                      <w:sz w:val="18"/>
                      <w:szCs w:val="18"/>
                    </w:rPr>
                    <w:t xml:space="preserve">: </w:t>
                  </w:r>
                  <w:r w:rsidR="00827EDC">
                    <w:rPr>
                      <w:sz w:val="18"/>
                      <w:szCs w:val="18"/>
                    </w:rPr>
                    <w:t>Local onde dados se páginas são carregados e exibidos</w:t>
                  </w:r>
                </w:p>
              </w:txbxContent>
            </v:textbox>
          </v:shape>
        </w:pict>
      </w:r>
      <w:r w:rsidR="00120AD2">
        <w:pict>
          <v:rect id="_x0000_s1092" style="width:424.85pt;height:189.9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>1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&lt;?php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2  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$pagina_id = $this-&gt;CmsTemplate-&gt;getParams(0);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3</w:t>
                  </w:r>
                  <w:r>
                    <w:rPr>
                      <w:rFonts w:ascii="Arial" w:eastAsia="ヒラギノ角ゴ Pro W3" w:hAnsi="Arial"/>
                    </w:rPr>
                    <w:tab/>
                    <w:t>$pagina = $this-&gt;CmsPaginas-&gt;getPagina($pagina_id);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4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5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echo $pagina-&gt;htmlTitulo() 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6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echo $pagina-&gt;htmlTexto() 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7</w:t>
                  </w:r>
                  <w:r>
                    <w:rPr>
                      <w:rFonts w:ascii="Arial" w:eastAsia="ヒラギノ角ゴ Pro W3" w:hAnsi="Arial"/>
                    </w:rPr>
                    <w:tab/>
                    <w:t>?&gt;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57541E" w:rsidRDefault="0057541E" w:rsidP="005754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tab/>
        <w:t xml:space="preserve">As linhas 02 e 03 exemplificam o carregamento da página com o identificador informado pelo primeiro parâmetro passado pela url. Já os títulos e texto da página são gerados e exibidos nas linhas 05 e 06. As imagens são inseridas utilizando-se o método getImagens. 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8B7F95" w:rsidP="003E3E26">
      <w:pPr>
        <w:pStyle w:val="Ttulo2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>
        <w:rPr>
          <w:sz w:val="24"/>
        </w:rPr>
        <w:t xml:space="preserve">6. </w:t>
      </w:r>
      <w:r w:rsidR="003E3E26">
        <w:rPr>
          <w:sz w:val="24"/>
        </w:rPr>
        <w:t>Categorias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57541E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O trecho de código, exibido na Imagem 10, especifica o processo de carregamento de uma categoria</w:t>
      </w:r>
      <w:r w:rsidR="003E3E26">
        <w:t>:</w:t>
      </w:r>
    </w:p>
    <w:p w:rsidR="003E3E26" w:rsidRDefault="00892647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56" type="#_x0000_t202" style="position:absolute;left:0;text-align:left;margin-left:131.6pt;margin-top:47.15pt;width:169.25pt;height:28.95pt;z-index:25168179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82306B" w:rsidRPr="0057541E" w:rsidRDefault="0082306B">
                  <w:pPr>
                    <w:rPr>
                      <w:sz w:val="18"/>
                      <w:szCs w:val="18"/>
                    </w:rPr>
                  </w:pPr>
                  <w:r w:rsidRPr="0057541E">
                    <w:rPr>
                      <w:sz w:val="18"/>
                      <w:szCs w:val="18"/>
                    </w:rPr>
                    <w:t>Imagem 10</w:t>
                  </w:r>
                  <w:r w:rsidR="0057541E">
                    <w:rPr>
                      <w:sz w:val="18"/>
                      <w:szCs w:val="18"/>
                    </w:rPr>
                    <w:t xml:space="preserve">: </w:t>
                  </w:r>
                  <w:r w:rsidR="002A08A0">
                    <w:rPr>
                      <w:sz w:val="18"/>
                      <w:szCs w:val="18"/>
                    </w:rPr>
                    <w:t>Carregamento de Categoria</w:t>
                  </w:r>
                </w:p>
              </w:txbxContent>
            </v:textbox>
          </v:shape>
        </w:pict>
      </w:r>
      <w:r w:rsidR="00120AD2">
        <w:pict>
          <v:rect id="_x0000_s1091" style="width:425.35pt;height:40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  <w:r>
                    <w:rPr>
                      <w:rFonts w:ascii="Arial" w:eastAsia="ヒラギノ角ゴ Pro W3" w:hAnsi="Arial"/>
                    </w:rPr>
                    <w:t>1   $categoria = $this-&gt;CmsCategorias-&gt;getCategoria("Evento");</w:t>
                  </w:r>
                </w:p>
              </w:txbxContent>
            </v:textbox>
            <w10:wrap type="none"/>
            <w10:anchorlock/>
          </v:rect>
        </w:pict>
      </w: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084DEB" w:rsidRDefault="00084DE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Neste caso a categoria carregada possui o identificador "Evento", sendo </w:t>
      </w:r>
      <w:r w:rsidR="002A08A0">
        <w:t xml:space="preserve">este </w:t>
      </w:r>
      <w:r>
        <w:t xml:space="preserve">uma string registrada </w:t>
      </w:r>
      <w:r w:rsidR="002A08A0">
        <w:t>assim que a mesma é criada no CMS. O</w:t>
      </w:r>
      <w:r>
        <w:t>ut</w:t>
      </w:r>
      <w:r w:rsidR="0059454B">
        <w:t>ra possibilidade é utilizar</w:t>
      </w:r>
      <w:r w:rsidR="002A08A0">
        <w:t>- se</w:t>
      </w:r>
      <w:r w:rsidR="0059454B">
        <w:t xml:space="preserve"> o ID para carregá</w:t>
      </w:r>
      <w:r>
        <w:t>-la.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A categoria</w:t>
      </w:r>
      <w:r w:rsidR="002A08A0">
        <w:t xml:space="preserve"> também</w:t>
      </w:r>
      <w:r>
        <w:t xml:space="preserve"> pode ser utilizada para filtrar notíc</w:t>
      </w:r>
      <w:r w:rsidR="0059454B">
        <w:t xml:space="preserve">ias que estejam vinculadas </w:t>
      </w:r>
      <w:r w:rsidR="002A08A0">
        <w:t>a ela</w:t>
      </w:r>
      <w:r>
        <w:t>. Por exemplo:</w:t>
      </w:r>
    </w:p>
    <w:p w:rsidR="00084DEB" w:rsidRDefault="00084DE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120AD2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57" type="#_x0000_t202" style="position:absolute;left:0;text-align:left;margin-left:37.55pt;margin-top:122.35pt;width:350.9pt;height:39.9pt;z-index:251683840;mso-height-percent:200;mso-height-percent:200;mso-width-relative:margin;mso-height-relative:margin" strokecolor="white [3212]">
            <v:textbox style="mso-fit-shape-to-text:t">
              <w:txbxContent>
                <w:p w:rsidR="0082306B" w:rsidRPr="002A08A0" w:rsidRDefault="0082306B" w:rsidP="002A08A0">
                  <w:pPr>
                    <w:jc w:val="center"/>
                    <w:rPr>
                      <w:sz w:val="18"/>
                      <w:szCs w:val="18"/>
                    </w:rPr>
                  </w:pPr>
                  <w:r w:rsidRPr="002A08A0">
                    <w:rPr>
                      <w:sz w:val="18"/>
                      <w:szCs w:val="18"/>
                    </w:rPr>
                    <w:t>Imagem 11</w:t>
                  </w:r>
                  <w:r w:rsidR="002A08A0" w:rsidRPr="002A08A0">
                    <w:rPr>
                      <w:sz w:val="18"/>
                      <w:szCs w:val="18"/>
                    </w:rPr>
                    <w:t>:</w:t>
                  </w:r>
                  <w:r w:rsidR="002A08A0">
                    <w:rPr>
                      <w:sz w:val="18"/>
                      <w:szCs w:val="18"/>
                    </w:rPr>
                    <w:t xml:space="preserve"> Na imagem a cima, a categoria de exemplo está sendo utilizada para filtrar notícias</w:t>
                  </w:r>
                </w:p>
              </w:txbxContent>
            </v:textbox>
          </v:shape>
        </w:pict>
      </w:r>
      <w:r>
        <w:pict>
          <v:rect id="_x0000_s1090" style="width:425.4pt;height:114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1 </w:t>
                  </w:r>
                  <w:r>
                    <w:rPr>
                      <w:rFonts w:ascii="Arial" w:eastAsia="ヒラギノ角ゴ Pro W3" w:hAnsi="Arial"/>
                    </w:rPr>
                    <w:tab/>
                    <w:t>$noticias = $categoria-&gt;getNoticias();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2</w:t>
                  </w:r>
                  <w:r>
                    <w:rPr>
                      <w:rFonts w:ascii="Arial" w:eastAsia="ヒラギノ角ゴ Pro W3" w:hAnsi="Arial"/>
                    </w:rPr>
                    <w:tab/>
                    <w:t>foreach ($noticias as $noticia) {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3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  <w:t>echo '&lt;p&gt;' . $noticia-&gt;titulo() . '&lt;/p&gt;';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4</w:t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} 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Na linha </w:t>
      </w:r>
      <w:r w:rsidR="00B4071F">
        <w:t>0</w:t>
      </w:r>
      <w:r>
        <w:t>1</w:t>
      </w:r>
      <w:r w:rsidR="002A08A0">
        <w:t>,</w:t>
      </w:r>
      <w:r>
        <w:t xml:space="preserve"> todas as notícias vinculadas </w:t>
      </w:r>
      <w:r w:rsidR="002A08A0">
        <w:t>à</w:t>
      </w:r>
      <w:r>
        <w:t xml:space="preserve"> cat</w:t>
      </w:r>
      <w:r w:rsidR="001C7D3A">
        <w:t>egoria "Eventos" são carregadas;</w:t>
      </w:r>
      <w:r>
        <w:t xml:space="preserve"> nas linhas </w:t>
      </w:r>
      <w:r w:rsidR="00B4071F">
        <w:t>02 e</w:t>
      </w:r>
      <w:r>
        <w:t xml:space="preserve"> </w:t>
      </w:r>
      <w:r w:rsidR="00B4071F">
        <w:t>0</w:t>
      </w:r>
      <w:r>
        <w:t>3</w:t>
      </w:r>
      <w:r w:rsidR="00B4071F">
        <w:t xml:space="preserve">, </w:t>
      </w:r>
      <w:r w:rsidR="001C7D3A">
        <w:t>o título de cada notícia é exibido.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084DEB" w:rsidRDefault="00084DE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8B7F95" w:rsidP="003E3E26">
      <w:pPr>
        <w:pStyle w:val="Ttulo2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>
        <w:rPr>
          <w:sz w:val="24"/>
        </w:rPr>
        <w:lastRenderedPageBreak/>
        <w:t xml:space="preserve">7. </w:t>
      </w:r>
      <w:r w:rsidR="003E3E26">
        <w:rPr>
          <w:sz w:val="24"/>
        </w:rPr>
        <w:t>Menus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Para carregar um menu</w:t>
      </w:r>
      <w:r w:rsidR="001C7D3A">
        <w:t xml:space="preserve">, </w:t>
      </w:r>
      <w:r>
        <w:t xml:space="preserve">é necessário informar o </w:t>
      </w:r>
      <w:r w:rsidR="0082306B">
        <w:t xml:space="preserve">seu identificador, de forma semelhante ao </w:t>
      </w:r>
      <w:r w:rsidR="001C7D3A">
        <w:t xml:space="preserve">das </w:t>
      </w:r>
      <w:r w:rsidR="0082306B">
        <w:t xml:space="preserve">categorias, </w:t>
      </w:r>
      <w:r>
        <w:t>mostrado</w:t>
      </w:r>
      <w:r w:rsidR="0082306B">
        <w:t xml:space="preserve"> anteriormente</w:t>
      </w:r>
      <w:r>
        <w:t>.</w:t>
      </w:r>
    </w:p>
    <w:p w:rsidR="003E3E26" w:rsidRDefault="00120AD2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58" type="#_x0000_t202" style="position:absolute;left:0;text-align:left;margin-left:35.9pt;margin-top:44.35pt;width:356.35pt;height:28.95pt;z-index:251685888;mso-height-percent:200;mso-height-percent:200;mso-width-relative:margin;mso-height-relative:margin" strokecolor="white [3212]">
            <v:textbox style="mso-fit-shape-to-text:t">
              <w:txbxContent>
                <w:p w:rsidR="0082306B" w:rsidRPr="001C7D3A" w:rsidRDefault="0082306B" w:rsidP="001C7D3A">
                  <w:pPr>
                    <w:jc w:val="center"/>
                    <w:rPr>
                      <w:sz w:val="18"/>
                      <w:szCs w:val="18"/>
                    </w:rPr>
                  </w:pPr>
                  <w:r w:rsidRPr="001C7D3A">
                    <w:rPr>
                      <w:sz w:val="18"/>
                      <w:szCs w:val="18"/>
                    </w:rPr>
                    <w:t>Imagem 12</w:t>
                  </w:r>
                  <w:r w:rsidR="001C7D3A">
                    <w:rPr>
                      <w:sz w:val="18"/>
                      <w:szCs w:val="18"/>
                    </w:rPr>
                    <w:t>: Exemplo de carregamento de um menu</w:t>
                  </w:r>
                </w:p>
              </w:txbxContent>
            </v:textbox>
          </v:shape>
        </w:pict>
      </w:r>
      <w:r>
        <w:pict>
          <v:rect id="_x0000_s1089" style="width:424.8pt;height:40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  <w:r>
                    <w:rPr>
                      <w:rFonts w:ascii="Arial" w:eastAsia="ヒラギノ角ゴ Pro W3" w:hAnsi="Arial"/>
                    </w:rPr>
                    <w:t>1    $menu = $this-&gt;CmsMenu-&gt;getMenu('AcessibilidadeVirtual');</w:t>
                  </w:r>
                </w:p>
              </w:txbxContent>
            </v:textbox>
            <w10:wrap type="none"/>
            <w10:anchorlock/>
          </v:rect>
        </w:pict>
      </w: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1C7D3A" w:rsidRDefault="003E3E26" w:rsidP="001C7D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O identificador "AcessibilidadeVirtual" é</w:t>
      </w:r>
      <w:r w:rsidR="001C7D3A">
        <w:t xml:space="preserve"> definido quando o usuário cria</w:t>
      </w:r>
      <w:r>
        <w:t xml:space="preserve"> o menu pelo CMS.</w:t>
      </w:r>
      <w:r w:rsidR="001C7D3A">
        <w:t xml:space="preserve"> </w:t>
      </w:r>
    </w:p>
    <w:p w:rsidR="003E3E26" w:rsidRDefault="003E3E26" w:rsidP="001C7D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O menu é composto pela </w:t>
      </w:r>
      <w:r w:rsidR="0082306B">
        <w:t>‘</w:t>
      </w:r>
      <w:r>
        <w:t>raiz</w:t>
      </w:r>
      <w:r w:rsidR="0082306B">
        <w:t>’</w:t>
      </w:r>
      <w:r>
        <w:t xml:space="preserve"> e pelos </w:t>
      </w:r>
      <w:r w:rsidR="0082306B">
        <w:t>‘</w:t>
      </w:r>
      <w:r>
        <w:t>sub-menus</w:t>
      </w:r>
      <w:r w:rsidR="0082306B">
        <w:t>’</w:t>
      </w:r>
      <w:r>
        <w:t>, podendo comportar vários níveis de</w:t>
      </w:r>
      <w:r w:rsidR="001C7D3A">
        <w:t>sse último</w:t>
      </w:r>
      <w:r>
        <w:t>. Para</w:t>
      </w:r>
      <w:r w:rsidR="001C7D3A">
        <w:t xml:space="preserve"> exibi-lo, </w:t>
      </w:r>
      <w:r>
        <w:t>pode</w:t>
      </w:r>
      <w:r w:rsidR="001C7D3A">
        <w:t xml:space="preserve">-se iterar sobre seus sub-menus,apresentando </w:t>
      </w:r>
      <w:r>
        <w:t>as informações necessárias:</w:t>
      </w:r>
    </w:p>
    <w:p w:rsidR="003E3E26" w:rsidRDefault="00120AD2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pict>
          <v:rect id="_x0000_s1088" style="width:424.85pt;height:118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1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foreach ($menu-&gt;getItens() as $submenu){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2</w:t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 echo "&lt;a href={$submenu-&gt;getLink()}&gt;                                                      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                     {$submenu-&gt;nome}                                                     </w:t>
                  </w:r>
                  <w:r>
                    <w:rPr>
                      <w:rFonts w:ascii="Arial" w:eastAsia="ヒラギノ角ゴ Pro W3" w:hAnsi="Arial"/>
                    </w:rPr>
                    <w:tab/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          &lt;/a&gt;";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3</w:t>
                  </w:r>
                  <w:r>
                    <w:rPr>
                      <w:rFonts w:ascii="Arial" w:eastAsia="ヒラギノ角ゴ Pro W3" w:hAnsi="Arial"/>
                    </w:rPr>
                    <w:tab/>
                    <w:t>}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3E26" w:rsidRDefault="00892647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rPr>
          <w:noProof/>
        </w:rPr>
        <w:pict>
          <v:shape id="_x0000_s1052" type="#_x0000_t202" style="position:absolute;left:0;text-align:left;margin-left:79.45pt;margin-top:.4pt;width:349.2pt;height:28.95pt;z-index:251673600;mso-height-percent:200;mso-height-percent:200;mso-width-relative:margin;mso-height-relative:margin" strokecolor="white [3212]">
            <v:textbox style="mso-fit-shape-to-text:t">
              <w:txbxContent>
                <w:p w:rsidR="0082306B" w:rsidRPr="001C7D3A" w:rsidRDefault="0082306B">
                  <w:pPr>
                    <w:rPr>
                      <w:sz w:val="18"/>
                      <w:szCs w:val="18"/>
                    </w:rPr>
                  </w:pPr>
                  <w:r w:rsidRPr="001C7D3A">
                    <w:rPr>
                      <w:sz w:val="18"/>
                      <w:szCs w:val="18"/>
                    </w:rPr>
                    <w:t>Imagem 13</w:t>
                  </w:r>
                  <w:r w:rsidR="001C7D3A" w:rsidRPr="001C7D3A">
                    <w:rPr>
                      <w:sz w:val="18"/>
                      <w:szCs w:val="18"/>
                    </w:rPr>
                    <w:t>:</w:t>
                  </w:r>
                  <w:r w:rsidR="001C7D3A">
                    <w:rPr>
                      <w:sz w:val="18"/>
                      <w:szCs w:val="18"/>
                    </w:rPr>
                    <w:t xml:space="preserve"> Exemplo de um menu, subdivido em ‘raiz’ e ‘sub-menus’</w:t>
                  </w:r>
                </w:p>
              </w:txbxContent>
            </v:textbox>
          </v:shape>
        </w:pict>
      </w:r>
    </w:p>
    <w:p w:rsidR="00120AD2" w:rsidRDefault="00120AD2" w:rsidP="001C7D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1C7D3A" w:rsidRDefault="001C7D3A" w:rsidP="001C7D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Para a apresentação do menu, em certos casos, pode ser necessária a criação de formas complexas, ou até mesmo a reutilização destas em outros Templates. Em tais situações, a montagem do menu pode ser encapsulada em um objeto, o qual implemente a interface CmsMontadorMenu. Essa interface utiliza o método htmlMenu(</w:t>
      </w:r>
      <w:r>
        <w:rPr>
          <w:rFonts w:ascii="Arial Italic" w:eastAsia="ヒラギノ角ゴ Pro W3" w:hAnsi="Arial Italic"/>
        </w:rPr>
        <w:t>CmsMenuelement</w:t>
      </w:r>
      <w:r>
        <w:t xml:space="preserve"> $baseMenu),a qual deve retornar uma string com o HTML gerado do menu. A imagem 14, apresenta um exemplo de um montador de menus, o qual utiliza apenas um nível.</w:t>
      </w:r>
    </w:p>
    <w:p w:rsidR="00DF0ED3" w:rsidRDefault="00DF0ED3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120AD2" w:rsidP="0012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pict>
          <v:rect id="_x0000_s1087" style="width:426.8pt;height:382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1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App::uses('CmsMontadorMenu', 'View/Helper/Util');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2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App::uses('CmsMenuElement', 'View/Helper/Din');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3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4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class MontadorMenuExemplo implements CmsMontadorMenu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5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{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6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public function htmlMenu(CmsMenuElement $baseMenu)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7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{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8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$result = '';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9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foreach ($baseMenu-&gt;getItens() as $submenu) {</w:t>
                  </w:r>
                </w:p>
                <w:p w:rsidR="003E3E26" w:rsidRPr="003C448A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>10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 xml:space="preserve">$result .= "&lt;a href={$submenu-&gt;getLink()}&gt; 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 xml:space="preserve">            {$submenu-&gt;nome}                    </w:t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 xml:space="preserve">                  &lt;/a&gt;";</w:t>
                  </w:r>
                </w:p>
                <w:p w:rsidR="003E3E26" w:rsidRPr="00082EE9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>11</w:t>
                  </w: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}</w:t>
                  </w:r>
                </w:p>
                <w:p w:rsidR="003E3E26" w:rsidRPr="00082EE9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>12</w:t>
                  </w:r>
                </w:p>
                <w:p w:rsidR="003E3E26" w:rsidRPr="00082EE9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  <w:lang w:val="en-US"/>
                    </w:rPr>
                  </w:pP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>13</w:t>
                  </w: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</w:r>
                  <w:r w:rsidRPr="00082EE9">
                    <w:rPr>
                      <w:rFonts w:ascii="Arial" w:eastAsia="ヒラギノ角ゴ Pro W3" w:hAnsi="Arial"/>
                      <w:sz w:val="22"/>
                      <w:lang w:val="en-US"/>
                    </w:rPr>
                    <w:tab/>
                    <w:t>return $result;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</w:rPr>
                  </w:pPr>
                  <w:r>
                    <w:rPr>
                      <w:rFonts w:ascii="Arial" w:eastAsia="ヒラギノ角ゴ Pro W3" w:hAnsi="Arial"/>
                      <w:sz w:val="22"/>
                    </w:rPr>
                    <w:t>14</w:t>
                  </w:r>
                  <w:r>
                    <w:rPr>
                      <w:rFonts w:ascii="Arial" w:eastAsia="ヒラギノ角ゴ Pro W3" w:hAnsi="Arial"/>
                      <w:sz w:val="22"/>
                    </w:rPr>
                    <w:tab/>
                  </w:r>
                  <w:r>
                    <w:rPr>
                      <w:rFonts w:ascii="Arial" w:eastAsia="ヒラギノ角ゴ Pro W3" w:hAnsi="Arial"/>
                      <w:sz w:val="22"/>
                    </w:rPr>
                    <w:tab/>
                    <w:t>}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Arial" w:eastAsia="ヒラギノ角ゴ Pro W3" w:hAnsi="Arial"/>
                      <w:sz w:val="22"/>
                    </w:rPr>
                  </w:pPr>
                  <w:r>
                    <w:rPr>
                      <w:rFonts w:ascii="Arial" w:eastAsia="ヒラギノ角ゴ Pro W3" w:hAnsi="Arial"/>
                      <w:sz w:val="22"/>
                    </w:rPr>
                    <w:t>15</w:t>
                  </w:r>
                  <w:r>
                    <w:rPr>
                      <w:rFonts w:ascii="Arial" w:eastAsia="ヒラギノ角ゴ Pro W3" w:hAnsi="Arial"/>
                      <w:sz w:val="22"/>
                    </w:rPr>
                    <w:tab/>
                    <w:t>}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3E26" w:rsidRDefault="00892647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rPr>
          <w:noProof/>
        </w:rPr>
        <w:pict>
          <v:shape id="_x0000_s1059" type="#_x0000_t202" style="position:absolute;left:0;text-align:left;margin-left:43pt;margin-top:.9pt;width:338.8pt;height:28.95pt;z-index:251687936;mso-height-percent:200;mso-height-percent:200;mso-width-relative:margin;mso-height-relative:margin" strokecolor="white [3212]">
            <v:textbox style="mso-fit-shape-to-text:t">
              <w:txbxContent>
                <w:p w:rsidR="0082306B" w:rsidRPr="00A85C3F" w:rsidRDefault="0082306B" w:rsidP="00A85C3F">
                  <w:pPr>
                    <w:jc w:val="center"/>
                    <w:rPr>
                      <w:sz w:val="18"/>
                      <w:szCs w:val="18"/>
                    </w:rPr>
                  </w:pPr>
                  <w:r w:rsidRPr="00A85C3F">
                    <w:rPr>
                      <w:sz w:val="18"/>
                      <w:szCs w:val="18"/>
                    </w:rPr>
                    <w:t>Imagem 14</w:t>
                  </w:r>
                  <w:r w:rsidR="00A85C3F" w:rsidRPr="00A85C3F">
                    <w:rPr>
                      <w:sz w:val="18"/>
                      <w:szCs w:val="18"/>
                    </w:rPr>
                    <w:t>: Exemplo de um montador de menus de um nível</w:t>
                  </w:r>
                </w:p>
              </w:txbxContent>
            </v:textbox>
          </v:shape>
        </w:pict>
      </w: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Para apresentar o menu utilizando o </w:t>
      </w:r>
      <w:r>
        <w:rPr>
          <w:rFonts w:ascii="Arial Italic" w:eastAsia="ヒラギノ角ゴ Pro W3" w:hAnsi="Arial Italic"/>
        </w:rPr>
        <w:t>MontadorMenuExemplo</w:t>
      </w:r>
      <w:r>
        <w:t xml:space="preserve"> basta </w:t>
      </w:r>
      <w:r w:rsidR="008B7F95">
        <w:t xml:space="preserve">modificá-lo </w:t>
      </w:r>
      <w:r>
        <w:t xml:space="preserve">para o método </w:t>
      </w:r>
      <w:r>
        <w:rPr>
          <w:rFonts w:ascii="Arial Italic" w:eastAsia="ヒラギノ角ゴ Pro W3" w:hAnsi="Arial Italic"/>
        </w:rPr>
        <w:t>htmlMenu</w:t>
      </w:r>
      <w:r>
        <w:t>: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8524FA" w:rsidP="008524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pict>
          <v:rect id="_x0000_s1086" style="width:426.85pt;height:63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1</w:t>
                  </w:r>
                  <w:r>
                    <w:rPr>
                      <w:rFonts w:ascii="Arial" w:eastAsia="ヒラギノ角ゴ Pro W3" w:hAnsi="Arial"/>
                    </w:rPr>
                    <w:tab/>
                    <w:t>$montador = new MontadorMenuExemplo();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2</w:t>
                  </w:r>
                  <w:r>
                    <w:rPr>
                      <w:rFonts w:ascii="Arial" w:eastAsia="ヒラギノ角ゴ Pro W3" w:hAnsi="Arial"/>
                    </w:rPr>
                    <w:tab/>
                    <w:t>echo $menu-&gt;htmlMenu($montador);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jc w:val="left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3E26" w:rsidRDefault="00892647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rPr>
          <w:noProof/>
        </w:rPr>
        <w:pict>
          <v:shape id="_x0000_s1060" type="#_x0000_t202" style="position:absolute;left:0;text-align:left;margin-left:39.8pt;margin-top:.8pt;width:347.45pt;height:28.95pt;z-index:251689984;mso-height-percent:200;mso-height-percent:200;mso-width-relative:margin;mso-height-relative:margin" strokecolor="white [3212]">
            <v:textbox style="mso-fit-shape-to-text:t">
              <w:txbxContent>
                <w:p w:rsidR="0082306B" w:rsidRPr="004559F1" w:rsidRDefault="0082306B" w:rsidP="008B7F95">
                  <w:pPr>
                    <w:jc w:val="center"/>
                    <w:rPr>
                      <w:sz w:val="18"/>
                      <w:szCs w:val="18"/>
                    </w:rPr>
                  </w:pPr>
                  <w:r w:rsidRPr="004559F1">
                    <w:rPr>
                      <w:sz w:val="18"/>
                      <w:szCs w:val="18"/>
                    </w:rPr>
                    <w:t>Imagem 15</w:t>
                  </w:r>
                  <w:r w:rsidR="008B7F95">
                    <w:rPr>
                      <w:sz w:val="18"/>
                      <w:szCs w:val="18"/>
                    </w:rPr>
                    <w:t>: Para apresentação do menu, modifique-o para o método htmlMenu</w:t>
                  </w:r>
                </w:p>
              </w:txbxContent>
            </v:textbox>
          </v:shape>
        </w:pict>
      </w: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O exemplo de um montador de menus com mais níveis pode ser encontrado em: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  <w:rPr>
          <w:rFonts w:ascii="Arial Bold Italic" w:eastAsia="ヒラギノ角ゴ Pro W3" w:hAnsi="Arial Bold Italic"/>
          <w:sz w:val="22"/>
        </w:rPr>
      </w:pPr>
      <w:r>
        <w:rPr>
          <w:rFonts w:ascii="Arial Bold Italic" w:eastAsia="ヒラギノ角ゴ Pro W3" w:hAnsi="Arial Bold Italic"/>
          <w:sz w:val="22"/>
        </w:rPr>
        <w:t>&lt;Local de instalação do CMS3&gt;/app/View/Helper/Util/CmsMontadorMenuPadrao.php</w:t>
      </w:r>
    </w:p>
    <w:p w:rsidR="003E3E26" w:rsidRDefault="008B7F95" w:rsidP="003E3E26">
      <w:pPr>
        <w:pStyle w:val="Ttulo2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>
        <w:rPr>
          <w:sz w:val="24"/>
        </w:rPr>
        <w:lastRenderedPageBreak/>
        <w:t xml:space="preserve">8. </w:t>
      </w:r>
      <w:r w:rsidR="003E3E26">
        <w:rPr>
          <w:sz w:val="24"/>
        </w:rPr>
        <w:t>Banners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47A32" w:rsidRDefault="003E3E26" w:rsidP="00347A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Para carregar um banner</w:t>
      </w:r>
      <w:r w:rsidR="004559F1">
        <w:t xml:space="preserve">, </w:t>
      </w:r>
      <w:r>
        <w:t>é necessár</w:t>
      </w:r>
      <w:r w:rsidR="00DF0ED3">
        <w:t xml:space="preserve">io </w:t>
      </w:r>
      <w:r w:rsidR="004559F1">
        <w:t xml:space="preserve">informar o seu identificador, como especificado na Imagem 16. </w:t>
      </w:r>
      <w:r w:rsidR="00347A32">
        <w:t>Para apresentá-lo, siga o exemplo da Imagem 17. Cada banner registrado no CMS pertence a um grupo, sendo possível filtrá-los, como observamos na Imagem 18.</w:t>
      </w:r>
    </w:p>
    <w:p w:rsidR="004559F1" w:rsidRDefault="004559F1" w:rsidP="00347A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:rsidR="003E3E26" w:rsidRDefault="00892647" w:rsidP="008524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61" type="#_x0000_t202" style="position:absolute;left:0;text-align:left;margin-left:.55pt;margin-top:52pt;width:427.65pt;height:21.45pt;z-index:251692032;mso-width-relative:margin;mso-height-relative:margin" strokecolor="white [3212]">
            <v:textbox>
              <w:txbxContent>
                <w:p w:rsidR="0082306B" w:rsidRPr="00347A32" w:rsidRDefault="0082306B" w:rsidP="00347A32">
                  <w:pPr>
                    <w:jc w:val="center"/>
                    <w:rPr>
                      <w:sz w:val="18"/>
                      <w:szCs w:val="18"/>
                    </w:rPr>
                  </w:pPr>
                  <w:r w:rsidRPr="00347A32">
                    <w:rPr>
                      <w:sz w:val="18"/>
                      <w:szCs w:val="18"/>
                    </w:rPr>
                    <w:t>Imagem 16</w:t>
                  </w:r>
                  <w:r w:rsidR="00347A32">
                    <w:rPr>
                      <w:sz w:val="18"/>
                      <w:szCs w:val="18"/>
                    </w:rPr>
                    <w:t>: Para carregar um banner, informe o seu identificador</w:t>
                  </w:r>
                </w:p>
              </w:txbxContent>
            </v:textbox>
          </v:shape>
        </w:pict>
      </w:r>
      <w:r w:rsidR="008524FA">
        <w:pict>
          <v:rect id="_x0000_s1085" style="width:427.65pt;height:44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Pr="00082EE9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Times New Roman" w:eastAsia="Times New Roman" w:hAnsi="Times New Roman"/>
                      <w:sz w:val="20"/>
                      <w:lang w:val="en-US" w:eastAsia="pt-BR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1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$banner = $this-&gt;CmsBanners-&gt;getBanner('Banner01');</w:t>
                  </w:r>
                </w:p>
              </w:txbxContent>
            </v:textbox>
            <w10:wrap type="none"/>
            <w10:anchorlock/>
          </v:rect>
        </w:pic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8524FA" w:rsidRDefault="008524FA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  <w:rPr>
          <w:rFonts w:ascii="Arial" w:eastAsia="ヒラギノ角ゴ Pro W3" w:hAnsi="Arial"/>
        </w:rPr>
      </w:pPr>
    </w:p>
    <w:p w:rsidR="00347A32" w:rsidRDefault="008524FA" w:rsidP="008524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80" type="#_x0000_t202" style="position:absolute;left:0;text-align:left;margin-left:61.8pt;margin-top:53.35pt;width:289.75pt;height:19.7pt;z-index:251698176;mso-width-relative:margin;mso-height-relative:margin" strokecolor="white [3212]">
            <v:textbox>
              <w:txbxContent>
                <w:p w:rsidR="00347A32" w:rsidRPr="00347A32" w:rsidRDefault="00347A32" w:rsidP="00347A3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</w:t>
                  </w:r>
                  <w:r w:rsidRPr="00347A32">
                    <w:rPr>
                      <w:sz w:val="18"/>
                      <w:szCs w:val="18"/>
                    </w:rPr>
                    <w:t>Imagem 17:</w:t>
                  </w:r>
                  <w:r>
                    <w:rPr>
                      <w:sz w:val="18"/>
                      <w:szCs w:val="18"/>
                    </w:rPr>
                    <w:t xml:space="preserve"> Modelo para apresentar um Banner</w:t>
                  </w:r>
                </w:p>
              </w:txbxContent>
            </v:textbox>
          </v:shape>
        </w:pict>
      </w:r>
      <w:r>
        <w:pict>
          <v:rect id="_x0000_s1084" style="width:423.65pt;height:44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47A32" w:rsidRDefault="00347A32" w:rsidP="00347A32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1 </w:t>
                  </w:r>
                  <w:r>
                    <w:rPr>
                      <w:rFonts w:ascii="Arial" w:eastAsia="ヒラギノ角ゴ Pro W3" w:hAnsi="Arial"/>
                    </w:rPr>
                    <w:tab/>
                    <w:t>$banner-&gt;htmlBanner();</w:t>
                  </w:r>
                </w:p>
              </w:txbxContent>
            </v:textbox>
            <w10:wrap type="none"/>
            <w10:anchorlock/>
          </v:rect>
        </w:pic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8524FA" w:rsidRDefault="008524FA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8524FA" w:rsidRDefault="008524FA" w:rsidP="008524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noProof/>
        </w:rPr>
        <w:pict>
          <v:shape id="_x0000_s1081" type="#_x0000_t202" style="position:absolute;left:0;text-align:left;margin-left:18.1pt;margin-top:127.65pt;width:388.85pt;height:32.65pt;z-index:251700224;mso-width-relative:margin;mso-height-relative:margin" strokecolor="white [3212]">
            <v:textbox>
              <w:txbxContent>
                <w:p w:rsidR="00071551" w:rsidRPr="00071551" w:rsidRDefault="00347A32" w:rsidP="008524F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  <w:tab w:val="left" w:pos="9204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071551">
                    <w:rPr>
                      <w:sz w:val="18"/>
                      <w:szCs w:val="18"/>
                    </w:rPr>
                    <w:t>Imagem 18:</w:t>
                  </w:r>
                  <w:r w:rsidR="00071551">
                    <w:rPr>
                      <w:sz w:val="18"/>
                      <w:szCs w:val="18"/>
                    </w:rPr>
                    <w:t xml:space="preserve"> No exemplo acima</w:t>
                  </w:r>
                  <w:r w:rsidR="00071551" w:rsidRPr="00071551">
                    <w:rPr>
                      <w:sz w:val="18"/>
                      <w:szCs w:val="18"/>
                    </w:rPr>
                    <w:t>, todos os banners registrados no grupo "Principal" serão mostrados como itens de uma lista.</w:t>
                  </w:r>
                </w:p>
                <w:p w:rsidR="00347A32" w:rsidRPr="00347A32" w:rsidRDefault="00347A32" w:rsidP="0007155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rect id="_x0000_s1097" style="width:423.65pt;height:117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8524FA" w:rsidRPr="003C448A" w:rsidRDefault="008524FA" w:rsidP="008524F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1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$grupo = $this-&gt;CmsBanners-&gt;getGrupo('Principal');</w:t>
                  </w:r>
                </w:p>
                <w:p w:rsidR="008524FA" w:rsidRPr="003C448A" w:rsidRDefault="008524FA" w:rsidP="008524F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  <w:lang w:val="en-US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 xml:space="preserve">2 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>foreach ($grupo-&gt;getBanners() as $banner) {</w:t>
                  </w:r>
                </w:p>
                <w:p w:rsidR="008524FA" w:rsidRDefault="008524FA" w:rsidP="008524F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>3</w:t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</w:r>
                  <w:r w:rsidRPr="003C448A">
                    <w:rPr>
                      <w:rFonts w:ascii="Arial" w:eastAsia="ヒラギノ角ゴ Pro W3" w:hAnsi="Arial"/>
                      <w:lang w:val="en-US"/>
                    </w:rPr>
                    <w:tab/>
                    <w:t xml:space="preserve">echo '&lt;li&gt;' . $banner-&gt;htmlBanner() . </w:t>
                  </w:r>
                  <w:r>
                    <w:rPr>
                      <w:rFonts w:ascii="Arial" w:eastAsia="ヒラギノ角ゴ Pro W3" w:hAnsi="Arial"/>
                    </w:rPr>
                    <w:t>'&lt;/li&gt;';</w:t>
                  </w:r>
                </w:p>
                <w:p w:rsidR="008524FA" w:rsidRDefault="008524FA" w:rsidP="008524F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4</w:t>
                  </w:r>
                  <w:r>
                    <w:rPr>
                      <w:rFonts w:ascii="Arial" w:eastAsia="ヒラギノ角ゴ Pro W3" w:hAnsi="Arial"/>
                    </w:rPr>
                    <w:tab/>
                    <w:t>}</w:t>
                  </w:r>
                </w:p>
                <w:p w:rsidR="008524FA" w:rsidRDefault="008524FA" w:rsidP="008524F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47A32" w:rsidRDefault="00347A32" w:rsidP="008524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:rsidR="00071551" w:rsidRDefault="00071551" w:rsidP="003E3E26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</w:pPr>
    </w:p>
    <w:p w:rsidR="003E3E26" w:rsidRDefault="008B7F95" w:rsidP="003E3E26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>
        <w:rPr>
          <w:sz w:val="24"/>
        </w:rPr>
        <w:t xml:space="preserve">9. </w:t>
      </w:r>
      <w:r w:rsidR="003E3E26">
        <w:rPr>
          <w:sz w:val="24"/>
        </w:rPr>
        <w:t>Páginas estáticas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0461B9" w:rsidRDefault="000461B9" w:rsidP="000461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 xml:space="preserve">Em determinados casos, pode ser necessária a criação de uma página diferenciada, que não apresente nenhuma similaridade com os padrões já aplicados no projeto. Em tais situações, é possível criar as chamadas ‘Páginas Estáticas’ que possuem um layout próprio. </w:t>
      </w:r>
    </w:p>
    <w:p w:rsidR="000461B9" w:rsidRDefault="000461B9" w:rsidP="000461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0461B9" w:rsidRDefault="000461B9" w:rsidP="000461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lastRenderedPageBreak/>
        <w:t>Para gerar uma página estática, é necessário criar um arquivo com a extensão ‘.ctp’ no diretório do Template. Sua chamada pela url será feita através do caminho lógico do arquivo, por exemplo se a página 'contato.ctp' for criada no diretório raiz do Template, seu endereço será: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  <w:rPr>
          <w:rFonts w:ascii="Arial Bold Italic" w:eastAsia="ヒラギノ角ゴ Pro W3" w:hAnsi="Arial Bold Italic"/>
        </w:rPr>
      </w:pPr>
      <w:r>
        <w:tab/>
      </w:r>
      <w:r>
        <w:rPr>
          <w:rFonts w:ascii="Arial Bold Italic" w:eastAsia="ヒラギノ角ゴ Pro W3" w:hAnsi="Arial Bold Italic"/>
        </w:rPr>
        <w:t>/contato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BA6303" w:rsidP="000461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t>Se estiver</w:t>
      </w:r>
      <w:r w:rsidR="003E3E26">
        <w:t xml:space="preserve"> dentro de uma pasta chamada 'geral'</w:t>
      </w:r>
      <w:r>
        <w:t>, então seu endereço será</w:t>
      </w:r>
      <w:r w:rsidR="003E3E26">
        <w:t>: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ab/>
      </w:r>
      <w:r>
        <w:rPr>
          <w:rFonts w:ascii="Arial Bold Italic" w:eastAsia="ヒラギノ角ゴ Pro W3" w:hAnsi="Arial Bold Italic"/>
        </w:rPr>
        <w:t>/geral/contato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Exemplos de páginas está</w:t>
      </w:r>
      <w:r w:rsidR="00BA6303">
        <w:t>ticas podem ser encontrados no Template do Site Modelo, o qual</w:t>
      </w:r>
      <w:r>
        <w:t xml:space="preserve"> acompanha o Suindara CMS.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8B7F95" w:rsidP="003E3E26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>
        <w:rPr>
          <w:sz w:val="24"/>
        </w:rPr>
        <w:t xml:space="preserve">10. </w:t>
      </w:r>
      <w:r w:rsidR="003E3E26">
        <w:rPr>
          <w:sz w:val="24"/>
        </w:rPr>
        <w:t>Gerar dados no banco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BA6303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Conforme especificado</w:t>
      </w:r>
      <w:r w:rsidR="003E3E26">
        <w:t xml:space="preserve"> na seção Estrutura, o arquivo </w:t>
      </w:r>
      <w:r w:rsidR="003E3E26">
        <w:rPr>
          <w:rFonts w:ascii="Arial Bold Italic" w:eastAsia="ヒラギノ角ゴ Pro W3" w:hAnsi="Arial Bold Italic"/>
        </w:rPr>
        <w:t>_init/init.sql</w:t>
      </w:r>
      <w:r w:rsidR="003E3E26">
        <w:t xml:space="preserve"> pode </w:t>
      </w:r>
      <w:r>
        <w:t>ser executado na instalação do T</w:t>
      </w:r>
      <w:r w:rsidR="003E3E26">
        <w:t>emplate, gerando as tabelas necessárias para o</w:t>
      </w:r>
      <w:r>
        <w:t xml:space="preserve"> mesmo</w:t>
      </w:r>
      <w:r w:rsidR="003E3E26">
        <w:t xml:space="preserve">. Já o arquivo </w:t>
      </w:r>
      <w:r w:rsidR="003E3E26">
        <w:rPr>
          <w:rFonts w:ascii="Arial Bold Italic" w:eastAsia="ヒラギノ角ゴ Pro W3" w:hAnsi="Arial Bold Italic"/>
        </w:rPr>
        <w:t>_end/end.sql</w:t>
      </w:r>
      <w:r>
        <w:t xml:space="preserve"> será executado na remoção do T</w:t>
      </w:r>
      <w:r w:rsidR="003E3E26">
        <w:t xml:space="preserve">emplate, podendo remover qualquer dado utilizado </w:t>
      </w:r>
      <w:r>
        <w:t>por ele.</w:t>
      </w:r>
    </w:p>
    <w:p w:rsidR="008524FA" w:rsidRDefault="008524FA" w:rsidP="008B7F95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</w:p>
    <w:p w:rsidR="003E3E26" w:rsidRDefault="008B7F95" w:rsidP="008B7F95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4"/>
        </w:rPr>
      </w:pPr>
      <w:r w:rsidRPr="008B7F95">
        <w:rPr>
          <w:sz w:val="24"/>
        </w:rPr>
        <w:t xml:space="preserve">11. </w:t>
      </w:r>
      <w:r w:rsidR="00BA6303" w:rsidRPr="008B7F95">
        <w:rPr>
          <w:sz w:val="24"/>
        </w:rPr>
        <w:t>Empacotando</w:t>
      </w:r>
      <w:r w:rsidR="00BA6303">
        <w:rPr>
          <w:sz w:val="24"/>
        </w:rPr>
        <w:t xml:space="preserve"> o T</w:t>
      </w:r>
      <w:r w:rsidR="003E3E26">
        <w:rPr>
          <w:sz w:val="24"/>
        </w:rPr>
        <w:t>emplate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Para preparar o pacote a ser d</w:t>
      </w:r>
      <w:r w:rsidR="00BA6303">
        <w:t>istribuído é importante descrevê</w:t>
      </w:r>
      <w:r>
        <w:t>-lo no arquivo info.json</w:t>
      </w:r>
      <w:r w:rsidR="00BA6303">
        <w:t>,</w:t>
      </w:r>
      <w:r>
        <w:t xml:space="preserve"> </w:t>
      </w:r>
      <w:r w:rsidR="00BA6303">
        <w:t>o qual deve acompanhar todos os T</w:t>
      </w:r>
      <w:r>
        <w:t>emplates. A estrutura do arquiv</w:t>
      </w:r>
      <w:r w:rsidR="008B7F95">
        <w:t>o info.json é apresentada na Imagem 17</w:t>
      </w:r>
      <w:r>
        <w:t>:</w:t>
      </w:r>
    </w:p>
    <w:p w:rsidR="003E3E26" w:rsidRDefault="008524FA" w:rsidP="008524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pict>
          <v:rect id="_x0000_s1082" style="width:421.35pt;height:157pt;mso-position-horizontal-relative:char;mso-position-vertical-relative:line" coordsize="21600,21600" fillcolor="#b3b3b3" strokeweight="1pt">
            <v:fill o:detectmouseclick="t"/>
            <v:path arrowok="t" o:connectlocs="10800,10800"/>
            <v:textbox inset="8pt,8pt,8pt,8pt">
              <w:txbxContent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1 </w:t>
                  </w:r>
                  <w:r>
                    <w:rPr>
                      <w:rFonts w:ascii="Arial" w:eastAsia="ヒラギノ角ゴ Pro W3" w:hAnsi="Arial"/>
                    </w:rPr>
                    <w:tab/>
                    <w:t>{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2</w:t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    "nome": "Nome do Template",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3</w:t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    "print": "Imagem.png",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4</w:t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    "autor": "Autor",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>5</w:t>
                  </w:r>
                  <w:r>
                    <w:rPr>
                      <w:rFonts w:ascii="Arial" w:eastAsia="ヒラギノ角ゴ Pro W3" w:hAnsi="Arial"/>
                    </w:rPr>
                    <w:tab/>
                    <w:t xml:space="preserve">    "descricao": "Exemplo"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Arial" w:eastAsia="ヒラギノ角ゴ Pro W3" w:hAnsi="Arial"/>
                    </w:rPr>
                  </w:pPr>
                  <w:r>
                    <w:rPr>
                      <w:rFonts w:ascii="Arial" w:eastAsia="ヒラギノ角ゴ Pro W3" w:hAnsi="Arial"/>
                    </w:rPr>
                    <w:t xml:space="preserve">6 </w:t>
                  </w:r>
                  <w:r>
                    <w:rPr>
                      <w:rFonts w:ascii="Arial" w:eastAsia="ヒラギノ角ゴ Pro W3" w:hAnsi="Arial"/>
                    </w:rPr>
                    <w:tab/>
                    <w:t>}</w:t>
                  </w:r>
                </w:p>
                <w:p w:rsidR="003E3E26" w:rsidRDefault="003E3E26" w:rsidP="003E3E26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664"/>
                      <w:tab w:val="left" w:pos="6372"/>
                      <w:tab w:val="left" w:pos="7080"/>
                      <w:tab w:val="left" w:pos="7788"/>
                      <w:tab w:val="left" w:pos="8496"/>
                    </w:tabs>
                    <w:ind w:firstLine="708"/>
                    <w:rPr>
                      <w:rFonts w:ascii="Times New Roman" w:eastAsia="Times New Roman" w:hAnsi="Times New Roman"/>
                      <w:sz w:val="20"/>
                      <w:lang w:eastAsia="pt-BR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82306B" w:rsidRDefault="00892647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rPr>
          <w:noProof/>
        </w:rPr>
        <w:pict>
          <v:shape id="_x0000_s1062" type="#_x0000_t202" style="position:absolute;left:0;text-align:left;margin-left:0;margin-top:0;width:140.65pt;height:28.95pt;z-index:251694080;mso-height-percent:200;mso-position-horizontal:center;mso-height-percent:200;mso-width-relative:margin;mso-height-relative:margin" strokecolor="white [3212]">
            <v:textbox style="mso-fit-shape-to-text:t">
              <w:txbxContent>
                <w:p w:rsidR="0082306B" w:rsidRPr="000461B9" w:rsidRDefault="0082306B">
                  <w:pPr>
                    <w:rPr>
                      <w:sz w:val="18"/>
                      <w:szCs w:val="18"/>
                    </w:rPr>
                  </w:pPr>
                  <w:r w:rsidRPr="000461B9">
                    <w:rPr>
                      <w:sz w:val="18"/>
                      <w:szCs w:val="18"/>
                    </w:rPr>
                    <w:t>Imagem 17</w:t>
                  </w:r>
                  <w:r w:rsidR="000461B9">
                    <w:rPr>
                      <w:sz w:val="18"/>
                      <w:szCs w:val="18"/>
                    </w:rPr>
                    <w:t>: Estrutura</w:t>
                  </w:r>
                  <w:r w:rsidR="008B7F95">
                    <w:rPr>
                      <w:sz w:val="18"/>
                      <w:szCs w:val="18"/>
                    </w:rPr>
                    <w:t xml:space="preserve"> do arquvio</w:t>
                  </w:r>
                </w:p>
              </w:txbxContent>
            </v:textbox>
          </v:shape>
        </w:pict>
      </w:r>
    </w:p>
    <w:p w:rsidR="0082306B" w:rsidRDefault="0082306B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O campo "print" será uma imagem pequena, utilizada para a prev</w:t>
      </w:r>
      <w:r w:rsidR="00B7542D">
        <w:t>iew do Template na listagem de T</w:t>
      </w:r>
      <w:r>
        <w:t>emplates.</w:t>
      </w:r>
    </w:p>
    <w:p w:rsidR="003E3E26" w:rsidRDefault="003E3E26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O arquivo “info.json” deve ser</w:t>
      </w:r>
      <w:r w:rsidR="00BA6303">
        <w:t xml:space="preserve"> colocado no diretório raiz do T</w:t>
      </w:r>
      <w:r>
        <w:t>emplate. Para finalizar o pacote é necessário compactar os arquivos para um .zip. É important</w:t>
      </w:r>
      <w:r w:rsidR="00BA6303">
        <w:t>e salientar que os arquivos do T</w:t>
      </w:r>
      <w:r>
        <w:t>emplate devem estar, obrigatoriamente, na raiz do arquivo .zip.</w:t>
      </w:r>
    </w:p>
    <w:p w:rsidR="003E3E26" w:rsidRDefault="00BA6303" w:rsidP="003E3E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Para instalar o pacote do T</w:t>
      </w:r>
      <w:r w:rsidR="003E3E26">
        <w:t>em</w:t>
      </w:r>
      <w:r>
        <w:t xml:space="preserve">plate, </w:t>
      </w:r>
      <w:r w:rsidR="00A85C3F">
        <w:t>acesse</w:t>
      </w:r>
      <w:r>
        <w:t xml:space="preserve"> a área de T</w:t>
      </w:r>
      <w:r w:rsidR="003E3E26">
        <w:t>emplates como Administrad</w:t>
      </w:r>
      <w:r w:rsidR="00A85C3F">
        <w:t>or e clique na opção</w:t>
      </w:r>
      <w:r>
        <w:t xml:space="preserve"> “Adicionar novo T</w:t>
      </w:r>
      <w:r w:rsidR="00A85C3F">
        <w:t>emplate”;</w:t>
      </w:r>
      <w:r w:rsidR="003E3E26">
        <w:t xml:space="preserve"> selecione o arquivo .zip e clique</w:t>
      </w:r>
      <w:r>
        <w:t xml:space="preserve"> em “Enviar arquivo”. </w:t>
      </w:r>
      <w:r w:rsidR="00A85C3F">
        <w:t>Assim que a instalação d</w:t>
      </w:r>
      <w:r>
        <w:t>o T</w:t>
      </w:r>
      <w:r w:rsidR="00A85C3F">
        <w:t xml:space="preserve">emplate for concluída, </w:t>
      </w:r>
      <w:r w:rsidR="003E3E26">
        <w:t>ele s</w:t>
      </w:r>
      <w:r>
        <w:t>erá apresentado na listagem de T</w:t>
      </w:r>
      <w:r w:rsidR="003E3E26">
        <w:t>emplates com o mesmo nome informado no arquivo “info.json”.</w:t>
      </w:r>
    </w:p>
    <w:p w:rsidR="00B1728F" w:rsidRDefault="00A85C3F" w:rsidP="008524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</w:pPr>
      <w:r>
        <w:t>Depois de instalar o T</w:t>
      </w:r>
      <w:r w:rsidR="003E3E26">
        <w:t xml:space="preserve">emplate, o mesmo pode ser utilizado em um site. Para isso </w:t>
      </w:r>
      <w:r>
        <w:t xml:space="preserve">acesse a seção </w:t>
      </w:r>
      <w:r w:rsidR="003E3E26">
        <w:t xml:space="preserve">“Sites” como </w:t>
      </w:r>
      <w:r>
        <w:t>‘</w:t>
      </w:r>
      <w:r w:rsidR="003E3E26">
        <w:t>Administrador</w:t>
      </w:r>
      <w:r>
        <w:t>’</w:t>
      </w:r>
      <w:r w:rsidR="003E3E26">
        <w:t xml:space="preserve">, selecione “Editar” no site que deseja aplicar o </w:t>
      </w:r>
      <w:r w:rsidR="00B7542D">
        <w:t>T</w:t>
      </w:r>
      <w:r w:rsidR="003E3E26">
        <w:t>emplate, no campo de seleç</w:t>
      </w:r>
      <w:r w:rsidR="00BA6303">
        <w:t>ão “Template” marque o nome do T</w:t>
      </w:r>
      <w:r w:rsidR="003E3E26">
        <w:t>emplat</w:t>
      </w:r>
      <w:r w:rsidR="008524FA">
        <w:t>e desejado e clique em “Salvar”.</w:t>
      </w:r>
    </w:p>
    <w:sectPr w:rsidR="00B1728F" w:rsidSect="00084DEB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25B" w:rsidRDefault="008F425B" w:rsidP="00084DEB">
      <w:pPr>
        <w:spacing w:after="0"/>
      </w:pPr>
      <w:r>
        <w:separator/>
      </w:r>
    </w:p>
  </w:endnote>
  <w:endnote w:type="continuationSeparator" w:id="1">
    <w:p w:rsidR="008F425B" w:rsidRDefault="008F425B" w:rsidP="00084D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Bold 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945605"/>
      <w:docPartObj>
        <w:docPartGallery w:val="Page Numbers (Bottom of Page)"/>
        <w:docPartUnique/>
      </w:docPartObj>
    </w:sdtPr>
    <w:sdtContent>
      <w:p w:rsidR="00084DEB" w:rsidRDefault="00084DEB">
        <w:pPr>
          <w:pStyle w:val="Rodap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084DEB" w:rsidRDefault="00084DEB">
        <w:pPr>
          <w:pStyle w:val="Rodap"/>
          <w:jc w:val="center"/>
        </w:pPr>
        <w:fldSimple w:instr=" PAGE    \* MERGEFORMAT ">
          <w:r w:rsidR="00B340FE">
            <w:rPr>
              <w:noProof/>
            </w:rPr>
            <w:t>4</w:t>
          </w:r>
        </w:fldSimple>
      </w:p>
    </w:sdtContent>
  </w:sdt>
  <w:p w:rsidR="00084DEB" w:rsidRDefault="00084DE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25B" w:rsidRDefault="008F425B" w:rsidP="00084DEB">
      <w:pPr>
        <w:spacing w:after="0"/>
      </w:pPr>
      <w:r>
        <w:separator/>
      </w:r>
    </w:p>
  </w:footnote>
  <w:footnote w:type="continuationSeparator" w:id="1">
    <w:p w:rsidR="008F425B" w:rsidRDefault="008F425B" w:rsidP="00084DE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DEB" w:rsidRDefault="00084DEB" w:rsidP="00084DEB">
    <w:pPr>
      <w:pStyle w:val="Cabealho"/>
      <w:jc w:val="center"/>
    </w:pPr>
    <w:r>
      <w:t>Manual de Construção de Templates do CMS Suindara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81784"/>
    <w:multiLevelType w:val="hybridMultilevel"/>
    <w:tmpl w:val="C5CCD0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6734E"/>
    <w:multiLevelType w:val="hybridMultilevel"/>
    <w:tmpl w:val="6424471E"/>
    <w:lvl w:ilvl="0" w:tplc="C6040418">
      <w:start w:val="1"/>
      <w:numFmt w:val="decimal"/>
      <w:lvlText w:val="%1."/>
      <w:lvlJc w:val="left"/>
      <w:pPr>
        <w:ind w:left="720" w:hanging="360"/>
      </w:pPr>
      <w:rPr>
        <w:rFonts w:hint="default"/>
        <w:color w:val="416FAC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D202F"/>
    <w:multiLevelType w:val="hybridMultilevel"/>
    <w:tmpl w:val="833C0C38"/>
    <w:lvl w:ilvl="0" w:tplc="2FEA6F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17365D" w:themeColor="text2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8557E"/>
    <w:multiLevelType w:val="hybridMultilevel"/>
    <w:tmpl w:val="428E964E"/>
    <w:lvl w:ilvl="0" w:tplc="6EE6C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A4E659C"/>
    <w:multiLevelType w:val="hybridMultilevel"/>
    <w:tmpl w:val="4BBAB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>
      <o:colormenu v:ext="edit" fillcolor="none" stroke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1728F"/>
    <w:rsid w:val="0004041A"/>
    <w:rsid w:val="000461B9"/>
    <w:rsid w:val="00071551"/>
    <w:rsid w:val="00082EE9"/>
    <w:rsid w:val="00084DEB"/>
    <w:rsid w:val="00120AD2"/>
    <w:rsid w:val="00193725"/>
    <w:rsid w:val="001C7D3A"/>
    <w:rsid w:val="0023527E"/>
    <w:rsid w:val="00286FE5"/>
    <w:rsid w:val="002A08A0"/>
    <w:rsid w:val="00312540"/>
    <w:rsid w:val="00316E62"/>
    <w:rsid w:val="00347A32"/>
    <w:rsid w:val="00386272"/>
    <w:rsid w:val="003E3E26"/>
    <w:rsid w:val="004559F1"/>
    <w:rsid w:val="00467BAE"/>
    <w:rsid w:val="00505276"/>
    <w:rsid w:val="005137E9"/>
    <w:rsid w:val="0057541E"/>
    <w:rsid w:val="0059454B"/>
    <w:rsid w:val="006F4E6C"/>
    <w:rsid w:val="007A75A9"/>
    <w:rsid w:val="0082306B"/>
    <w:rsid w:val="00827EDC"/>
    <w:rsid w:val="008524FA"/>
    <w:rsid w:val="0088239D"/>
    <w:rsid w:val="00892647"/>
    <w:rsid w:val="008B7F95"/>
    <w:rsid w:val="008F425B"/>
    <w:rsid w:val="00900DFC"/>
    <w:rsid w:val="00A85C3F"/>
    <w:rsid w:val="00AF4F30"/>
    <w:rsid w:val="00B1728F"/>
    <w:rsid w:val="00B340FE"/>
    <w:rsid w:val="00B4071F"/>
    <w:rsid w:val="00B7542D"/>
    <w:rsid w:val="00BA6303"/>
    <w:rsid w:val="00C01FD9"/>
    <w:rsid w:val="00C86921"/>
    <w:rsid w:val="00CF61AD"/>
    <w:rsid w:val="00D118C9"/>
    <w:rsid w:val="00D25F54"/>
    <w:rsid w:val="00D64431"/>
    <w:rsid w:val="00DF0ED3"/>
    <w:rsid w:val="00E5496F"/>
    <w:rsid w:val="00E72125"/>
    <w:rsid w:val="00ED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8F"/>
    <w:pPr>
      <w:spacing w:line="240" w:lineRule="auto"/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728F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172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72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728F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728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28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6FE5"/>
    <w:pPr>
      <w:ind w:left="720"/>
      <w:contextualSpacing/>
    </w:pPr>
  </w:style>
  <w:style w:type="paragraph" w:customStyle="1" w:styleId="Ttulo11">
    <w:name w:val="Título 11"/>
    <w:next w:val="Normal"/>
    <w:rsid w:val="00286FE5"/>
    <w:pPr>
      <w:keepNext/>
      <w:keepLines/>
      <w:spacing w:before="480" w:after="0" w:line="240" w:lineRule="auto"/>
      <w:jc w:val="both"/>
      <w:outlineLvl w:val="0"/>
    </w:pPr>
    <w:rPr>
      <w:rFonts w:ascii="Lucida Grande" w:eastAsia="ヒラギノ角ゴ Pro W3" w:hAnsi="Lucida Grande" w:cs="Times New Roman"/>
      <w:b/>
      <w:color w:val="2B4E7C"/>
      <w:sz w:val="28"/>
      <w:szCs w:val="20"/>
      <w:lang w:eastAsia="pt-BR"/>
    </w:rPr>
  </w:style>
  <w:style w:type="character" w:customStyle="1" w:styleId="Ttulo2Char">
    <w:name w:val="Título 2 Char"/>
    <w:rsid w:val="00286FE5"/>
    <w:rPr>
      <w:rFonts w:ascii="Lucida Grande" w:eastAsia="ヒラギノ角ゴ Pro W3" w:hAnsi="Lucida Grande"/>
      <w:b/>
      <w:i w:val="0"/>
      <w:color w:val="416FAC"/>
      <w:sz w:val="26"/>
    </w:rPr>
  </w:style>
  <w:style w:type="paragraph" w:customStyle="1" w:styleId="FormaLivre">
    <w:name w:val="Forma Livre"/>
    <w:rsid w:val="003E3E26"/>
    <w:rPr>
      <w:rFonts w:ascii="Lucida Grande" w:eastAsia="ヒラギノ角ゴ Pro W3" w:hAnsi="Lucida Grande" w:cs="Times New Roman"/>
      <w:color w:val="000000"/>
      <w:szCs w:val="20"/>
      <w:lang w:eastAsia="pt-BR"/>
    </w:rPr>
  </w:style>
  <w:style w:type="paragraph" w:customStyle="1" w:styleId="Ttulo21">
    <w:name w:val="Título 21"/>
    <w:next w:val="Normal"/>
    <w:rsid w:val="003E3E26"/>
    <w:pPr>
      <w:keepNext/>
      <w:keepLines/>
      <w:spacing w:before="200" w:after="0" w:line="240" w:lineRule="auto"/>
      <w:jc w:val="both"/>
      <w:outlineLvl w:val="1"/>
    </w:pPr>
    <w:rPr>
      <w:rFonts w:ascii="Lucida Grande" w:eastAsia="ヒラギノ角ゴ Pro W3" w:hAnsi="Lucida Grande" w:cs="Times New Roman"/>
      <w:b/>
      <w:color w:val="416FAC"/>
      <w:sz w:val="26"/>
      <w:szCs w:val="20"/>
      <w:lang w:eastAsia="pt-BR"/>
    </w:rPr>
  </w:style>
  <w:style w:type="paragraph" w:customStyle="1" w:styleId="Ttulo1">
    <w:name w:val="Título1"/>
    <w:next w:val="Normal"/>
    <w:rsid w:val="00D118C9"/>
    <w:pPr>
      <w:spacing w:after="300" w:line="240" w:lineRule="auto"/>
      <w:jc w:val="both"/>
    </w:pPr>
    <w:rPr>
      <w:rFonts w:ascii="Lucida Grande" w:eastAsia="ヒラギノ角ゴ Pro W3" w:hAnsi="Lucida Grande" w:cs="Times New Roman"/>
      <w:color w:val="132A49"/>
      <w:spacing w:val="5"/>
      <w:kern w:val="28"/>
      <w:sz w:val="52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84DE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4DE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84DE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84DEB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ook.cakephp.org/2.0/en/views/helper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book.cakephp.org" TargetMode="Externa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1678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napne</dc:creator>
  <cp:lastModifiedBy>NAPNE-HP1</cp:lastModifiedBy>
  <cp:revision>2</cp:revision>
  <dcterms:created xsi:type="dcterms:W3CDTF">2014-10-31T13:29:00Z</dcterms:created>
  <dcterms:modified xsi:type="dcterms:W3CDTF">2014-10-31T13:29:00Z</dcterms:modified>
</cp:coreProperties>
</file>