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Hora de Aventura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Descrição do Software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20"/>
        <w:rPr>
          <w:bCs/>
        </w:rPr>
      </w:pPr>
      <w:r>
        <w:rPr>
          <w:b/>
          <w:bCs/>
        </w:rPr>
        <w:t>Hora de Aventura</w:t>
      </w:r>
      <w:r>
        <w:rPr>
          <w:bCs/>
        </w:rPr>
        <w:t xml:space="preserve"> é uma empresa fictícia que vende pacotes de aventura para viajantes ousados. O sistema possui basicamente 4 operações:</w:t>
      </w:r>
    </w:p>
    <w:p>
      <w:pPr>
        <w:pStyle w:val="ListParagraph"/>
        <w:numPr>
          <w:ilvl w:val="0"/>
          <w:numId w:val="2"/>
        </w:numPr>
        <w:rPr/>
      </w:pPr>
      <w:r>
        <w:rPr/>
        <w:t>O cliente visita o site ou acessa a app e consulta o catálogo de pacotes de viagem que inclui: voos para destinos específicos, opções de hospedagem e opções de atividades de aventura que podem ser compradas antecipadamente. Atividades incluem pesca, aulas de mergulho, passeios em balão, passeios em corredeiras, aulas de mergulho, alpinismo, entre outras. O</w:t>
      </w:r>
      <w:r>
        <w:rPr>
          <w:color w:val="C9211E"/>
        </w:rPr>
        <w:t xml:space="preserve"> cliente </w:t>
      </w:r>
      <w:r>
        <w:rPr>
          <w:b/>
          <w:color w:val="C9211E"/>
        </w:rPr>
        <w:t>monta a sua própria viagem de aventura</w:t>
      </w:r>
      <w:r>
        <w:rPr>
          <w:color w:val="C9211E"/>
        </w:rPr>
        <w:t xml:space="preserve"> </w:t>
      </w:r>
      <w:r>
        <w:rPr/>
        <w:t>por meio da escolha do transporte, acomodações e um conjunto de atividades.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Após montar seu pacote de aventura, o cliente envia o pedido. Para processar o pedido, o software tem que </w:t>
      </w:r>
      <w:r>
        <w:rPr>
          <w:b/>
          <w:color w:val="C9211E"/>
        </w:rPr>
        <w:t>interagir com diversas entidades externas</w:t>
      </w:r>
      <w:r>
        <w:rPr/>
        <w:t>.</w:t>
      </w:r>
      <w:r>
        <w:rPr>
          <w:b/>
        </w:rPr>
        <w:t xml:space="preserve"> </w:t>
      </w:r>
      <w:r>
        <w:rPr/>
        <w:t>Um agente de cobrança aprovará o pagamento, linhas aéreas oferecerão os voos, provedores de hospedagem farão a reserva dos quartos e empresas provedoras de atividades agendarão as atividades selecionadas pelo cliente.</w:t>
      </w:r>
    </w:p>
    <w:p>
      <w:pPr>
        <w:pStyle w:val="ListParagraph"/>
        <w:numPr>
          <w:ilvl w:val="0"/>
          <w:numId w:val="2"/>
        </w:numPr>
        <w:rPr/>
      </w:pPr>
      <w:r>
        <w:rPr/>
        <w:t>Após o pedido enviado, o cliente pode monitorar o seu status. Esse passo é necessário pois algumas entidades externas podem demorar horas ou dias para completar suas requisições.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catálogo deve ser </w:t>
      </w:r>
      <w:r>
        <w:rPr>
          <w:color w:val="C9211E"/>
        </w:rPr>
        <w:t>atualizado de alguma forma com as informações fornecidas pelos parceiros externos.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Detalhes adicionais:</w:t>
      </w:r>
    </w:p>
    <w:p>
      <w:pPr>
        <w:pStyle w:val="ListParagraph"/>
        <w:numPr>
          <w:ilvl w:val="0"/>
          <w:numId w:val="3"/>
        </w:numPr>
        <w:rPr/>
      </w:pPr>
      <w:r>
        <w:rPr/>
        <w:t>O usuário pode acessar o sistema por meio de dispositivos Android ou iOS. Também pode acessar por meio de um site.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empresa tem um plano para </w:t>
      </w:r>
      <w:r>
        <w:rPr>
          <w:shd w:fill="FFFF00" w:val="clear"/>
        </w:rPr>
        <w:t xml:space="preserve">atuar no </w:t>
      </w:r>
      <w:r>
        <w:rPr>
          <w:b/>
          <w:shd w:fill="FFFF00" w:val="clear"/>
        </w:rPr>
        <w:t>mercado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mundial</w:t>
      </w:r>
      <w:r>
        <w:rPr>
          <w:shd w:fill="FFFF00" w:val="clear"/>
        </w:rPr>
        <w:t xml:space="preserve"> </w:t>
      </w:r>
      <w:r>
        <w:rPr/>
        <w:t>em até um ano após o lançamento do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empresa está </w:t>
      </w:r>
      <w:r>
        <w:rPr>
          <w:b/>
        </w:rPr>
        <w:t>sempre em busca de novos parceiros</w:t>
      </w:r>
      <w:r>
        <w:rPr/>
        <w:t>: companhias aéreas, provedoras de hospedagem e provedoras de aventuras.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26"/>
          <w:szCs w:val="26"/>
        </w:rPr>
      </w:r>
      <w:r>
        <w:br w:type="page"/>
      </w:r>
    </w:p>
    <w:p>
      <w:pPr>
        <w:pStyle w:val="Heading2"/>
        <w:rPr/>
      </w:pPr>
      <w:r>
        <w:rPr/>
        <w:t>Diagrama de Casos de Uso</w:t>
      </w:r>
    </w:p>
    <w:p>
      <w:pPr>
        <w:pStyle w:val="Normal"/>
        <w:rPr/>
      </w:pPr>
      <w:r>
        <w:rPr/>
        <w:drawing>
          <wp:inline distT="0" distB="0" distL="0" distR="0">
            <wp:extent cx="3524250" cy="2719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Caso de Uso Pedir Pacote de Viagem</w:t>
      </w:r>
    </w:p>
    <w:p>
      <w:pPr>
        <w:pStyle w:val="Normal"/>
        <w:rPr/>
      </w:pPr>
      <w:r>
        <w:rPr/>
        <w:drawing>
          <wp:inline distT="0" distB="0" distL="0" distR="0">
            <wp:extent cx="4724400" cy="31178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Requisitos Não-Funcionais (Atributos de Qualidade)</w:t>
      </w:r>
    </w:p>
    <w:p>
      <w:pPr>
        <w:pStyle w:val="Normal"/>
        <w:rPr>
          <w:color w:val="C9211E"/>
        </w:rPr>
      </w:pPr>
      <w:r>
        <w:rPr>
          <w:color w:val="C9211E"/>
        </w:rPr>
        <w:t>SEGURANÇA</w:t>
      </w:r>
    </w:p>
    <w:p>
      <w:pPr>
        <w:pStyle w:val="Normal"/>
        <w:rPr/>
      </w:pPr>
      <w:r>
        <w:rPr/>
        <w:t>* Redund</w:t>
      </w:r>
      <w:r>
        <w:rPr>
          <w:lang w:val="pt-BR"/>
        </w:rPr>
        <w:t>ância de fornecedor para determinado serviço (Transporte/Hotelaria/Atividade)</w:t>
      </w:r>
    </w:p>
    <w:p>
      <w:pPr>
        <w:pStyle w:val="Normal"/>
        <w:rPr/>
      </w:pPr>
      <w:r>
        <w:rPr>
          <w:lang w:val="pt-BR"/>
        </w:rPr>
        <w:t>* Seguro de itens do cliente durante a viagem</w:t>
      </w:r>
    </w:p>
    <w:p>
      <w:pPr>
        <w:pStyle w:val="Normal"/>
        <w:rPr/>
      </w:pPr>
      <w:r>
        <w:rPr>
          <w:lang w:val="pt-BR"/>
        </w:rPr>
        <w:t>* Serviço de locomoção</w:t>
      </w:r>
    </w:p>
    <w:p>
      <w:pPr>
        <w:pStyle w:val="Normal"/>
        <w:rPr/>
      </w:pPr>
      <w:r>
        <w:rPr>
          <w:lang w:val="pt-BR"/>
        </w:rPr>
        <w:t>* Seguro de vida dos clinentes</w:t>
      </w:r>
    </w:p>
    <w:p>
      <w:pPr>
        <w:pStyle w:val="Normal"/>
        <w:rPr/>
      </w:pPr>
      <w:r>
        <w:rPr>
          <w:lang w:val="pt-BR"/>
        </w:rPr>
        <w:t>* Ranking de fornecedores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Caso de Uso Crítico</w:t>
      </w:r>
    </w:p>
    <w:p>
      <w:pPr>
        <w:pStyle w:val="Normal"/>
        <w:rPr/>
      </w:pPr>
      <w:r>
        <w:rPr/>
        <w:t xml:space="preserve">* </w:t>
      </w:r>
      <w:r>
        <w:rPr/>
        <w:t>Manutenç</w:t>
      </w:r>
      <w:r>
        <w:rPr>
          <w:lang w:val="pt-BR"/>
        </w:rPr>
        <w:t>ão do Catálogo de serviços</w:t>
      </w:r>
    </w:p>
    <w:p>
      <w:pPr>
        <w:pStyle w:val="Normal"/>
        <w:rPr/>
      </w:pPr>
      <w:r>
        <w:rPr>
          <w:lang w:val="pt-BR"/>
        </w:rPr>
        <w:t>* Processo de pagamento</w:t>
      </w:r>
    </w:p>
    <w:p>
      <w:pPr>
        <w:pStyle w:val="Normal"/>
        <w:rPr/>
      </w:pPr>
      <w:r>
        <w:rPr>
          <w:lang w:val="pt-BR"/>
        </w:rPr>
        <w:t>* Reserva de Serviços (Transporte/Hotelaria/Atividade)</w:t>
      </w:r>
    </w:p>
    <w:p>
      <w:pPr>
        <w:pStyle w:val="Normal"/>
        <w:rPr/>
      </w:pPr>
      <w:r>
        <w:rPr>
          <w:lang w:val="pt-BR"/>
        </w:rPr>
        <w:t>* Verificação de disponibilidade dos serviços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Padrões Arquiteturais Escolhidos</w:t>
      </w:r>
    </w:p>
    <w:p>
      <w:pPr>
        <w:pStyle w:val="Normal"/>
        <w:rPr/>
      </w:pPr>
      <w:r>
        <w:rPr/>
        <w:t>Service Oriented Architecture</w:t>
      </w:r>
    </w:p>
    <w:p>
      <w:pPr>
        <w:pStyle w:val="Normal"/>
        <w:rPr/>
      </w:pPr>
      <w:r>
        <w:rPr/>
        <w:tab/>
        <w:t xml:space="preserve">Our website will represent the “ESB” layer, will know all third-party </w:t>
        <w:tab/>
        <w:t>services and request their services.</w:t>
      </w:r>
    </w:p>
    <w:p>
      <w:pPr>
        <w:pStyle w:val="Normal"/>
        <w:rPr/>
      </w:pPr>
      <w:r>
        <w:rPr/>
        <w:t>Web-Service – SPA+Landing Page</w:t>
      </w:r>
    </w:p>
    <w:p>
      <w:pPr>
        <w:pStyle w:val="Normal"/>
        <w:rPr/>
      </w:pPr>
      <w:r>
        <w:rPr/>
        <w:tab/>
        <w:t>Our website will be an SPA that contains only the information of third-party services, with that wee can achieve all diferent kinds of hardware architectures.</w:t>
      </w:r>
    </w:p>
    <w:p>
      <w:pPr>
        <w:pStyle w:val="Heading2"/>
        <w:rPr/>
      </w:pPr>
      <w:r>
        <w:rPr/>
        <w:t xml:space="preserve">Arquitetura: Componentes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Arquitetura: Componentes X Tecnologias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3f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f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43f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243f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850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52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LibreOffice/7.3.1.3$Linux_X86_64 LibreOffice_project/30$Build-3</Application>
  <AppVersion>15.0000</AppVersion>
  <Pages>3</Pages>
  <Words>398</Words>
  <Characters>2220</Characters>
  <CharactersWithSpaces>2584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2020-05-06T20:53:00Z</dcterms:created>
  <dc:creator>Microsoft Office User</dc:creator>
  <dc:description/>
  <dc:language>pt-BR</dc:language>
  <cp:lastModifiedBy/>
  <dcterms:modified xsi:type="dcterms:W3CDTF">2022-05-11T18:48:28Z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