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Pontifícia Universidade Católica do Paraná (PUCPR)</w:t>
      </w:r>
    </w:p>
    <w:p w:rsidR="00000000" w:rsidDel="00000000" w:rsidP="00000000" w:rsidRDefault="00000000" w:rsidRPr="00000000" w14:paraId="00000002">
      <w:pPr>
        <w:jc w:val="center"/>
        <w:rPr>
          <w:b w:val="1"/>
        </w:rPr>
      </w:pPr>
      <w:r w:rsidDel="00000000" w:rsidR="00000000" w:rsidRPr="00000000">
        <w:rPr>
          <w:b w:val="1"/>
          <w:rtl w:val="0"/>
        </w:rPr>
        <w:t xml:space="preserve">Data Science</w:t>
      </w:r>
    </w:p>
    <w:p w:rsidR="00000000" w:rsidDel="00000000" w:rsidP="00000000" w:rsidRDefault="00000000" w:rsidRPr="00000000" w14:paraId="00000003">
      <w:pPr>
        <w:jc w:val="center"/>
        <w:rPr>
          <w:b w:val="1"/>
        </w:rPr>
      </w:pPr>
      <w:r w:rsidDel="00000000" w:rsidR="00000000" w:rsidRPr="00000000">
        <w:rPr>
          <w:b w:val="1"/>
          <w:rtl w:val="0"/>
        </w:rPr>
        <w:t xml:space="preserve">Computer Science</w:t>
      </w:r>
    </w:p>
    <w:p w:rsidR="00000000" w:rsidDel="00000000" w:rsidP="00000000" w:rsidRDefault="00000000" w:rsidRPr="00000000" w14:paraId="00000004">
      <w:pPr>
        <w:jc w:val="center"/>
        <w:rPr>
          <w:b w:val="1"/>
        </w:rPr>
      </w:pPr>
      <w:r w:rsidDel="00000000" w:rsidR="00000000" w:rsidRPr="00000000">
        <w:rPr>
          <w:b w:val="1"/>
          <w:rtl w:val="0"/>
        </w:rPr>
        <w:t xml:space="preserve">Professor Jean Paul Barddal</w:t>
      </w:r>
    </w:p>
    <w:p w:rsidR="00000000" w:rsidDel="00000000" w:rsidP="00000000" w:rsidRDefault="00000000" w:rsidRPr="00000000" w14:paraId="00000005">
      <w:pPr>
        <w:jc w:val="both"/>
        <w:rPr>
          <w:b w:val="1"/>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b w:val="1"/>
          <w:rtl w:val="0"/>
        </w:rPr>
        <w:t xml:space="preserve">CHECKPOINT – PEER REVIEW</w:t>
      </w:r>
    </w:p>
    <w:p w:rsidR="00000000" w:rsidDel="00000000" w:rsidP="00000000" w:rsidRDefault="00000000" w:rsidRPr="00000000" w14:paraId="00000007">
      <w:pPr>
        <w:jc w:val="both"/>
        <w:rPr>
          <w:b w:val="1"/>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In this part of the work, you and your team will peer review another team’s work. Below, you will find details about how you should assess another team’s work. The rubric provides insights on what is expected to reach different grades. </w:t>
      </w:r>
    </w:p>
    <w:p w:rsidR="00000000" w:rsidDel="00000000" w:rsidP="00000000" w:rsidRDefault="00000000" w:rsidRPr="00000000" w14:paraId="00000009">
      <w:pPr>
        <w:jc w:val="both"/>
        <w:rPr/>
      </w:pPr>
      <w:r w:rsidDel="00000000" w:rsidR="00000000" w:rsidRPr="00000000">
        <w:rPr>
          <w:rtl w:val="0"/>
        </w:rPr>
        <w:t xml:space="preserve">In addition to providing a grade to each item, you should provide feedback (evidence) on why this grade was assigned, as well as suggestions on how the other team should enhance their work. The more accurate and complete the feedback you provide, the higher your grade will be. </w:t>
      </w:r>
    </w:p>
    <w:p w:rsidR="00000000" w:rsidDel="00000000" w:rsidP="00000000" w:rsidRDefault="00000000" w:rsidRPr="00000000" w14:paraId="0000000A">
      <w:pPr>
        <w:jc w:val="both"/>
        <w:rPr>
          <w:b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rtl w:val="0"/>
        </w:rPr>
      </w:r>
    </w:p>
    <w:p w:rsidR="00000000" w:rsidDel="00000000" w:rsidP="00000000" w:rsidRDefault="00000000" w:rsidRPr="00000000" w14:paraId="0000000C">
      <w:pPr>
        <w:jc w:val="both"/>
        <w:rPr>
          <w:b w:val="1"/>
        </w:rPr>
      </w:pPr>
      <w:r w:rsidDel="00000000" w:rsidR="00000000" w:rsidRPr="00000000">
        <w:rPr>
          <w:rtl w:val="0"/>
        </w:rPr>
      </w:r>
    </w:p>
    <w:p w:rsidR="00000000" w:rsidDel="00000000" w:rsidP="00000000" w:rsidRDefault="00000000" w:rsidRPr="00000000" w14:paraId="0000000D">
      <w:pPr>
        <w:rPr/>
      </w:pPr>
      <w:r w:rsidDel="00000000" w:rsidR="00000000" w:rsidRPr="00000000">
        <w:br w:type="page"/>
      </w:r>
      <w:r w:rsidDel="00000000" w:rsidR="00000000" w:rsidRPr="00000000">
        <w:rPr/>
        <w:drawing>
          <wp:inline distB="0" distT="0" distL="0" distR="0">
            <wp:extent cx="5943600" cy="3197225"/>
            <wp:effectExtent b="0" l="0" r="0" t="0"/>
            <wp:docPr descr="Table&#10;&#10;Description automatically generated" id="5" name="image2.png"/>
            <a:graphic>
              <a:graphicData uri="http://schemas.openxmlformats.org/drawingml/2006/picture">
                <pic:pic>
                  <pic:nvPicPr>
                    <pic:cNvPr descr="Table&#10;&#10;Description automatically generated" id="0" name="image2.png"/>
                    <pic:cNvPicPr preferRelativeResize="0"/>
                  </pic:nvPicPr>
                  <pic:blipFill>
                    <a:blip r:embed="rId7"/>
                    <a:srcRect b="0" l="0" r="0" t="0"/>
                    <a:stretch>
                      <a:fillRect/>
                    </a:stretch>
                  </pic:blipFill>
                  <pic:spPr>
                    <a:xfrm>
                      <a:off x="0" y="0"/>
                      <a:ext cx="5943600" cy="31972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0" distT="0" distL="0" distR="0">
            <wp:extent cx="5943600" cy="3772535"/>
            <wp:effectExtent b="0" l="0" r="0" t="0"/>
            <wp:docPr descr="Table&#10;&#10;Description automatically generated" id="6" name="image1.png"/>
            <a:graphic>
              <a:graphicData uri="http://schemas.openxmlformats.org/drawingml/2006/picture">
                <pic:pic>
                  <pic:nvPicPr>
                    <pic:cNvPr descr="Table&#10;&#10;Description automatically generated" id="0" name="image1.png"/>
                    <pic:cNvPicPr preferRelativeResize="0"/>
                  </pic:nvPicPr>
                  <pic:blipFill>
                    <a:blip r:embed="rId8"/>
                    <a:srcRect b="0" l="0" r="0" t="0"/>
                    <a:stretch>
                      <a:fillRect/>
                    </a:stretch>
                  </pic:blipFill>
                  <pic:spPr>
                    <a:xfrm>
                      <a:off x="0" y="0"/>
                      <a:ext cx="5943600" cy="377253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74"/>
        <w:gridCol w:w="4776"/>
        <w:tblGridChange w:id="0">
          <w:tblGrid>
            <w:gridCol w:w="4574"/>
            <w:gridCol w:w="4776"/>
          </w:tblGrid>
        </w:tblGridChange>
      </w:tblGrid>
      <w:tr>
        <w:trPr>
          <w:cantSplit w:val="0"/>
          <w:tblHeader w:val="0"/>
        </w:trPr>
        <w:tc>
          <w:tcPr/>
          <w:p w:rsidR="00000000" w:rsidDel="00000000" w:rsidP="00000000" w:rsidRDefault="00000000" w:rsidRPr="00000000" w14:paraId="00000016">
            <w:pPr>
              <w:rPr>
                <w:b w:val="1"/>
              </w:rPr>
            </w:pPr>
            <w:r w:rsidDel="00000000" w:rsidR="00000000" w:rsidRPr="00000000">
              <w:rPr>
                <w:b w:val="1"/>
                <w:rtl w:val="0"/>
              </w:rPr>
              <w:t xml:space="preserve">Your team name: Grupo 6</w:t>
            </w:r>
          </w:p>
        </w:tc>
        <w:tc>
          <w:tcPr/>
          <w:p w:rsidR="00000000" w:rsidDel="00000000" w:rsidP="00000000" w:rsidRDefault="00000000" w:rsidRPr="00000000" w14:paraId="00000017">
            <w:pPr>
              <w:rPr>
                <w:b w:val="1"/>
              </w:rPr>
            </w:pPr>
            <w:r w:rsidDel="00000000" w:rsidR="00000000" w:rsidRPr="00000000">
              <w:rPr>
                <w:b w:val="1"/>
                <w:rtl w:val="0"/>
              </w:rPr>
              <w:t xml:space="preserve">Assessed team name: Grupo 1 </w:t>
            </w:r>
          </w:p>
        </w:tc>
      </w:tr>
      <w:tr>
        <w:trPr>
          <w:cantSplit w:val="0"/>
          <w:tblHeader w:val="0"/>
        </w:trPr>
        <w:tc>
          <w:tcPr>
            <w:gridSpan w:val="2"/>
          </w:tcPr>
          <w:p w:rsidR="00000000" w:rsidDel="00000000" w:rsidP="00000000" w:rsidRDefault="00000000" w:rsidRPr="00000000" w14:paraId="00000018">
            <w:pPr>
              <w:rPr/>
            </w:pPr>
            <w:r w:rsidDel="00000000" w:rsidR="00000000" w:rsidRPr="00000000">
              <w:rPr>
                <w:rtl w:val="0"/>
              </w:rPr>
            </w:r>
          </w:p>
          <w:tbl>
            <w:tblPr>
              <w:tblStyle w:val="Table2"/>
              <w:tblW w:w="912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30"/>
              <w:gridCol w:w="4494"/>
              <w:tblGridChange w:id="0">
                <w:tblGrid>
                  <w:gridCol w:w="4630"/>
                  <w:gridCol w:w="4494"/>
                </w:tblGrid>
              </w:tblGridChange>
            </w:tblGrid>
            <w:tr>
              <w:trPr>
                <w:cantSplit w:val="0"/>
                <w:tblHeader w:val="0"/>
              </w:trPr>
              <w:tc>
                <w:tcPr/>
                <w:p w:rsidR="00000000" w:rsidDel="00000000" w:rsidP="00000000" w:rsidRDefault="00000000" w:rsidRPr="00000000" w14:paraId="00000019">
                  <w:pPr>
                    <w:rPr/>
                  </w:pPr>
                  <w:r w:rsidDel="00000000" w:rsidR="00000000" w:rsidRPr="00000000">
                    <w:rPr>
                      <w:b w:val="1"/>
                      <w:rtl w:val="0"/>
                    </w:rPr>
                    <w:t xml:space="preserve">Rubric Item:</w:t>
                  </w:r>
                  <w:r w:rsidDel="00000000" w:rsidR="00000000" w:rsidRPr="00000000">
                    <w:rPr>
                      <w:rtl w:val="0"/>
                    </w:rPr>
                    <w:t xml:space="preserve"> Univariate data analysis</w:t>
                  </w:r>
                </w:p>
              </w:tc>
              <w:tc>
                <w:tcPr/>
                <w:p w:rsidR="00000000" w:rsidDel="00000000" w:rsidP="00000000" w:rsidRDefault="00000000" w:rsidRPr="00000000" w14:paraId="0000001A">
                  <w:pPr>
                    <w:rPr/>
                  </w:pPr>
                  <w:r w:rsidDel="00000000" w:rsidR="00000000" w:rsidRPr="00000000">
                    <w:rPr>
                      <w:b w:val="1"/>
                      <w:rtl w:val="0"/>
                    </w:rPr>
                    <w:t xml:space="preserve">Grade (0 to 10)</w:t>
                  </w:r>
                  <w:r w:rsidDel="00000000" w:rsidR="00000000" w:rsidRPr="00000000">
                    <w:rPr>
                      <w:rtl w:val="0"/>
                    </w:rPr>
                    <w:t xml:space="preserve">: 15.2</w:t>
                  </w:r>
                </w:p>
              </w:tc>
            </w:tr>
            <w:tr>
              <w:trPr>
                <w:cantSplit w:val="0"/>
                <w:tblHeader w:val="0"/>
              </w:trPr>
              <w:tc>
                <w:tcPr>
                  <w:gridSpan w:val="2"/>
                </w:tcPr>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Feedback: </w:t>
                  </w:r>
                  <w:r w:rsidDel="00000000" w:rsidR="00000000" w:rsidRPr="00000000">
                    <w:rPr>
                      <w:rtl w:val="0"/>
                    </w:rPr>
                    <w:t xml:space="preserve">Just a few plots, some errors on typing, valid insights, some labels are overlapped.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Suggestions for improvements: use more plots for analysis, adjust graphics colors.</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tc>
            </w:tr>
          </w:tbl>
          <w:p w:rsidR="00000000" w:rsidDel="00000000" w:rsidP="00000000" w:rsidRDefault="00000000" w:rsidRPr="00000000" w14:paraId="00000023">
            <w:pPr>
              <w:rPr/>
            </w:pPr>
            <w:r w:rsidDel="00000000" w:rsidR="00000000" w:rsidRPr="00000000">
              <w:rPr>
                <w:rtl w:val="0"/>
              </w:rPr>
            </w:r>
          </w:p>
          <w:tbl>
            <w:tblPr>
              <w:tblStyle w:val="Table3"/>
              <w:tblW w:w="912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64"/>
              <w:gridCol w:w="4460"/>
              <w:tblGridChange w:id="0">
                <w:tblGrid>
                  <w:gridCol w:w="4664"/>
                  <w:gridCol w:w="4460"/>
                </w:tblGrid>
              </w:tblGridChange>
            </w:tblGrid>
            <w:tr>
              <w:trPr>
                <w:cantSplit w:val="0"/>
                <w:tblHeader w:val="0"/>
              </w:trPr>
              <w:tc>
                <w:tcPr/>
                <w:p w:rsidR="00000000" w:rsidDel="00000000" w:rsidP="00000000" w:rsidRDefault="00000000" w:rsidRPr="00000000" w14:paraId="00000024">
                  <w:pPr>
                    <w:rPr/>
                  </w:pPr>
                  <w:r w:rsidDel="00000000" w:rsidR="00000000" w:rsidRPr="00000000">
                    <w:rPr>
                      <w:b w:val="1"/>
                      <w:rtl w:val="0"/>
                    </w:rPr>
                    <w:t xml:space="preserve">Rubric Item:</w:t>
                  </w:r>
                  <w:r w:rsidDel="00000000" w:rsidR="00000000" w:rsidRPr="00000000">
                    <w:rPr>
                      <w:rtl w:val="0"/>
                    </w:rPr>
                    <w:t xml:space="preserve"> Multivariate data analysis </w:t>
                  </w:r>
                </w:p>
              </w:tc>
              <w:tc>
                <w:tcPr/>
                <w:p w:rsidR="00000000" w:rsidDel="00000000" w:rsidP="00000000" w:rsidRDefault="00000000" w:rsidRPr="00000000" w14:paraId="00000025">
                  <w:pPr>
                    <w:rPr/>
                  </w:pPr>
                  <w:r w:rsidDel="00000000" w:rsidR="00000000" w:rsidRPr="00000000">
                    <w:rPr>
                      <w:b w:val="1"/>
                      <w:rtl w:val="0"/>
                    </w:rPr>
                    <w:t xml:space="preserve">Grade (0 to 10)</w:t>
                  </w:r>
                  <w:r w:rsidDel="00000000" w:rsidR="00000000" w:rsidRPr="00000000">
                    <w:rPr>
                      <w:rtl w:val="0"/>
                    </w:rPr>
                    <w:t xml:space="preserve">: 7</w:t>
                  </w:r>
                </w:p>
              </w:tc>
            </w:tr>
            <w:tr>
              <w:trPr>
                <w:cantSplit w:val="0"/>
                <w:tblHeader w:val="0"/>
              </w:trPr>
              <w:tc>
                <w:tcPr>
                  <w:gridSpan w:val="2"/>
                </w:tcPr>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Feedback: </w:t>
                  </w:r>
                  <w:r w:rsidDel="00000000" w:rsidR="00000000" w:rsidRPr="00000000">
                    <w:rPr>
                      <w:rtl w:val="0"/>
                    </w:rPr>
                    <w:t xml:space="preserve">only 6 graphics which 4 with detailed analysis, missing kurtosis and distribution.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Suggestions for improvements: </w:t>
                  </w:r>
                  <w:r w:rsidDel="00000000" w:rsidR="00000000" w:rsidRPr="00000000">
                    <w:rPr>
                      <w:rtl w:val="0"/>
                    </w:rPr>
                    <w:t xml:space="preserve">add detailed analysis and legend into graphics</w:t>
                  </w:r>
                  <w:r w:rsidDel="00000000" w:rsidR="00000000" w:rsidRPr="00000000">
                    <w:rPr>
                      <w:b w:val="1"/>
                      <w:rtl w:val="0"/>
                    </w:rPr>
                    <w:t xml:space="preserve"> </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tc>
            </w:tr>
          </w:tbl>
          <w:p w:rsidR="00000000" w:rsidDel="00000000" w:rsidP="00000000" w:rsidRDefault="00000000" w:rsidRPr="00000000" w14:paraId="0000002E">
            <w:pPr>
              <w:rPr/>
            </w:pPr>
            <w:r w:rsidDel="00000000" w:rsidR="00000000" w:rsidRPr="00000000">
              <w:rPr>
                <w:rtl w:val="0"/>
              </w:rPr>
            </w:r>
          </w:p>
          <w:tbl>
            <w:tblPr>
              <w:tblStyle w:val="Table4"/>
              <w:tblW w:w="912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65"/>
              <w:gridCol w:w="4459"/>
              <w:tblGridChange w:id="0">
                <w:tblGrid>
                  <w:gridCol w:w="4665"/>
                  <w:gridCol w:w="4459"/>
                </w:tblGrid>
              </w:tblGridChange>
            </w:tblGrid>
            <w:tr>
              <w:trPr>
                <w:cantSplit w:val="0"/>
                <w:tblHeader w:val="0"/>
              </w:trPr>
              <w:tc>
                <w:tcPr/>
                <w:p w:rsidR="00000000" w:rsidDel="00000000" w:rsidP="00000000" w:rsidRDefault="00000000" w:rsidRPr="00000000" w14:paraId="0000002F">
                  <w:pPr>
                    <w:rPr/>
                  </w:pPr>
                  <w:r w:rsidDel="00000000" w:rsidR="00000000" w:rsidRPr="00000000">
                    <w:rPr>
                      <w:b w:val="1"/>
                      <w:rtl w:val="0"/>
                    </w:rPr>
                    <w:t xml:space="preserve">Rubric Item:</w:t>
                  </w:r>
                  <w:r w:rsidDel="00000000" w:rsidR="00000000" w:rsidRPr="00000000">
                    <w:rPr>
                      <w:rtl w:val="0"/>
                    </w:rPr>
                    <w:t xml:space="preserve"> Effective data visualization</w:t>
                  </w:r>
                </w:p>
              </w:tc>
              <w:tc>
                <w:tcPr/>
                <w:p w:rsidR="00000000" w:rsidDel="00000000" w:rsidP="00000000" w:rsidRDefault="00000000" w:rsidRPr="00000000" w14:paraId="00000030">
                  <w:pPr>
                    <w:rPr/>
                  </w:pPr>
                  <w:r w:rsidDel="00000000" w:rsidR="00000000" w:rsidRPr="00000000">
                    <w:rPr>
                      <w:b w:val="1"/>
                      <w:rtl w:val="0"/>
                    </w:rPr>
                    <w:t xml:space="preserve">Grade (0 to 10)</w:t>
                  </w:r>
                  <w:r w:rsidDel="00000000" w:rsidR="00000000" w:rsidRPr="00000000">
                    <w:rPr>
                      <w:rtl w:val="0"/>
                    </w:rPr>
                    <w:t xml:space="preserve">: 15</w:t>
                  </w:r>
                </w:p>
              </w:tc>
            </w:tr>
            <w:tr>
              <w:trPr>
                <w:cantSplit w:val="0"/>
                <w:tblHeader w:val="0"/>
              </w:trPr>
              <w:tc>
                <w:tcPr>
                  <w:gridSpan w:val="2"/>
                </w:tcPr>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Feedback: </w:t>
                  </w:r>
                </w:p>
                <w:p w:rsidR="00000000" w:rsidDel="00000000" w:rsidP="00000000" w:rsidRDefault="00000000" w:rsidRPr="00000000" w14:paraId="00000033">
                  <w:pPr>
                    <w:rPr/>
                  </w:pPr>
                  <w:r w:rsidDel="00000000" w:rsidR="00000000" w:rsidRPr="00000000">
                    <w:rPr>
                      <w:rtl w:val="0"/>
                    </w:rPr>
                    <w:t xml:space="preserve">4 effective data visualization, and has improvement over past graphics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Suggestions for improvements: </w:t>
                  </w:r>
                  <w:r w:rsidDel="00000000" w:rsidR="00000000" w:rsidRPr="00000000">
                    <w:rPr>
                      <w:rtl w:val="0"/>
                    </w:rPr>
                    <w:t xml:space="preserve">add description/analysis over new visualization</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tc>
            </w:tr>
          </w:tbl>
          <w:p w:rsidR="00000000" w:rsidDel="00000000" w:rsidP="00000000" w:rsidRDefault="00000000" w:rsidRPr="00000000" w14:paraId="00000039">
            <w:pPr>
              <w:rPr/>
            </w:pPr>
            <w:r w:rsidDel="00000000" w:rsidR="00000000" w:rsidRPr="00000000">
              <w:rPr>
                <w:rtl w:val="0"/>
              </w:rPr>
            </w:r>
          </w:p>
          <w:tbl>
            <w:tblPr>
              <w:tblStyle w:val="Table5"/>
              <w:tblW w:w="912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2"/>
              <w:gridCol w:w="4432"/>
              <w:tblGridChange w:id="0">
                <w:tblGrid>
                  <w:gridCol w:w="4692"/>
                  <w:gridCol w:w="4432"/>
                </w:tblGrid>
              </w:tblGridChange>
            </w:tblGrid>
            <w:tr>
              <w:trPr>
                <w:cantSplit w:val="0"/>
                <w:tblHeader w:val="0"/>
              </w:trPr>
              <w:tc>
                <w:tcPr/>
                <w:p w:rsidR="00000000" w:rsidDel="00000000" w:rsidP="00000000" w:rsidRDefault="00000000" w:rsidRPr="00000000" w14:paraId="0000003A">
                  <w:pPr>
                    <w:rPr/>
                  </w:pPr>
                  <w:r w:rsidDel="00000000" w:rsidR="00000000" w:rsidRPr="00000000">
                    <w:rPr>
                      <w:b w:val="1"/>
                      <w:rtl w:val="0"/>
                    </w:rPr>
                    <w:t xml:space="preserve">Rubric Item:</w:t>
                  </w:r>
                  <w:r w:rsidDel="00000000" w:rsidR="00000000" w:rsidRPr="00000000">
                    <w:rPr>
                      <w:rtl w:val="0"/>
                    </w:rPr>
                    <w:t xml:space="preserve"> Template and completeness</w:t>
                  </w:r>
                </w:p>
              </w:tc>
              <w:tc>
                <w:tcPr/>
                <w:p w:rsidR="00000000" w:rsidDel="00000000" w:rsidP="00000000" w:rsidRDefault="00000000" w:rsidRPr="00000000" w14:paraId="0000003B">
                  <w:pPr>
                    <w:rPr/>
                  </w:pPr>
                  <w:r w:rsidDel="00000000" w:rsidR="00000000" w:rsidRPr="00000000">
                    <w:rPr>
                      <w:b w:val="1"/>
                      <w:rtl w:val="0"/>
                    </w:rPr>
                    <w:t xml:space="preserve">Grade (0 to 10)</w:t>
                  </w:r>
                  <w:r w:rsidDel="00000000" w:rsidR="00000000" w:rsidRPr="00000000">
                    <w:rPr>
                      <w:rtl w:val="0"/>
                    </w:rPr>
                    <w:t xml:space="preserve">: 14</w:t>
                  </w:r>
                </w:p>
              </w:tc>
            </w:tr>
            <w:tr>
              <w:trPr>
                <w:cantSplit w:val="0"/>
                <w:tblHeader w:val="0"/>
              </w:trPr>
              <w:tc>
                <w:tcPr>
                  <w:gridSpan w:val="2"/>
                </w:tcPr>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Feedback: </w:t>
                  </w:r>
                  <w:r w:rsidDel="00000000" w:rsidR="00000000" w:rsidRPr="00000000">
                    <w:rPr>
                      <w:rtl w:val="0"/>
                    </w:rPr>
                    <w:t xml:space="preserve">Some gramatics/typing/formatting errors, doesn’t have all analysis solicited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Suggestions for improvements: </w:t>
                  </w:r>
                  <w:r w:rsidDel="00000000" w:rsidR="00000000" w:rsidRPr="00000000">
                    <w:rPr>
                      <w:rtl w:val="0"/>
                    </w:rPr>
                    <w:t xml:space="preserve">adjust graphics formatting (color, label, title, legend)</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tc>
            </w:tr>
          </w:tbl>
          <w:p w:rsidR="00000000" w:rsidDel="00000000" w:rsidP="00000000" w:rsidRDefault="00000000" w:rsidRPr="00000000" w14:paraId="00000044">
            <w:pPr>
              <w:rPr/>
            </w:pPr>
            <w:r w:rsidDel="00000000" w:rsidR="00000000" w:rsidRPr="00000000">
              <w:rPr>
                <w:rtl w:val="0"/>
              </w:rPr>
            </w:r>
          </w:p>
          <w:tbl>
            <w:tblPr>
              <w:tblStyle w:val="Table6"/>
              <w:tblW w:w="912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45"/>
              <w:gridCol w:w="4479"/>
              <w:tblGridChange w:id="0">
                <w:tblGrid>
                  <w:gridCol w:w="4645"/>
                  <w:gridCol w:w="4479"/>
                </w:tblGrid>
              </w:tblGridChange>
            </w:tblGrid>
            <w:tr>
              <w:trPr>
                <w:cantSplit w:val="0"/>
                <w:tblHeader w:val="0"/>
              </w:trPr>
              <w:tc>
                <w:tcPr/>
                <w:p w:rsidR="00000000" w:rsidDel="00000000" w:rsidP="00000000" w:rsidRDefault="00000000" w:rsidRPr="00000000" w14:paraId="00000045">
                  <w:pPr>
                    <w:rPr/>
                  </w:pPr>
                  <w:r w:rsidDel="00000000" w:rsidR="00000000" w:rsidRPr="00000000">
                    <w:rPr>
                      <w:b w:val="1"/>
                      <w:rtl w:val="0"/>
                    </w:rPr>
                    <w:t xml:space="preserve">Rubric Item:</w:t>
                  </w:r>
                  <w:r w:rsidDel="00000000" w:rsidR="00000000" w:rsidRPr="00000000">
                    <w:rPr>
                      <w:rtl w:val="0"/>
                    </w:rPr>
                    <w:t xml:space="preserve"> Dataset description</w:t>
                  </w:r>
                </w:p>
              </w:tc>
              <w:tc>
                <w:tcPr/>
                <w:p w:rsidR="00000000" w:rsidDel="00000000" w:rsidP="00000000" w:rsidRDefault="00000000" w:rsidRPr="00000000" w14:paraId="00000046">
                  <w:pPr>
                    <w:rPr/>
                  </w:pPr>
                  <w:r w:rsidDel="00000000" w:rsidR="00000000" w:rsidRPr="00000000">
                    <w:rPr>
                      <w:b w:val="1"/>
                      <w:rtl w:val="0"/>
                    </w:rPr>
                    <w:t xml:space="preserve">Grade (0 to 10)</w:t>
                  </w:r>
                  <w:r w:rsidDel="00000000" w:rsidR="00000000" w:rsidRPr="00000000">
                    <w:rPr>
                      <w:rtl w:val="0"/>
                    </w:rPr>
                    <w:t xml:space="preserve">: 13</w:t>
                  </w:r>
                </w:p>
              </w:tc>
            </w:tr>
            <w:tr>
              <w:trPr>
                <w:cantSplit w:val="0"/>
                <w:tblHeader w:val="0"/>
              </w:trPr>
              <w:tc>
                <w:tcPr>
                  <w:gridSpan w:val="2"/>
                </w:tcPr>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Feedback:</w:t>
                  </w:r>
                </w:p>
                <w:p w:rsidR="00000000" w:rsidDel="00000000" w:rsidP="00000000" w:rsidRDefault="00000000" w:rsidRPr="00000000" w14:paraId="00000049">
                  <w:pPr>
                    <w:rPr/>
                  </w:pPr>
                  <w:r w:rsidDel="00000000" w:rsidR="00000000" w:rsidRPr="00000000">
                    <w:rPr>
                      <w:rtl w:val="0"/>
                    </w:rPr>
                    <w:t xml:space="preserve">Generic description of dataset/variables. Description of nullable values, some typing/formatting errors.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b w:val="1"/>
                      <w:rtl w:val="0"/>
                    </w:rPr>
                    <w:t xml:space="preserve">Suggestions for improvements: </w:t>
                  </w:r>
                  <w:r w:rsidDel="00000000" w:rsidR="00000000" w:rsidRPr="00000000">
                    <w:rPr>
                      <w:rtl w:val="0"/>
                    </w:rPr>
                    <w:t xml:space="preserve">better description of dataset and properties ranges.</w:t>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tc>
            </w:tr>
          </w:tbl>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tc>
      </w:tr>
    </w:tbl>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sectPr>
      <w:footerReference r:id="rId9" w:type="default"/>
      <w:footerReference r:id="rId10" w:type="even"/>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B15FE"/>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link w:val="FooterChar"/>
    <w:uiPriority w:val="99"/>
    <w:unhideWhenUsed w:val="1"/>
    <w:rsid w:val="00DB15FE"/>
    <w:pPr>
      <w:tabs>
        <w:tab w:val="center" w:pos="4680"/>
        <w:tab w:val="right" w:pos="9360"/>
      </w:tabs>
    </w:pPr>
  </w:style>
  <w:style w:type="character" w:styleId="FooterChar" w:customStyle="1">
    <w:name w:val="Footer Char"/>
    <w:basedOn w:val="DefaultParagraphFont"/>
    <w:link w:val="Footer"/>
    <w:uiPriority w:val="99"/>
    <w:rsid w:val="00DB15FE"/>
  </w:style>
  <w:style w:type="character" w:styleId="PageNumber">
    <w:name w:val="page number"/>
    <w:basedOn w:val="DefaultParagraphFont"/>
    <w:uiPriority w:val="99"/>
    <w:semiHidden w:val="1"/>
    <w:unhideWhenUsed w:val="1"/>
    <w:rsid w:val="00DB15FE"/>
  </w:style>
  <w:style w:type="table" w:styleId="TableGrid">
    <w:name w:val="Table Grid"/>
    <w:basedOn w:val="TableNormal"/>
    <w:uiPriority w:val="39"/>
    <w:rsid w:val="00DB15F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bxcLtBGWmniY8R79VMFy4zXNJQ==">AMUW2mW+YLPvdh7/gpszrxiUn9FpFPqKJrAkOkP1zfnWOnZFOz7zcwSk670UKXw1iyC8R4mPiwY+Y7nZzCN91KJUMI0zqgRvMmySNTPo9RvCjfT3L5IakwM=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2020-08-02T22:29:00Z</dcterms:created>
  <dc:creator>Jean Paul Barddal</dc:creator>
</cp:coreProperties>
</file>