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6519A" w14:textId="357AC896" w:rsidR="00C71BBB" w:rsidRDefault="00C71BBB">
      <w:r>
        <w:t xml:space="preserve">Alunos: </w:t>
      </w:r>
    </w:p>
    <w:p w14:paraId="2F3A954D" w14:textId="37E89845" w:rsidR="00C71BBB" w:rsidRDefault="00C71BBB">
      <w:r>
        <w:t>Alan Renato Bunese</w:t>
      </w:r>
    </w:p>
    <w:p w14:paraId="6DBC5959" w14:textId="7C8D302D" w:rsidR="00C71BBB" w:rsidRDefault="00C71BBB">
      <w:r>
        <w:t>Marcio Vinicius de Souza da Rocha</w:t>
      </w:r>
    </w:p>
    <w:p w14:paraId="4F7E1AB2" w14:textId="426DF004" w:rsidR="00C71BBB" w:rsidRDefault="00C71BBB">
      <w:r>
        <w:t>Matheus Magalhães de Alcantara</w:t>
      </w:r>
    </w:p>
    <w:p w14:paraId="0E9D9057" w14:textId="0AB9CB47" w:rsidR="00C71BBB" w:rsidRDefault="00C71BBB">
      <w:r>
        <w:t>Matheus Monteiro</w:t>
      </w:r>
    </w:p>
    <w:p w14:paraId="6DAD1DC7" w14:textId="24924AB0" w:rsidR="00C71BBB" w:rsidRDefault="00C71BBB">
      <w:r>
        <w:t>Yerick Rudolf Koslowski</w:t>
      </w:r>
    </w:p>
    <w:p w14:paraId="1B4818B5" w14:textId="77777777" w:rsidR="00C71BBB" w:rsidRDefault="00C71BBB"/>
    <w:p w14:paraId="2BBBA7C6" w14:textId="148E3958" w:rsidR="00317F38" w:rsidRDefault="004240F2">
      <w:r w:rsidRPr="004240F2">
        <w:drawing>
          <wp:inline distT="0" distB="0" distL="0" distR="0" wp14:anchorId="68EE88C4" wp14:editId="09D84844">
            <wp:extent cx="5400040" cy="4351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484B" w14:textId="40835677" w:rsidR="004240F2" w:rsidRDefault="004240F2"/>
    <w:p w14:paraId="00DA5341" w14:textId="77777777" w:rsidR="004240F2" w:rsidRDefault="004240F2">
      <w:r>
        <w:t xml:space="preserve">Situação: índice fluivométrico do rio passaúna </w:t>
      </w:r>
    </w:p>
    <w:p w14:paraId="0998D865" w14:textId="1BBAE430" w:rsidR="004240F2" w:rsidRDefault="004240F2">
      <w:r>
        <w:t xml:space="preserve">Descoberto: </w:t>
      </w:r>
      <w:r>
        <w:t>de acordo com o índice fluviométrico e o histórico do rio passaúna é possível prever com certa precisão as cheias do rio e com isso podendo tomar precauções antes de alagamentos e enchentes</w:t>
      </w:r>
    </w:p>
    <w:sectPr w:rsidR="00424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F2"/>
    <w:rsid w:val="00317F38"/>
    <w:rsid w:val="004240F2"/>
    <w:rsid w:val="00C7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2AAD"/>
  <w15:chartTrackingRefBased/>
  <w15:docId w15:val="{E96A9CEF-AE42-4264-92D7-4E06B0F8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Vinicius de Souza da Rocha</dc:creator>
  <cp:keywords/>
  <dc:description/>
  <cp:lastModifiedBy>Marcio Vinicius de Souza da Rocha</cp:lastModifiedBy>
  <cp:revision>2</cp:revision>
  <dcterms:created xsi:type="dcterms:W3CDTF">2020-05-12T12:31:00Z</dcterms:created>
  <dcterms:modified xsi:type="dcterms:W3CDTF">2020-05-12T12:37:00Z</dcterms:modified>
</cp:coreProperties>
</file>