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08380896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67127B" w:rsidRDefault="0067127B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05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7127B" w:rsidRDefault="0067127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5-11-2025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5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7127B" w:rsidRDefault="0067127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5-11-2025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127B" w:rsidRDefault="0067127B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BASE DE DATOS 2</w:t>
                                    </w:r>
                                  </w:sdtContent>
                                </w:sdt>
                              </w:p>
                              <w:p w:rsidR="0067127B" w:rsidRDefault="0067127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Mallqui segura marco antonio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67127B" w:rsidRDefault="0067127B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BASE DE DATOS 2</w:t>
                              </w:r>
                            </w:sdtContent>
                          </w:sdt>
                        </w:p>
                        <w:p w:rsidR="0067127B" w:rsidRDefault="0067127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Mallqui segura marco antonio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127B" w:rsidRDefault="0067127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7127B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Administración esencial</w:t>
                                    </w:r>
                                  </w:sdtContent>
                                </w:sdt>
                              </w:p>
                              <w:p w:rsidR="0067127B" w:rsidRDefault="0067127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Semana 10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67127B" w:rsidRDefault="0067127B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7127B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Administración esencial</w:t>
                              </w:r>
                            </w:sdtContent>
                          </w:sdt>
                        </w:p>
                        <w:p w:rsidR="0067127B" w:rsidRDefault="0067127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Semana 10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67127B" w:rsidRDefault="0067127B">
          <w:r>
            <w:br w:type="page"/>
          </w:r>
        </w:p>
      </w:sdtContent>
    </w:sdt>
    <w:sdt>
      <w:sdtPr>
        <w:rPr>
          <w:lang w:val="es-ES"/>
        </w:rPr>
        <w:id w:val="13657889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7127B" w:rsidRDefault="0067127B">
          <w:pPr>
            <w:pStyle w:val="TtuloTDC"/>
          </w:pPr>
          <w:r>
            <w:rPr>
              <w:lang w:val="es-ES"/>
            </w:rPr>
            <w:t>Tabla de contenido</w:t>
          </w:r>
        </w:p>
        <w:p w:rsidR="0067127B" w:rsidRDefault="0067127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8698" w:history="1">
            <w:r w:rsidRPr="00424DDB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424DDB">
              <w:rPr>
                <w:rStyle w:val="Hipervnculo"/>
                <w:noProof/>
              </w:rPr>
              <w:t>Estructura de almacenamiento y archivos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699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0" w:history="1">
            <w:r w:rsidRPr="00424DDB">
              <w:rPr>
                <w:rStyle w:val="Hipervnculo"/>
                <w:noProof/>
              </w:rPr>
              <w:t>Componentes principales del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1" w:history="1">
            <w:r w:rsidRPr="00424DDB">
              <w:rPr>
                <w:rStyle w:val="Hipervnculo"/>
                <w:noProof/>
              </w:rPr>
              <w:t>Estructura interna del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2" w:history="1">
            <w:r w:rsidRPr="00424DDB">
              <w:rPr>
                <w:rStyle w:val="Hipervnculo"/>
                <w:noProof/>
              </w:rPr>
              <w:t>Ubicación física y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3" w:history="1">
            <w:r w:rsidRPr="00424DDB">
              <w:rPr>
                <w:rStyle w:val="Hipervnculo"/>
                <w:noProof/>
              </w:rPr>
              <w:t xml:space="preserve">Grupos de archivos (Filegroups) — </w:t>
            </w:r>
            <w:r w:rsidRPr="00424DDB">
              <w:rPr>
                <w:rStyle w:val="Hipervnculo"/>
                <w:i/>
                <w:iCs/>
                <w:noProof/>
              </w:rPr>
              <w:t>(en SQL Server y similares)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4" w:history="1">
            <w:r w:rsidRPr="00424DDB">
              <w:rPr>
                <w:rStyle w:val="Hipervnculo"/>
                <w:noProof/>
              </w:rPr>
              <w:t>Buenas prácticas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5" w:history="1">
            <w:r w:rsidRPr="00424DDB">
              <w:rPr>
                <w:rStyle w:val="Hipervnculo"/>
                <w:noProof/>
              </w:rPr>
              <w:t>Ejemplo v</w:t>
            </w:r>
            <w:r w:rsidRPr="00424DDB">
              <w:rPr>
                <w:rStyle w:val="Hipervnculo"/>
                <w:noProof/>
              </w:rPr>
              <w:t>i</w:t>
            </w:r>
            <w:r w:rsidRPr="00424DDB">
              <w:rPr>
                <w:rStyle w:val="Hipervnculo"/>
                <w:noProof/>
              </w:rPr>
              <w:t>sual (SQL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6" w:history="1">
            <w:r w:rsidRPr="00424DDB">
              <w:rPr>
                <w:rStyle w:val="Hipervnculo"/>
                <w:noProof/>
              </w:rPr>
              <w:t>Objetivo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7" w:history="1">
            <w:r w:rsidRPr="00424DD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424DDB">
              <w:rPr>
                <w:rStyle w:val="Hipervnculo"/>
                <w:noProof/>
              </w:rPr>
              <w:t>Propiedades y c</w:t>
            </w:r>
            <w:r w:rsidRPr="00424DDB">
              <w:rPr>
                <w:rStyle w:val="Hipervnculo"/>
                <w:noProof/>
              </w:rPr>
              <w:t>o</w:t>
            </w:r>
            <w:r w:rsidRPr="00424DDB">
              <w:rPr>
                <w:rStyle w:val="Hipervnculo"/>
                <w:noProof/>
              </w:rPr>
              <w:t>nfiguraciones de bases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8" w:history="1">
            <w:r w:rsidRPr="00424DDB">
              <w:rPr>
                <w:rStyle w:val="Hipervnculo"/>
                <w:noProof/>
              </w:rPr>
              <w:t>Propiedades principales de una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09" w:history="1">
            <w:r w:rsidRPr="00424DDB">
              <w:rPr>
                <w:rStyle w:val="Hipervnculo"/>
                <w:noProof/>
              </w:rPr>
              <w:t>Configuraciones esenciales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0" w:history="1">
            <w:r w:rsidRPr="00424DDB">
              <w:rPr>
                <w:rStyle w:val="Hipervnculo"/>
                <w:noProof/>
              </w:rPr>
              <w:t>Configuraciones de rendimiento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1" w:history="1">
            <w:r w:rsidRPr="00424DDB">
              <w:rPr>
                <w:rStyle w:val="Hipervnculo"/>
                <w:noProof/>
              </w:rPr>
              <w:t>Configuraciones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2" w:history="1">
            <w:r w:rsidRPr="00424DDB">
              <w:rPr>
                <w:rStyle w:val="Hipervnculo"/>
                <w:noProof/>
              </w:rPr>
              <w:t>Buenas prácticas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3" w:history="1">
            <w:r w:rsidRPr="00424DDB">
              <w:rPr>
                <w:rStyle w:val="Hipervnculo"/>
                <w:noProof/>
              </w:rPr>
              <w:t>Ejemplo de revisión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4" w:history="1">
            <w:r w:rsidRPr="00424DDB">
              <w:rPr>
                <w:rStyle w:val="Hipervnculo"/>
                <w:noProof/>
              </w:rPr>
              <w:t>Objetivo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5" w:history="1">
            <w:r w:rsidRPr="00424DD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424DDB">
              <w:rPr>
                <w:rStyle w:val="Hipervnculo"/>
                <w:noProof/>
              </w:rPr>
              <w:t>Tipos de recuperación (Simple, Full, Bulk-Logged).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6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7" w:history="1">
            <w:r w:rsidRPr="00424DDB">
              <w:rPr>
                <w:rStyle w:val="Hipervnculo"/>
                <w:noProof/>
              </w:rPr>
              <w:t>Propósito de los modelos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8" w:history="1">
            <w:r w:rsidRPr="00424DDB">
              <w:rPr>
                <w:rStyle w:val="Hipervnculo"/>
                <w:noProof/>
              </w:rPr>
              <w:t>Tipos de modelos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19" w:history="1">
            <w:r w:rsidRPr="00424DDB">
              <w:rPr>
                <w:rStyle w:val="Hipervnculo"/>
                <w:noProof/>
              </w:rPr>
              <w:t>Comparativa general de los modelos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0" w:history="1">
            <w:r w:rsidRPr="00424DDB">
              <w:rPr>
                <w:rStyle w:val="Hipervnculo"/>
                <w:noProof/>
              </w:rPr>
              <w:t>Consulta del modelo de recuperación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1" w:history="1">
            <w:r w:rsidRPr="00424DDB">
              <w:rPr>
                <w:rStyle w:val="Hipervnculo"/>
                <w:noProof/>
              </w:rPr>
              <w:t>Cambio de modelo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2" w:history="1">
            <w:r w:rsidRPr="00424DDB">
              <w:rPr>
                <w:rStyle w:val="Hipervnculo"/>
                <w:noProof/>
              </w:rPr>
              <w:t>Buenas prácticas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3" w:history="1">
            <w:r w:rsidRPr="00424DDB">
              <w:rPr>
                <w:rStyle w:val="Hipervnculo"/>
                <w:noProof/>
              </w:rPr>
              <w:t>Objetivo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4" w:history="1">
            <w:r w:rsidRPr="00424DDB">
              <w:rPr>
                <w:rStyle w:val="Hipervnculo"/>
                <w:noProof/>
              </w:rPr>
              <w:t>4. Administración de usuarios y roles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5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6" w:history="1">
            <w:r w:rsidRPr="00424DDB">
              <w:rPr>
                <w:rStyle w:val="Hipervnculo"/>
                <w:noProof/>
              </w:rPr>
              <w:t>Niveles de seguridad en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7" w:history="1">
            <w:r w:rsidRPr="00424DDB">
              <w:rPr>
                <w:rStyle w:val="Hipervnculo"/>
                <w:noProof/>
              </w:rPr>
              <w:t>Autenticación en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8" w:history="1">
            <w:r w:rsidRPr="00424DDB">
              <w:rPr>
                <w:rStyle w:val="Hipervnculo"/>
                <w:noProof/>
              </w:rPr>
              <w:t>Inicios de sesión (Logins)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29" w:history="1">
            <w:r w:rsidRPr="00424DDB">
              <w:rPr>
                <w:rStyle w:val="Hipervnculo"/>
                <w:noProof/>
              </w:rPr>
              <w:t>Usuarios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0" w:history="1">
            <w:r w:rsidRPr="00424DDB">
              <w:rPr>
                <w:rStyle w:val="Hipervnculo"/>
                <w:noProof/>
              </w:rPr>
              <w:t>Roles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1" w:history="1">
            <w:r w:rsidRPr="00424DDB">
              <w:rPr>
                <w:rStyle w:val="Hipervnculo"/>
                <w:noProof/>
              </w:rPr>
              <w:t>Permisos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2" w:history="1">
            <w:r w:rsidRPr="00424DDB">
              <w:rPr>
                <w:rStyle w:val="Hipervnculo"/>
                <w:noProof/>
              </w:rPr>
              <w:t>Buenas prácticas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3" w:history="1">
            <w:r w:rsidRPr="00424DDB">
              <w:rPr>
                <w:rStyle w:val="Hipervnculo"/>
                <w:noProof/>
              </w:rPr>
              <w:t>Ejemplo práctico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4" w:history="1">
            <w:r w:rsidRPr="00424DDB">
              <w:rPr>
                <w:rStyle w:val="Hipervnculo"/>
                <w:noProof/>
              </w:rPr>
              <w:t>Objetivo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5" w:history="1">
            <w:r w:rsidRPr="00424DD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424DDB">
              <w:rPr>
                <w:rStyle w:val="Hipervnculo"/>
                <w:noProof/>
              </w:rPr>
              <w:t>Asignación de permisos y políticas de acceso.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6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7" w:history="1">
            <w:r w:rsidRPr="00424DDB">
              <w:rPr>
                <w:rStyle w:val="Hipervnculo"/>
                <w:noProof/>
              </w:rPr>
              <w:t>Tipos de permisos en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8" w:history="1">
            <w:r w:rsidRPr="00424DDB">
              <w:rPr>
                <w:rStyle w:val="Hipervnculo"/>
                <w:noProof/>
              </w:rPr>
              <w:t>Principales comandos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39" w:history="1">
            <w:r w:rsidRPr="00424DDB">
              <w:rPr>
                <w:rStyle w:val="Hipervnculo"/>
                <w:noProof/>
              </w:rPr>
              <w:t>Ejemplos prácticos de asignación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0" w:history="1">
            <w:r w:rsidRPr="00424DDB">
              <w:rPr>
                <w:rStyle w:val="Hipervnculo"/>
                <w:noProof/>
              </w:rPr>
              <w:t>Permisos a nivel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1" w:history="1">
            <w:r w:rsidRPr="00424DDB">
              <w:rPr>
                <w:rStyle w:val="Hipervnculo"/>
                <w:noProof/>
              </w:rPr>
              <w:t>Políticas de acceso y control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2" w:history="1">
            <w:r w:rsidRPr="00424DDB">
              <w:rPr>
                <w:rStyle w:val="Hipervnculo"/>
                <w:noProof/>
              </w:rPr>
              <w:t>Ejemplo de política aplicada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3" w:history="1">
            <w:r w:rsidRPr="00424DDB">
              <w:rPr>
                <w:rStyle w:val="Hipervnculo"/>
                <w:noProof/>
              </w:rPr>
              <w:t>Herramientas de administración en SSMS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4" w:history="1">
            <w:r w:rsidRPr="00424DDB">
              <w:rPr>
                <w:rStyle w:val="Hipervnculo"/>
                <w:noProof/>
              </w:rPr>
              <w:t>Buenas prácticas 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5" w:history="1">
            <w:r w:rsidRPr="00424DDB">
              <w:rPr>
                <w:rStyle w:val="Hipervnculo"/>
                <w:noProof/>
              </w:rPr>
              <w:t>Objetivo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6" w:history="1">
            <w:r w:rsidRPr="00424DD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424DDB">
              <w:rPr>
                <w:rStyle w:val="Hipervnculo"/>
                <w:noProof/>
              </w:rPr>
              <w:t>Monitoreo básico con el SQL Server Activity Monitor.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7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8" w:history="1">
            <w:r w:rsidRPr="00424DDB">
              <w:rPr>
                <w:rStyle w:val="Hipervnculo"/>
                <w:noProof/>
              </w:rPr>
              <w:t>Cómo abrir el Activity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49" w:history="1">
            <w:r w:rsidRPr="00424DDB">
              <w:rPr>
                <w:rStyle w:val="Hipervnculo"/>
                <w:noProof/>
              </w:rPr>
              <w:t>Principales secciones del Activity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0" w:history="1">
            <w:r w:rsidRPr="00424DDB">
              <w:rPr>
                <w:rStyle w:val="Hipervnculo"/>
                <w:noProof/>
              </w:rPr>
              <w:t>Usos comunes del Activity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1" w:history="1">
            <w:r w:rsidRPr="00424DDB">
              <w:rPr>
                <w:rStyle w:val="Hipervnculo"/>
                <w:noProof/>
              </w:rPr>
              <w:t>Ejemplo básico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2" w:history="1">
            <w:r w:rsidRPr="00424DDB">
              <w:rPr>
                <w:rStyle w:val="Hipervnculo"/>
                <w:noProof/>
              </w:rPr>
              <w:t>Buenas prácticas básicas de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3" w:history="1">
            <w:r w:rsidRPr="00424DDB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4" w:history="1">
            <w:r w:rsidRPr="00424DDB">
              <w:rPr>
                <w:rStyle w:val="Hipervnculo"/>
                <w:noProof/>
              </w:rPr>
              <w:t>7. Introducción al uso de SQL Server Agent (tareas automáticas).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5" w:history="1">
            <w:r w:rsidRPr="00424DDB">
              <w:rPr>
                <w:rStyle w:val="Hipervnculo"/>
                <w:noProof/>
              </w:rPr>
              <w:t>Concepto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6" w:history="1">
            <w:r w:rsidRPr="00424DDB">
              <w:rPr>
                <w:rStyle w:val="Hipervnculo"/>
                <w:noProof/>
              </w:rPr>
              <w:t>Ubicación en SSMS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7" w:history="1">
            <w:r w:rsidRPr="00424DDB">
              <w:rPr>
                <w:rStyle w:val="Hipervnculo"/>
                <w:noProof/>
              </w:rPr>
              <w:t>Elementos principales del SQL Server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8" w:history="1">
            <w:r w:rsidRPr="00424DDB">
              <w:rPr>
                <w:rStyle w:val="Hipervnculo"/>
                <w:noProof/>
              </w:rPr>
              <w:t>Ejemplo básico: crear una tarea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59" w:history="1">
            <w:r w:rsidRPr="00424DDB">
              <w:rPr>
                <w:rStyle w:val="Hipervnculo"/>
                <w:noProof/>
              </w:rPr>
              <w:t>Verificación del estado de los trabajos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60" w:history="1">
            <w:r w:rsidRPr="00424DDB">
              <w:rPr>
                <w:rStyle w:val="Hipervnculo"/>
                <w:noProof/>
              </w:rPr>
              <w:t>Ventajas del SQL Server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61" w:history="1">
            <w:r w:rsidRPr="00424DDB">
              <w:rPr>
                <w:rStyle w:val="Hipervnculo"/>
                <w:noProof/>
              </w:rPr>
              <w:t>Buenas prácticas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13238762" w:history="1">
            <w:r w:rsidRPr="00424DDB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27B" w:rsidRDefault="0067127B">
          <w:r>
            <w:rPr>
              <w:b/>
              <w:bCs/>
              <w:lang w:val="es-ES"/>
            </w:rPr>
            <w:fldChar w:fldCharType="end"/>
          </w:r>
        </w:p>
      </w:sdtContent>
    </w:sdt>
    <w:p w:rsidR="0067127B" w:rsidRDefault="0067127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:rsidR="00236F89" w:rsidRPr="00236F89" w:rsidRDefault="00236F89" w:rsidP="00236F89">
      <w:pPr>
        <w:pStyle w:val="Ttulo2"/>
        <w:numPr>
          <w:ilvl w:val="0"/>
          <w:numId w:val="1"/>
        </w:numPr>
      </w:pPr>
      <w:bookmarkStart w:id="0" w:name="_Toc213238698"/>
      <w:r>
        <w:lastRenderedPageBreak/>
        <w:t>Estructura de almacenamiento y archivos de datos.</w:t>
      </w:r>
      <w:bookmarkEnd w:id="0"/>
    </w:p>
    <w:p w:rsidR="00236F89" w:rsidRDefault="00236F89" w:rsidP="00236F89">
      <w:pPr>
        <w:pStyle w:val="Ttulo3"/>
        <w:ind w:left="360"/>
      </w:pPr>
      <w:r>
        <w:t xml:space="preserve"> </w:t>
      </w:r>
      <w:bookmarkStart w:id="1" w:name="_Toc213238699"/>
      <w:r>
        <w:rPr>
          <w:rStyle w:val="Textoennegrita"/>
          <w:b w:val="0"/>
          <w:bCs w:val="0"/>
        </w:rPr>
        <w:t>Concepto general</w:t>
      </w:r>
      <w:bookmarkEnd w:id="1"/>
    </w:p>
    <w:p w:rsidR="00236F89" w:rsidRDefault="00236F89" w:rsidP="00236F89">
      <w:pPr>
        <w:pStyle w:val="NormalWeb"/>
        <w:ind w:left="360"/>
      </w:pPr>
      <w:r>
        <w:t xml:space="preserve">La </w:t>
      </w:r>
      <w:r>
        <w:rPr>
          <w:rStyle w:val="Textoennegrita"/>
          <w:rFonts w:eastAsiaTheme="majorEastAsia"/>
        </w:rPr>
        <w:t>estructura de almacenamiento</w:t>
      </w:r>
      <w:r>
        <w:t xml:space="preserve"> de una base de datos se refiere a </w:t>
      </w:r>
      <w:r>
        <w:rPr>
          <w:rStyle w:val="Textoennegrita"/>
          <w:rFonts w:eastAsiaTheme="majorEastAsia"/>
        </w:rPr>
        <w:t>cómo y dónde se guardan físicamente los datos en el sistema</w:t>
      </w:r>
      <w:r>
        <w:t>.</w:t>
      </w:r>
      <w:r>
        <w:br/>
        <w:t xml:space="preserve">En los sistemas de gestión de bases de datos (SGBD) —como SQL Server, Oracle, MySQL o PostgreSQL—, los datos no se guardan en un solo archivo, sino que se distribuyen en </w:t>
      </w:r>
      <w:r>
        <w:rPr>
          <w:rStyle w:val="Textoennegrita"/>
          <w:rFonts w:eastAsiaTheme="majorEastAsia"/>
        </w:rPr>
        <w:t>archivos de datos, archivos de registro y estructuras auxiliares</w:t>
      </w:r>
      <w:r>
        <w:t xml:space="preserve"> que permiten un acceso rápido, seguro y confiable.</w:t>
      </w:r>
    </w:p>
    <w:p w:rsidR="00236F89" w:rsidRDefault="00236F89" w:rsidP="00236F89">
      <w:pPr>
        <w:ind w:left="360"/>
      </w:pPr>
      <w:r>
        <w:pict>
          <v:rect id="_x0000_i1025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2" w:name="_Toc213238700"/>
      <w:r>
        <w:rPr>
          <w:rStyle w:val="Textoennegrita"/>
          <w:b w:val="0"/>
          <w:bCs w:val="0"/>
        </w:rPr>
        <w:t>Componentes principales del almacenamiento</w:t>
      </w:r>
      <w:bookmarkEnd w:id="2"/>
    </w:p>
    <w:p w:rsidR="00236F89" w:rsidRDefault="00236F89" w:rsidP="00236F89">
      <w:pPr>
        <w:pStyle w:val="Ttulo4"/>
        <w:ind w:left="360"/>
      </w:pPr>
      <w:r>
        <w:t xml:space="preserve">a. </w:t>
      </w:r>
      <w:r>
        <w:rPr>
          <w:rStyle w:val="Textoennegrita"/>
          <w:b w:val="0"/>
          <w:bCs w:val="0"/>
        </w:rPr>
        <w:t>Archivos de datos (Data Files)</w:t>
      </w:r>
    </w:p>
    <w:p w:rsidR="00236F89" w:rsidRDefault="00236F89" w:rsidP="00236F89">
      <w:pPr>
        <w:pStyle w:val="NormalWeb"/>
        <w:ind w:left="360"/>
      </w:pPr>
      <w:r>
        <w:t>Contienen la información real de la base de datos: tablas, índices, vistas, procedimientos, etc.</w:t>
      </w:r>
      <w:r>
        <w:br/>
        <w:t>Se clasifican en:</w:t>
      </w:r>
    </w:p>
    <w:p w:rsidR="00236F89" w:rsidRDefault="00236F89" w:rsidP="00236F89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Archivo principal (</w:t>
      </w:r>
      <w:proofErr w:type="spellStart"/>
      <w:r>
        <w:rPr>
          <w:rStyle w:val="Textoennegrita"/>
          <w:rFonts w:eastAsiaTheme="majorEastAsia"/>
        </w:rPr>
        <w:t>Primary</w:t>
      </w:r>
      <w:proofErr w:type="spellEnd"/>
      <w:r>
        <w:rPr>
          <w:rStyle w:val="Textoennegrita"/>
          <w:rFonts w:eastAsiaTheme="majorEastAsia"/>
        </w:rPr>
        <w:t xml:space="preserve"> Data File)</w:t>
      </w:r>
      <w:r>
        <w:t>: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 xml:space="preserve">Es el archivo principal, normalmente con extensión </w:t>
      </w:r>
      <w:r>
        <w:rPr>
          <w:rStyle w:val="CdigoHTML"/>
        </w:rPr>
        <w:t>.</w:t>
      </w:r>
      <w:proofErr w:type="spellStart"/>
      <w:r>
        <w:rPr>
          <w:rStyle w:val="CdigoHTML"/>
        </w:rPr>
        <w:t>mdf</w:t>
      </w:r>
      <w:proofErr w:type="spellEnd"/>
      <w:r>
        <w:t xml:space="preserve"> (en SQL Server) o </w:t>
      </w:r>
      <w:r>
        <w:rPr>
          <w:rStyle w:val="CdigoHTML"/>
        </w:rPr>
        <w:t>.</w:t>
      </w:r>
      <w:proofErr w:type="spellStart"/>
      <w:r>
        <w:rPr>
          <w:rStyle w:val="CdigoHTML"/>
        </w:rPr>
        <w:t>dbf</w:t>
      </w:r>
      <w:proofErr w:type="spellEnd"/>
      <w:r>
        <w:t xml:space="preserve"> (en Oracle).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>Contiene la información de inicio de la base de datos y referencias a otros archivos secundarios.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 xml:space="preserve">Cada base de datos tiene </w:t>
      </w:r>
      <w:r>
        <w:rPr>
          <w:rStyle w:val="Textoennegrita"/>
          <w:rFonts w:eastAsiaTheme="majorEastAsia"/>
        </w:rPr>
        <w:t>solo uno</w:t>
      </w:r>
      <w:r>
        <w:t>.</w:t>
      </w:r>
    </w:p>
    <w:p w:rsidR="00236F89" w:rsidRDefault="00236F89" w:rsidP="00236F89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Archivos secundarios (</w:t>
      </w:r>
      <w:proofErr w:type="spellStart"/>
      <w:r>
        <w:rPr>
          <w:rStyle w:val="Textoennegrita"/>
          <w:rFonts w:eastAsiaTheme="majorEastAsia"/>
        </w:rPr>
        <w:t>Secondary</w:t>
      </w:r>
      <w:proofErr w:type="spellEnd"/>
      <w:r>
        <w:rPr>
          <w:rStyle w:val="Textoennegrita"/>
          <w:rFonts w:eastAsiaTheme="majorEastAsia"/>
        </w:rPr>
        <w:t xml:space="preserve"> Data Files)</w:t>
      </w:r>
      <w:r>
        <w:t>: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 xml:space="preserve">Extensión común </w:t>
      </w:r>
      <w:r>
        <w:rPr>
          <w:rStyle w:val="CdigoHTML"/>
        </w:rPr>
        <w:t>.</w:t>
      </w:r>
      <w:proofErr w:type="spellStart"/>
      <w:r>
        <w:rPr>
          <w:rStyle w:val="CdigoHTML"/>
        </w:rPr>
        <w:t>ndf</w:t>
      </w:r>
      <w:proofErr w:type="spellEnd"/>
      <w:r>
        <w:t>.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 xml:space="preserve">Se utilizan para </w:t>
      </w:r>
      <w:r>
        <w:rPr>
          <w:rStyle w:val="Textoennegrita"/>
          <w:rFonts w:eastAsiaTheme="majorEastAsia"/>
        </w:rPr>
        <w:t>dividir los datos en varios discos</w:t>
      </w:r>
      <w:r>
        <w:t xml:space="preserve"> y mejorar el rendimiento o la capacidad de almacenamiento.</w:t>
      </w:r>
    </w:p>
    <w:p w:rsidR="00236F89" w:rsidRDefault="00236F89" w:rsidP="00236F89">
      <w:pPr>
        <w:pStyle w:val="NormalWeb"/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>
        <w:t>Son opcionales.</w:t>
      </w:r>
    </w:p>
    <w:p w:rsidR="00236F89" w:rsidRDefault="00236F89" w:rsidP="00236F89">
      <w:pPr>
        <w:pStyle w:val="Ttulo4"/>
        <w:ind w:left="360"/>
      </w:pPr>
      <w:r>
        <w:t xml:space="preserve">b. </w:t>
      </w:r>
      <w:r>
        <w:rPr>
          <w:rStyle w:val="Textoennegrita"/>
          <w:b w:val="0"/>
          <w:bCs w:val="0"/>
        </w:rPr>
        <w:t>Archivos de registro (</w:t>
      </w:r>
      <w:proofErr w:type="spellStart"/>
      <w:r>
        <w:rPr>
          <w:rStyle w:val="Textoennegrita"/>
          <w:b w:val="0"/>
          <w:bCs w:val="0"/>
        </w:rPr>
        <w:t>Transaction</w:t>
      </w:r>
      <w:proofErr w:type="spellEnd"/>
      <w:r>
        <w:rPr>
          <w:rStyle w:val="Textoennegrita"/>
          <w:b w:val="0"/>
          <w:bCs w:val="0"/>
        </w:rPr>
        <w:t xml:space="preserve"> Log Files)</w:t>
      </w:r>
    </w:p>
    <w:p w:rsidR="00236F89" w:rsidRDefault="00236F89" w:rsidP="00236F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 xml:space="preserve">Extensión común </w:t>
      </w:r>
      <w:r>
        <w:rPr>
          <w:rStyle w:val="CdigoHTML"/>
        </w:rPr>
        <w:t>.</w:t>
      </w:r>
      <w:proofErr w:type="spellStart"/>
      <w:r>
        <w:rPr>
          <w:rStyle w:val="CdigoHTML"/>
        </w:rPr>
        <w:t>ldf</w:t>
      </w:r>
      <w:proofErr w:type="spellEnd"/>
      <w:r>
        <w:t>.</w:t>
      </w:r>
    </w:p>
    <w:p w:rsidR="00236F89" w:rsidRDefault="00236F89" w:rsidP="00236F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 xml:space="preserve">Almacenan todas las </w:t>
      </w:r>
      <w:r>
        <w:rPr>
          <w:rStyle w:val="Textoennegrita"/>
          <w:rFonts w:eastAsiaTheme="majorEastAsia"/>
        </w:rPr>
        <w:t>transacciones realizadas y los cambios pendientes de confirmar</w:t>
      </w:r>
      <w:r>
        <w:t>.</w:t>
      </w:r>
    </w:p>
    <w:p w:rsidR="00236F89" w:rsidRDefault="00236F89" w:rsidP="00236F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Son esenciales para:</w:t>
      </w:r>
    </w:p>
    <w:p w:rsidR="00236F89" w:rsidRDefault="00236F89" w:rsidP="00236F89">
      <w:pPr>
        <w:pStyle w:val="NormalWeb"/>
        <w:numPr>
          <w:ilvl w:val="1"/>
          <w:numId w:val="3"/>
        </w:numPr>
        <w:tabs>
          <w:tab w:val="clear" w:pos="1440"/>
          <w:tab w:val="num" w:pos="1800"/>
        </w:tabs>
        <w:ind w:left="1800"/>
      </w:pPr>
      <w:r>
        <w:t>Recuperar datos en caso de fallo.</w:t>
      </w:r>
    </w:p>
    <w:p w:rsidR="00236F89" w:rsidRDefault="00236F89" w:rsidP="00236F89">
      <w:pPr>
        <w:pStyle w:val="NormalWeb"/>
        <w:numPr>
          <w:ilvl w:val="1"/>
          <w:numId w:val="3"/>
        </w:numPr>
        <w:tabs>
          <w:tab w:val="clear" w:pos="1440"/>
          <w:tab w:val="num" w:pos="1800"/>
        </w:tabs>
        <w:ind w:left="1800"/>
      </w:pPr>
      <w:r>
        <w:t xml:space="preserve">Asegurar la integridad de las transacciones (propiedades </w:t>
      </w:r>
      <w:r>
        <w:rPr>
          <w:rStyle w:val="Textoennegrita"/>
          <w:rFonts w:eastAsiaTheme="majorEastAsia"/>
        </w:rPr>
        <w:t>ACID</w:t>
      </w:r>
      <w:r>
        <w:t>).</w:t>
      </w:r>
    </w:p>
    <w:p w:rsidR="00236F89" w:rsidRDefault="00236F89" w:rsidP="00236F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Una base de datos puede tener uno o varios archivos de registro.</w:t>
      </w:r>
    </w:p>
    <w:p w:rsidR="00236F89" w:rsidRDefault="00236F89" w:rsidP="00236F89">
      <w:pPr>
        <w:ind w:left="360"/>
      </w:pPr>
      <w:r>
        <w:pict>
          <v:rect id="_x0000_i1026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3" w:name="_Toc213238701"/>
      <w:r>
        <w:rPr>
          <w:rStyle w:val="Textoennegrita"/>
          <w:b w:val="0"/>
          <w:bCs w:val="0"/>
        </w:rPr>
        <w:t>Estructura interna del almacenamiento</w:t>
      </w:r>
      <w:bookmarkEnd w:id="3"/>
    </w:p>
    <w:p w:rsidR="00236F89" w:rsidRDefault="00236F89" w:rsidP="00236F89">
      <w:pPr>
        <w:pStyle w:val="NormalWeb"/>
        <w:ind w:left="360"/>
      </w:pPr>
      <w:r>
        <w:t xml:space="preserve">Dentro de los archivos de datos, la información se organiza en </w:t>
      </w:r>
      <w:r>
        <w:rPr>
          <w:rStyle w:val="Textoennegrita"/>
          <w:rFonts w:eastAsiaTheme="majorEastAsia"/>
        </w:rPr>
        <w:t>páginas y extensiones</w:t>
      </w:r>
      <w:r>
        <w:t>:</w:t>
      </w:r>
    </w:p>
    <w:tbl>
      <w:tblPr>
        <w:tblW w:w="8504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329"/>
        <w:gridCol w:w="5577"/>
      </w:tblGrid>
      <w:tr w:rsidR="00236F89" w:rsidTr="00236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F89" w:rsidRDefault="00236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Tamaño típico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36F89" w:rsidTr="0023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F89" w:rsidRDefault="00236F89">
            <w:r>
              <w:rPr>
                <w:rStyle w:val="Textoennegrita"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8 KB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Unidad básica de almacenamiento. Contiene filas de una tabla o índice.</w:t>
            </w:r>
          </w:p>
        </w:tc>
      </w:tr>
      <w:tr w:rsidR="00236F89" w:rsidTr="0023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F89" w:rsidRDefault="00236F89">
            <w:r>
              <w:rPr>
                <w:rStyle w:val="Textoennegrita"/>
              </w:rPr>
              <w:t>Extensión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64 KB (8 páginas)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Conjunto de páginas contiguas usadas para almacenar grandes volúmenes de datos.</w:t>
            </w:r>
          </w:p>
        </w:tc>
      </w:tr>
      <w:tr w:rsidR="00236F89" w:rsidTr="0023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F89" w:rsidRDefault="00236F89">
            <w:r>
              <w:rPr>
                <w:rStyle w:val="Textoennegrita"/>
              </w:rPr>
              <w:t>Cabecera de archivo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236F89" w:rsidRDefault="00236F89">
            <w:r>
              <w:t>Contiene información sobre el archivo, el tamaño, el estado y el número de páginas.</w:t>
            </w:r>
          </w:p>
        </w:tc>
      </w:tr>
    </w:tbl>
    <w:p w:rsidR="00236F89" w:rsidRDefault="00236F89" w:rsidP="00236F89">
      <w:pPr>
        <w:pStyle w:val="NormalWeb"/>
        <w:ind w:left="360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rFonts w:eastAsiaTheme="majorEastAsia"/>
        </w:rPr>
        <w:t>Ejemplo:</w:t>
      </w:r>
      <w:r>
        <w:br/>
        <w:t xml:space="preserve">En SQL Server, si una tabla tiene 1 millón de registros, estos se almacenan distribuidos en muchas páginas de 8 KB dentro del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mdf</w:t>
      </w:r>
      <w:proofErr w:type="spellEnd"/>
      <w:r>
        <w:t>.</w:t>
      </w:r>
    </w:p>
    <w:p w:rsidR="00236F89" w:rsidRDefault="00236F89" w:rsidP="00236F89">
      <w:pPr>
        <w:ind w:left="360"/>
      </w:pPr>
      <w:r>
        <w:pict>
          <v:rect id="_x0000_i1027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4" w:name="_Toc213238702"/>
      <w:r>
        <w:rPr>
          <w:rStyle w:val="Textoennegrita"/>
          <w:b w:val="0"/>
          <w:bCs w:val="0"/>
        </w:rPr>
        <w:t>Ubicación física y lógica</w:t>
      </w:r>
      <w:bookmarkEnd w:id="4"/>
    </w:p>
    <w:p w:rsidR="00236F89" w:rsidRDefault="00236F89" w:rsidP="00236F89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Estructura física</w:t>
      </w:r>
      <w:r>
        <w:t xml:space="preserve">: indica </w:t>
      </w:r>
      <w:r>
        <w:rPr>
          <w:rStyle w:val="Textoennegrita"/>
          <w:rFonts w:eastAsiaTheme="majorEastAsia"/>
        </w:rPr>
        <w:t>dónde se ubican los archivos en el sistema de archivos</w:t>
      </w:r>
      <w:r>
        <w:t xml:space="preserve"> del servidor (por ejemplo, </w:t>
      </w:r>
      <w:r>
        <w:rPr>
          <w:rStyle w:val="CdigoHTML"/>
        </w:rPr>
        <w:t>C:\MSSQL\Data\Ventas.mdf</w:t>
      </w:r>
      <w:r>
        <w:t>).</w:t>
      </w:r>
    </w:p>
    <w:p w:rsidR="00236F89" w:rsidRDefault="00236F89" w:rsidP="00236F89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Estructura lógica</w:t>
      </w:r>
      <w:r>
        <w:t>: cómo el SGBD organiza los datos internamente (bases de datos → archivos → grupos de archivos → páginas → filas).</w:t>
      </w:r>
    </w:p>
    <w:p w:rsidR="00236F89" w:rsidRDefault="00236F89" w:rsidP="00236F89">
      <w:pPr>
        <w:ind w:left="360"/>
      </w:pPr>
      <w:r>
        <w:pict>
          <v:rect id="_x0000_i1028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5" w:name="_Toc213238703"/>
      <w:r>
        <w:rPr>
          <w:rStyle w:val="Textoennegrita"/>
          <w:b w:val="0"/>
          <w:bCs w:val="0"/>
        </w:rPr>
        <w:t>Grupos de archivos (</w:t>
      </w:r>
      <w:proofErr w:type="spellStart"/>
      <w:r>
        <w:rPr>
          <w:rStyle w:val="Textoennegrita"/>
          <w:b w:val="0"/>
          <w:bCs w:val="0"/>
        </w:rPr>
        <w:t>Filegroups</w:t>
      </w:r>
      <w:proofErr w:type="spellEnd"/>
      <w:r>
        <w:rPr>
          <w:rStyle w:val="Textoennegrita"/>
          <w:b w:val="0"/>
          <w:bCs w:val="0"/>
        </w:rPr>
        <w:t>)</w:t>
      </w:r>
      <w:r>
        <w:t xml:space="preserve"> — </w:t>
      </w:r>
      <w:r>
        <w:rPr>
          <w:rStyle w:val="nfasis"/>
        </w:rPr>
        <w:t>(en SQL Server y similares)</w:t>
      </w:r>
      <w:bookmarkEnd w:id="5"/>
    </w:p>
    <w:p w:rsidR="00236F89" w:rsidRDefault="00236F89" w:rsidP="00236F89">
      <w:pPr>
        <w:pStyle w:val="NormalWeb"/>
        <w:ind w:left="360"/>
      </w:pPr>
      <w:r>
        <w:t xml:space="preserve">Permiten </w:t>
      </w:r>
      <w:r>
        <w:rPr>
          <w:rStyle w:val="Textoennegrita"/>
          <w:rFonts w:eastAsiaTheme="majorEastAsia"/>
        </w:rPr>
        <w:t>organizar los archivos de datos en conjuntos lógicos</w:t>
      </w:r>
      <w:r>
        <w:t xml:space="preserve"> para distribuir mejor el almacenamiento.</w:t>
      </w:r>
    </w:p>
    <w:p w:rsidR="00236F89" w:rsidRDefault="00236F89" w:rsidP="00236F89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  <w:rFonts w:eastAsiaTheme="majorEastAsia"/>
        </w:rPr>
        <w:t>Primary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Filegroup</w:t>
      </w:r>
      <w:proofErr w:type="spellEnd"/>
      <w:r>
        <w:t xml:space="preserve">: contiene el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mdf</w:t>
      </w:r>
      <w:proofErr w:type="spellEnd"/>
      <w:r>
        <w:t xml:space="preserve"> y tablas esenciales.</w:t>
      </w:r>
    </w:p>
    <w:p w:rsidR="00236F89" w:rsidRDefault="00236F89" w:rsidP="00236F89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  <w:rFonts w:eastAsiaTheme="majorEastAsia"/>
        </w:rPr>
        <w:t>User-defined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Filegroups</w:t>
      </w:r>
      <w:proofErr w:type="spellEnd"/>
      <w:r>
        <w:t>: creados por el administrador para dividir grandes bases de datos en distintas unidades de almacenamiento.</w:t>
      </w:r>
    </w:p>
    <w:p w:rsidR="00236F89" w:rsidRDefault="00236F89" w:rsidP="00236F89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 xml:space="preserve">Default </w:t>
      </w:r>
      <w:proofErr w:type="spellStart"/>
      <w:r>
        <w:rPr>
          <w:rStyle w:val="Textoennegrita"/>
          <w:rFonts w:eastAsiaTheme="majorEastAsia"/>
        </w:rPr>
        <w:t>Filegroup</w:t>
      </w:r>
      <w:proofErr w:type="spellEnd"/>
      <w:r>
        <w:t>: donde se almacenan los nuevos objetos si no se especifica otro.</w:t>
      </w:r>
    </w:p>
    <w:p w:rsidR="00236F89" w:rsidRDefault="00236F89" w:rsidP="00236F89">
      <w:pPr>
        <w:pStyle w:val="NormalWeb"/>
        <w:ind w:left="360"/>
      </w:pPr>
      <w:r>
        <w:rPr>
          <w:rFonts w:ascii="Segoe UI Emoji" w:hAnsi="Segoe UI Emoji" w:cs="Segoe UI Emoji"/>
        </w:rPr>
        <w:t>🔹</w:t>
      </w:r>
      <w:r>
        <w:t xml:space="preserve"> Ejemplo práctico:</w:t>
      </w:r>
      <w:r>
        <w:br/>
        <w:t xml:space="preserve">Una base de datos de ventas puede tener un grupo de archivos para </w:t>
      </w:r>
      <w:r>
        <w:rPr>
          <w:rStyle w:val="nfasis"/>
        </w:rPr>
        <w:t>clientes</w:t>
      </w:r>
      <w:r>
        <w:t xml:space="preserve">, otro para </w:t>
      </w:r>
      <w:r>
        <w:rPr>
          <w:rStyle w:val="nfasis"/>
        </w:rPr>
        <w:t>facturas</w:t>
      </w:r>
      <w:r>
        <w:t xml:space="preserve"> y otro para </w:t>
      </w:r>
      <w:r>
        <w:rPr>
          <w:rStyle w:val="nfasis"/>
        </w:rPr>
        <w:t>historial de transacciones</w:t>
      </w:r>
      <w:r>
        <w:t xml:space="preserve"> en discos diferentes, mejorando rendimiento.</w:t>
      </w:r>
    </w:p>
    <w:p w:rsidR="00236F89" w:rsidRDefault="00236F89" w:rsidP="00236F89">
      <w:pPr>
        <w:ind w:left="360"/>
      </w:pPr>
      <w:r>
        <w:pict>
          <v:rect id="_x0000_i1029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6" w:name="_Toc213238704"/>
      <w:r>
        <w:rPr>
          <w:rStyle w:val="Textoennegrita"/>
          <w:b w:val="0"/>
          <w:bCs w:val="0"/>
        </w:rPr>
        <w:t>Buenas prácticas de administración</w:t>
      </w:r>
      <w:bookmarkEnd w:id="6"/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Separar archivos de datos y de log</w:t>
      </w:r>
      <w:r>
        <w:t xml:space="preserve"> en discos distintos para mejorar desempeño y recuperación.</w:t>
      </w:r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Monitorear el espacio libre</w:t>
      </w:r>
      <w:r>
        <w:t xml:space="preserve"> en cada archivo y grupo de archivos.</w:t>
      </w:r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lastRenderedPageBreak/>
        <w:t>Configurar el crecimiento automático (</w:t>
      </w:r>
      <w:proofErr w:type="spellStart"/>
      <w:r>
        <w:rPr>
          <w:rStyle w:val="Textoennegrita"/>
          <w:rFonts w:eastAsiaTheme="majorEastAsia"/>
        </w:rPr>
        <w:t>autogrowth</w:t>
      </w:r>
      <w:proofErr w:type="spellEnd"/>
      <w:r>
        <w:rPr>
          <w:rStyle w:val="Textoennegrita"/>
          <w:rFonts w:eastAsiaTheme="majorEastAsia"/>
        </w:rPr>
        <w:t>)</w:t>
      </w:r>
      <w:r>
        <w:t xml:space="preserve"> de manera controlada (evitar saltos grandes).</w:t>
      </w:r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Respaldar periódicamente</w:t>
      </w:r>
      <w:r>
        <w:t xml:space="preserve"> tanto los archivos de datos como los de registro.</w:t>
      </w:r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Evitar llenar completamente el disco</w:t>
      </w:r>
      <w:r>
        <w:t>, ya que puede detener las operaciones de escritura.</w:t>
      </w:r>
    </w:p>
    <w:p w:rsidR="00236F89" w:rsidRDefault="00236F89" w:rsidP="00236F89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 xml:space="preserve">Usar </w:t>
      </w:r>
      <w:proofErr w:type="spellStart"/>
      <w:r>
        <w:rPr>
          <w:rStyle w:val="Textoennegrita"/>
          <w:rFonts w:eastAsiaTheme="majorEastAsia"/>
        </w:rPr>
        <w:t>filegroups</w:t>
      </w:r>
      <w:proofErr w:type="spellEnd"/>
      <w:r>
        <w:t xml:space="preserve"> para grandes bases de datos que requieran alta disponibilidad o particionamiento.</w:t>
      </w:r>
    </w:p>
    <w:p w:rsidR="00236F89" w:rsidRDefault="00236F89" w:rsidP="00236F89">
      <w:pPr>
        <w:ind w:left="360"/>
      </w:pPr>
      <w:r>
        <w:pict>
          <v:rect id="_x0000_i1030" style="width:0;height:1.5pt" o:hralign="center" o:hrstd="t" o:hr="t" fillcolor="#a0a0a0" stroked="f"/>
        </w:pict>
      </w:r>
    </w:p>
    <w:p w:rsidR="00236F89" w:rsidRDefault="00236F89" w:rsidP="00236F89">
      <w:pPr>
        <w:pStyle w:val="Ttulo3"/>
        <w:ind w:left="360"/>
      </w:pPr>
      <w:bookmarkStart w:id="7" w:name="_Toc213238705"/>
      <w:r>
        <w:rPr>
          <w:rStyle w:val="Textoennegrita"/>
          <w:b w:val="0"/>
          <w:bCs w:val="0"/>
        </w:rPr>
        <w:t>Ejemplo visual (SQL Server)</w:t>
      </w:r>
      <w:bookmarkEnd w:id="7"/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Base de datos: VENTAS_DB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  <w:r>
        <w:rPr>
          <w:rStyle w:val="hljs-comment"/>
        </w:rPr>
        <w:t>-- Archivos de datos: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 xml:space="preserve">|     - </w:t>
      </w:r>
      <w:proofErr w:type="spellStart"/>
      <w:proofErr w:type="gramStart"/>
      <w:r>
        <w:rPr>
          <w:rStyle w:val="CdigoHTML"/>
        </w:rPr>
        <w:t>VENTAS_DB.mdf</w:t>
      </w:r>
      <w:proofErr w:type="spellEnd"/>
      <w:r>
        <w:rPr>
          <w:rStyle w:val="CdigoHTML"/>
        </w:rPr>
        <w:t xml:space="preserve">  (</w:t>
      </w:r>
      <w:proofErr w:type="spellStart"/>
      <w:proofErr w:type="gramEnd"/>
      <w:r>
        <w:rPr>
          <w:rStyle w:val="hljs-keyword"/>
        </w:rPr>
        <w:t>Primary</w:t>
      </w:r>
      <w:proofErr w:type="spellEnd"/>
      <w:r>
        <w:rPr>
          <w:rStyle w:val="CdigoHTML"/>
        </w:rPr>
        <w:t xml:space="preserve"> Data File)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 xml:space="preserve">|     - </w:t>
      </w:r>
      <w:proofErr w:type="spellStart"/>
      <w:proofErr w:type="gramStart"/>
      <w:r>
        <w:rPr>
          <w:rStyle w:val="CdigoHTML"/>
        </w:rPr>
        <w:t>VENTAS_DB_Clientes.ndf</w:t>
      </w:r>
      <w:proofErr w:type="spellEnd"/>
      <w:r>
        <w:rPr>
          <w:rStyle w:val="CdigoHTML"/>
        </w:rPr>
        <w:t xml:space="preserve">  (</w:t>
      </w:r>
      <w:proofErr w:type="spellStart"/>
      <w:proofErr w:type="gramEnd"/>
      <w:r>
        <w:rPr>
          <w:rStyle w:val="CdigoHTML"/>
        </w:rPr>
        <w:t>Secondary</w:t>
      </w:r>
      <w:proofErr w:type="spellEnd"/>
      <w:r>
        <w:rPr>
          <w:rStyle w:val="CdigoHTML"/>
        </w:rPr>
        <w:t xml:space="preserve"> Data File)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  <w:r>
        <w:rPr>
          <w:rStyle w:val="hljs-comment"/>
        </w:rPr>
        <w:t>-- Archivo de registro: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 xml:space="preserve">|     - </w:t>
      </w:r>
      <w:proofErr w:type="spellStart"/>
      <w:proofErr w:type="gramStart"/>
      <w:r>
        <w:rPr>
          <w:rStyle w:val="CdigoHTML"/>
        </w:rPr>
        <w:t>VENTAS_DB.ldf</w:t>
      </w:r>
      <w:proofErr w:type="spellEnd"/>
      <w:r>
        <w:rPr>
          <w:rStyle w:val="CdigoHTML"/>
        </w:rPr>
        <w:t xml:space="preserve">  (</w:t>
      </w:r>
      <w:proofErr w:type="spellStart"/>
      <w:proofErr w:type="gramEnd"/>
      <w:r>
        <w:rPr>
          <w:rStyle w:val="hljs-keyword"/>
        </w:rPr>
        <w:t>Transaction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Log</w:t>
      </w:r>
      <w:r>
        <w:rPr>
          <w:rStyle w:val="CdigoHTML"/>
        </w:rPr>
        <w:t>)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</w:t>
      </w:r>
      <w:r>
        <w:rPr>
          <w:rStyle w:val="hljs-comment"/>
        </w:rPr>
        <w:t>-- Estructura interna: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 xml:space="preserve">|     - </w:t>
      </w:r>
      <w:proofErr w:type="spellStart"/>
      <w:r>
        <w:rPr>
          <w:rStyle w:val="CdigoHTML"/>
        </w:rPr>
        <w:t>Filegroups</w:t>
      </w:r>
      <w:proofErr w:type="spellEnd"/>
      <w:r>
        <w:rPr>
          <w:rStyle w:val="CdigoHTML"/>
        </w:rPr>
        <w:t xml:space="preserve">: </w:t>
      </w:r>
      <w:r>
        <w:rPr>
          <w:rStyle w:val="hljs-keyword"/>
        </w:rPr>
        <w:t>PRIMARY</w:t>
      </w:r>
      <w:r>
        <w:rPr>
          <w:rStyle w:val="CdigoHTML"/>
        </w:rPr>
        <w:t>, CLIENTES_FG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     - Páginas (</w:t>
      </w:r>
      <w:r>
        <w:rPr>
          <w:rStyle w:val="hljs-number"/>
        </w:rPr>
        <w:t>8</w:t>
      </w:r>
      <w:r>
        <w:rPr>
          <w:rStyle w:val="CdigoHTML"/>
        </w:rPr>
        <w:t xml:space="preserve"> KB)</w:t>
      </w:r>
    </w:p>
    <w:p w:rsidR="00236F89" w:rsidRDefault="00236F89" w:rsidP="00236F89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>|     - Extensiones (</w:t>
      </w:r>
      <w:r>
        <w:rPr>
          <w:rStyle w:val="hljs-number"/>
        </w:rPr>
        <w:t>64</w:t>
      </w:r>
      <w:r>
        <w:rPr>
          <w:rStyle w:val="CdigoHTML"/>
        </w:rPr>
        <w:t xml:space="preserve"> KB)</w:t>
      </w:r>
    </w:p>
    <w:p w:rsidR="00236F89" w:rsidRDefault="00236F89" w:rsidP="00236F89">
      <w:pPr>
        <w:ind w:left="360"/>
      </w:pPr>
      <w:r>
        <w:pict>
          <v:rect id="_x0000_i1031" style="width:0;height:1.5pt" o:hralign="center" o:hrstd="t" o:hr="t" fillcolor="#a0a0a0" stroked="f"/>
        </w:pict>
      </w:r>
    </w:p>
    <w:p w:rsidR="002E3E5D" w:rsidRDefault="002E3E5D" w:rsidP="00236F89">
      <w:pPr>
        <w:pStyle w:val="Ttulo3"/>
        <w:ind w:left="360"/>
        <w:rPr>
          <w:rStyle w:val="Textoennegrita"/>
          <w:b w:val="0"/>
          <w:bCs w:val="0"/>
        </w:rPr>
      </w:pPr>
      <w:bookmarkStart w:id="8" w:name="_Toc213238706"/>
      <w:r w:rsidRPr="002E3E5D">
        <w:rPr>
          <w:rStyle w:val="Textoennegrita"/>
          <w:b w:val="0"/>
          <w:bCs w:val="0"/>
        </w:rPr>
        <w:drawing>
          <wp:inline distT="0" distB="0" distL="0" distR="0" wp14:anchorId="49AA0D47" wp14:editId="0927C3B8">
            <wp:extent cx="5400040" cy="21437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89" w:rsidRDefault="00236F89" w:rsidP="00236F89">
      <w:pPr>
        <w:pStyle w:val="Ttulo3"/>
        <w:ind w:left="360"/>
      </w:pPr>
      <w:r>
        <w:rPr>
          <w:rStyle w:val="Textoennegrita"/>
          <w:b w:val="0"/>
          <w:bCs w:val="0"/>
        </w:rPr>
        <w:t>Objetivo administrativo</w:t>
      </w:r>
      <w:bookmarkEnd w:id="8"/>
    </w:p>
    <w:p w:rsidR="00236F89" w:rsidRDefault="00236F89" w:rsidP="00236F89">
      <w:pPr>
        <w:pStyle w:val="NormalWeb"/>
        <w:ind w:left="360"/>
      </w:pPr>
      <w:r>
        <w:t>El administrador debe:</w:t>
      </w:r>
      <w:bookmarkStart w:id="9" w:name="_GoBack"/>
      <w:bookmarkEnd w:id="9"/>
    </w:p>
    <w:p w:rsidR="00236F89" w:rsidRDefault="00236F89" w:rsidP="00236F89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Comprender y controlar la distribución física y lógica de los datos.</w:t>
      </w:r>
    </w:p>
    <w:p w:rsidR="00236F89" w:rsidRDefault="00236F89" w:rsidP="00236F89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Optimizar el rendimiento</w:t>
      </w:r>
      <w:r>
        <w:t xml:space="preserve"> mediante una buena organización de archivos.</w:t>
      </w:r>
    </w:p>
    <w:p w:rsidR="00236F89" w:rsidRDefault="00236F89" w:rsidP="00236F89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Asegurar la integridad y recuperación</w:t>
      </w:r>
      <w:r>
        <w:t xml:space="preserve"> de la información ante fallos.</w:t>
      </w:r>
    </w:p>
    <w:p w:rsidR="00236F89" w:rsidRDefault="00236F89" w:rsidP="00236F89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Planificar el crecimiento futuro</w:t>
      </w:r>
      <w:r>
        <w:t xml:space="preserve"> de la base de datos.</w:t>
      </w:r>
    </w:p>
    <w:p w:rsidR="00236F89" w:rsidRPr="00236F89" w:rsidRDefault="00236F89" w:rsidP="00236F89">
      <w:pPr>
        <w:ind w:left="360"/>
      </w:pPr>
    </w:p>
    <w:p w:rsidR="00236F89" w:rsidRDefault="00236F89" w:rsidP="001449AF">
      <w:pPr>
        <w:pStyle w:val="Ttulo2"/>
        <w:numPr>
          <w:ilvl w:val="0"/>
          <w:numId w:val="1"/>
        </w:numPr>
      </w:pPr>
      <w:bookmarkStart w:id="10" w:name="_Toc213238707"/>
      <w:r>
        <w:t>Propiedades y configuraciones de bases de datos.</w:t>
      </w:r>
      <w:bookmarkEnd w:id="10"/>
    </w:p>
    <w:p w:rsidR="001449AF" w:rsidRDefault="001449AF" w:rsidP="001449AF">
      <w:pPr>
        <w:pStyle w:val="NormalWeb"/>
        <w:ind w:left="360"/>
      </w:pPr>
      <w:r>
        <w:t xml:space="preserve">Las </w:t>
      </w:r>
      <w:r>
        <w:rPr>
          <w:rStyle w:val="Textoennegrita"/>
          <w:rFonts w:eastAsiaTheme="majorEastAsia"/>
        </w:rPr>
        <w:t>propiedades y configuraciones de una base de datos</w:t>
      </w:r>
      <w:r>
        <w:t xml:space="preserve"> definen su </w:t>
      </w:r>
      <w:r>
        <w:rPr>
          <w:rStyle w:val="Textoennegrita"/>
          <w:rFonts w:eastAsiaTheme="majorEastAsia"/>
        </w:rPr>
        <w:t>comportamiento operativo</w:t>
      </w:r>
      <w:r>
        <w:t xml:space="preserve">, su </w:t>
      </w:r>
      <w:r>
        <w:rPr>
          <w:rStyle w:val="Textoennegrita"/>
          <w:rFonts w:eastAsiaTheme="majorEastAsia"/>
        </w:rPr>
        <w:t>rendimiento</w:t>
      </w:r>
      <w:r>
        <w:t xml:space="preserve"> y su </w:t>
      </w:r>
      <w:r>
        <w:rPr>
          <w:rStyle w:val="Textoennegrita"/>
          <w:rFonts w:eastAsiaTheme="majorEastAsia"/>
        </w:rPr>
        <w:t xml:space="preserve">forma de interactuar con el </w:t>
      </w:r>
      <w:r>
        <w:rPr>
          <w:rStyle w:val="Textoennegrita"/>
          <w:rFonts w:eastAsiaTheme="majorEastAsia"/>
        </w:rPr>
        <w:lastRenderedPageBreak/>
        <w:t>sistema</w:t>
      </w:r>
      <w:r>
        <w:t>.</w:t>
      </w:r>
      <w:r>
        <w:br/>
        <w:t>Estas propiedades controlan desde el tamaño inicial y la ubicación de los archivos, hasta aspectos de seguridad, recuperación, idioma y compatibilidad con versiones anteriores del motor de base de datos.</w:t>
      </w:r>
    </w:p>
    <w:p w:rsidR="001449AF" w:rsidRDefault="001449AF" w:rsidP="001449AF">
      <w:pPr>
        <w:pStyle w:val="NormalWeb"/>
        <w:ind w:left="360"/>
      </w:pPr>
      <w:r>
        <w:t xml:space="preserve">Comprender y administrar correctamente estas configuraciones es una de las tareas principales del </w:t>
      </w:r>
      <w:r>
        <w:rPr>
          <w:rStyle w:val="Textoennegrita"/>
          <w:rFonts w:eastAsiaTheme="majorEastAsia"/>
        </w:rPr>
        <w:t>administrador de bases de datos (DBA)</w:t>
      </w:r>
      <w:r>
        <w:t>.</w:t>
      </w:r>
    </w:p>
    <w:p w:rsidR="001449AF" w:rsidRDefault="001449AF" w:rsidP="001449AF">
      <w:pPr>
        <w:ind w:left="360"/>
      </w:pPr>
      <w:r>
        <w:pict>
          <v:rect id="_x0000_i1046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1" w:name="_Toc213238708"/>
      <w:r>
        <w:rPr>
          <w:rStyle w:val="Textoennegrita"/>
          <w:b w:val="0"/>
          <w:bCs w:val="0"/>
        </w:rPr>
        <w:t>Propiedades principales de una base de datos</w:t>
      </w:r>
      <w:bookmarkEnd w:id="11"/>
    </w:p>
    <w:p w:rsidR="001449AF" w:rsidRDefault="001449AF" w:rsidP="001449AF">
      <w:pPr>
        <w:pStyle w:val="NormalWeb"/>
        <w:ind w:left="360"/>
      </w:pPr>
      <w:r>
        <w:t>A continuación, se presentan las propiedades más importantes que pueden consultarse o configurarse desde SQL Server Management Studio (SSMS) o mediante scripts SQL:</w:t>
      </w:r>
    </w:p>
    <w:tbl>
      <w:tblPr>
        <w:tblW w:w="8504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720"/>
        <w:gridCol w:w="3436"/>
      </w:tblGrid>
      <w:tr w:rsidR="001449AF" w:rsidTr="00144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/ Valor típico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Nombre (</w:t>
            </w:r>
            <w:proofErr w:type="spellStart"/>
            <w:r>
              <w:rPr>
                <w:rStyle w:val="Textoennegrita"/>
              </w:rPr>
              <w:t>Name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Identifica la base de datos en el servidor.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roofErr w:type="spellStart"/>
            <w:r>
              <w:rPr>
                <w:rStyle w:val="CdigoHTML"/>
                <w:rFonts w:eastAsiaTheme="majorEastAsia"/>
              </w:rPr>
              <w:t>Ventas_DB</w:t>
            </w:r>
            <w:proofErr w:type="spellEnd"/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Propietario (</w:t>
            </w:r>
            <w:proofErr w:type="spellStart"/>
            <w:r>
              <w:rPr>
                <w:rStyle w:val="Textoennegrita"/>
              </w:rPr>
              <w:t>Owner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 xml:space="preserve">Usuario responsable de la base de datos (por defecto </w:t>
            </w:r>
            <w:proofErr w:type="spellStart"/>
            <w:r>
              <w:rPr>
                <w:rStyle w:val="CdigoHTML"/>
                <w:rFonts w:eastAsiaTheme="majorEastAsia"/>
              </w:rPr>
              <w:t>sa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roofErr w:type="spellStart"/>
            <w:r>
              <w:rPr>
                <w:rStyle w:val="CdigoHTML"/>
                <w:rFonts w:eastAsiaTheme="majorEastAsia"/>
              </w:rPr>
              <w:t>dbo</w:t>
            </w:r>
            <w:proofErr w:type="spellEnd"/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Estado (</w:t>
            </w:r>
            <w:proofErr w:type="spellStart"/>
            <w:r>
              <w:rPr>
                <w:rStyle w:val="Textoennegrita"/>
              </w:rPr>
              <w:t>State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 xml:space="preserve">Indica si la base está </w:t>
            </w:r>
            <w:r>
              <w:rPr>
                <w:rStyle w:val="CdigoHTML"/>
                <w:rFonts w:eastAsiaTheme="majorEastAsia"/>
              </w:rPr>
              <w:t>ONLINE</w:t>
            </w:r>
            <w:r>
              <w:t xml:space="preserve">, </w:t>
            </w:r>
            <w:r>
              <w:rPr>
                <w:rStyle w:val="CdigoHTML"/>
                <w:rFonts w:eastAsiaTheme="majorEastAsia"/>
              </w:rPr>
              <w:t>OFFLINE</w:t>
            </w:r>
            <w:r>
              <w:t xml:space="preserve">, </w:t>
            </w:r>
            <w:r>
              <w:rPr>
                <w:rStyle w:val="CdigoHTML"/>
                <w:rFonts w:eastAsiaTheme="majorEastAsia"/>
              </w:rPr>
              <w:t>RESTORING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ONLINE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Fecha de creación (</w:t>
            </w:r>
            <w:proofErr w:type="spellStart"/>
            <w:r>
              <w:rPr>
                <w:rStyle w:val="Textoennegrita"/>
              </w:rPr>
              <w:t>Create_date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Fecha y hora en que se creó la base.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2025-11-05 10:00:00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Compatibilidad (</w:t>
            </w:r>
            <w:proofErr w:type="spellStart"/>
            <w:r>
              <w:rPr>
                <w:rStyle w:val="Textoennegrita"/>
              </w:rPr>
              <w:t>Compatibility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Level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Determina con qué versión de SQL Server es compatible.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150</w:t>
            </w:r>
            <w:r>
              <w:t xml:space="preserve"> (SQL Server 2019)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proofErr w:type="spellStart"/>
            <w:r>
              <w:rPr>
                <w:rStyle w:val="Textoennegrita"/>
              </w:rPr>
              <w:t>Collation</w:t>
            </w:r>
            <w:proofErr w:type="spellEnd"/>
            <w:r>
              <w:rPr>
                <w:rStyle w:val="Textoennegrita"/>
              </w:rPr>
              <w:t xml:space="preserve"> (Intercalación)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Define reglas de ordenamiento y comparación de texto.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SQL_Latin1_General_CP1_CI_AS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proofErr w:type="spellStart"/>
            <w:r>
              <w:rPr>
                <w:rStyle w:val="Textoennegrita"/>
              </w:rPr>
              <w:t>Recovery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Model</w:t>
            </w:r>
            <w:proofErr w:type="spellEnd"/>
            <w:r>
              <w:rPr>
                <w:rStyle w:val="Textoennegrita"/>
              </w:rPr>
              <w:t xml:space="preserve"> (Modelo de recuperación)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Controla cómo se registran las transacciones y se realizan respaldos.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FULL</w:t>
            </w:r>
            <w:r>
              <w:t xml:space="preserve">, </w:t>
            </w:r>
            <w:r>
              <w:rPr>
                <w:rStyle w:val="CdigoHTML"/>
                <w:rFonts w:eastAsiaTheme="majorEastAsia"/>
              </w:rPr>
              <w:t>BULK_LOGGED</w:t>
            </w:r>
            <w:r>
              <w:t xml:space="preserve">, </w:t>
            </w:r>
            <w:r>
              <w:rPr>
                <w:rStyle w:val="CdigoHTML"/>
                <w:rFonts w:eastAsiaTheme="majorEastAsia"/>
              </w:rPr>
              <w:t>SIMPLE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Tamaño inicial y crecimiento (</w:t>
            </w:r>
            <w:proofErr w:type="spellStart"/>
            <w:r>
              <w:rPr>
                <w:rStyle w:val="Textoennegrita"/>
              </w:rPr>
              <w:t>Size</w:t>
            </w:r>
            <w:proofErr w:type="spellEnd"/>
            <w:r>
              <w:rPr>
                <w:rStyle w:val="Textoennegrita"/>
              </w:rPr>
              <w:t xml:space="preserve"> / </w:t>
            </w:r>
            <w:proofErr w:type="spellStart"/>
            <w:r>
              <w:rPr>
                <w:rStyle w:val="Textoennegrita"/>
              </w:rPr>
              <w:t>Autogrowth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Controla el tamaño del archivo y su expansión automática.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5 MB, crecimiento 10%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Archivos físicos (Files)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 xml:space="preserve">Define la ubicación y nombre de los archivos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mdf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ndf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ldf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C:\Data\Ventas_DB.mdf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lastRenderedPageBreak/>
              <w:t>Propiedad de lectura (</w:t>
            </w:r>
            <w:proofErr w:type="spellStart"/>
            <w:r>
              <w:rPr>
                <w:rStyle w:val="Textoennegrita"/>
              </w:rPr>
              <w:t>Read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Only</w:t>
            </w:r>
            <w:proofErr w:type="spellEnd"/>
            <w:r>
              <w:rPr>
                <w:rStyle w:val="Textoennegrita"/>
              </w:rPr>
              <w:t xml:space="preserve"> / </w:t>
            </w:r>
            <w:proofErr w:type="spellStart"/>
            <w:r>
              <w:rPr>
                <w:rStyle w:val="Textoennegrita"/>
              </w:rPr>
              <w:t>Read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Write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Determina si se pueden modificar los datos.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READ_WRITE</w:t>
            </w:r>
          </w:p>
        </w:tc>
      </w:tr>
    </w:tbl>
    <w:p w:rsidR="001449AF" w:rsidRDefault="001449AF" w:rsidP="001449AF">
      <w:pPr>
        <w:ind w:left="360"/>
      </w:pPr>
      <w:r>
        <w:pict>
          <v:rect id="_x0000_i1047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2" w:name="_Toc213238709"/>
      <w:r>
        <w:rPr>
          <w:rStyle w:val="Textoennegrita"/>
          <w:b w:val="0"/>
          <w:bCs w:val="0"/>
        </w:rPr>
        <w:t>Configuraciones esenciales de administración</w:t>
      </w:r>
      <w:bookmarkEnd w:id="12"/>
    </w:p>
    <w:p w:rsidR="001449AF" w:rsidRDefault="001449AF" w:rsidP="001449AF">
      <w:pPr>
        <w:pStyle w:val="Ttulo4"/>
        <w:ind w:left="360"/>
      </w:pPr>
      <w:r>
        <w:t xml:space="preserve">a. </w:t>
      </w:r>
      <w:r>
        <w:rPr>
          <w:rStyle w:val="Textoennegrita"/>
          <w:b w:val="0"/>
          <w:bCs w:val="0"/>
        </w:rPr>
        <w:t>Modelo de recuperación (</w:t>
      </w:r>
      <w:proofErr w:type="spellStart"/>
      <w:r>
        <w:rPr>
          <w:rStyle w:val="Textoennegrita"/>
          <w:b w:val="0"/>
          <w:bCs w:val="0"/>
        </w:rPr>
        <w:t>Recovery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Model</w:t>
      </w:r>
      <w:proofErr w:type="spellEnd"/>
      <w:r>
        <w:rPr>
          <w:rStyle w:val="Textoennegrita"/>
          <w:b w:val="0"/>
          <w:bCs w:val="0"/>
        </w:rPr>
        <w:t>)</w:t>
      </w:r>
    </w:p>
    <w:p w:rsidR="001449AF" w:rsidRDefault="001449AF" w:rsidP="001449AF">
      <w:pPr>
        <w:pStyle w:val="NormalWeb"/>
        <w:ind w:left="360"/>
      </w:pPr>
      <w:r>
        <w:t>Controla cómo se registran las transacciones y cómo se puede restaurar la base de datos.</w:t>
      </w:r>
    </w:p>
    <w:p w:rsidR="001449AF" w:rsidRDefault="001449AF" w:rsidP="001449AF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FULL:</w:t>
      </w:r>
      <w:r>
        <w:t xml:space="preserve"> registra todas las transacciones (permite restaurar a cualquier punto).</w:t>
      </w:r>
    </w:p>
    <w:p w:rsidR="001449AF" w:rsidRDefault="001449AF" w:rsidP="001449AF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BULK_LOGGED:</w:t>
      </w:r>
      <w:r>
        <w:t xml:space="preserve"> registra mínimamente las operaciones masivas.</w:t>
      </w:r>
    </w:p>
    <w:p w:rsidR="001449AF" w:rsidRDefault="001449AF" w:rsidP="001449AF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SIMPLE:</w:t>
      </w:r>
      <w:r>
        <w:t xml:space="preserve"> no conserva logs antiguos (restauración solo desde el último </w:t>
      </w:r>
      <w:proofErr w:type="spellStart"/>
      <w:r>
        <w:t>backup</w:t>
      </w:r>
      <w:proofErr w:type="spellEnd"/>
      <w:r>
        <w:t xml:space="preserve"> completo).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Ver modelo de recuperación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recovery_model_desc</w:t>
      </w:r>
      <w:proofErr w:type="spellEnd"/>
      <w:r>
        <w:rPr>
          <w:rStyle w:val="CdigoHTML"/>
          <w:rFonts w:eastAsiaTheme="majorEastAsia"/>
        </w:rPr>
        <w:t xml:space="preserve"> 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sys.databases</w:t>
      </w:r>
      <w:proofErr w:type="spellEnd"/>
      <w:proofErr w:type="gramEnd"/>
      <w:r>
        <w:rPr>
          <w:rStyle w:val="CdigoHTML"/>
          <w:rFonts w:eastAsiaTheme="majorEastAsia"/>
        </w:rPr>
        <w:t>;</w:t>
      </w:r>
    </w:p>
    <w:p w:rsidR="001449AF" w:rsidRDefault="001449AF" w:rsidP="001449AF">
      <w:pPr>
        <w:ind w:left="360"/>
      </w:pPr>
      <w:r>
        <w:pict>
          <v:rect id="_x0000_i1048" style="width:0;height:1.5pt" o:hralign="center" o:hrstd="t" o:hr="t" fillcolor="#a0a0a0" stroked="f"/>
        </w:pict>
      </w:r>
    </w:p>
    <w:p w:rsidR="001449AF" w:rsidRDefault="001449AF" w:rsidP="001449AF">
      <w:pPr>
        <w:pStyle w:val="Ttulo4"/>
        <w:ind w:left="360"/>
      </w:pPr>
      <w:r>
        <w:t xml:space="preserve">b. </w:t>
      </w:r>
      <w:r>
        <w:rPr>
          <w:rStyle w:val="Textoennegrita"/>
          <w:b w:val="0"/>
          <w:bCs w:val="0"/>
        </w:rPr>
        <w:t>Modo de acceso</w:t>
      </w:r>
    </w:p>
    <w:p w:rsidR="001449AF" w:rsidRDefault="001449AF" w:rsidP="001449AF">
      <w:pPr>
        <w:pStyle w:val="NormalWeb"/>
        <w:ind w:left="360"/>
      </w:pPr>
      <w:r>
        <w:t>Define cómo los usuarios pueden interactuar con la base de datos:</w:t>
      </w:r>
    </w:p>
    <w:p w:rsidR="001449AF" w:rsidRDefault="001449AF" w:rsidP="001449AF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MULTI_USER:</w:t>
      </w:r>
      <w:r>
        <w:t xml:space="preserve"> acceso normal para varios usuarios.</w:t>
      </w:r>
    </w:p>
    <w:p w:rsidR="001449AF" w:rsidRDefault="001449AF" w:rsidP="001449AF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SINGLE_USER:</w:t>
      </w:r>
      <w:r>
        <w:t xml:space="preserve"> acceso exclusivo para un usuario (útil para mantenimiento).</w:t>
      </w:r>
    </w:p>
    <w:p w:rsidR="001449AF" w:rsidRDefault="001449AF" w:rsidP="001449AF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RESTRICTED_USER:</w:t>
      </w:r>
      <w:r>
        <w:t xml:space="preserve"> acceso limitado solo a administradores.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SINGLE_USER </w:t>
      </w:r>
      <w:r>
        <w:rPr>
          <w:rStyle w:val="hljs-keyword"/>
        </w:rPr>
        <w:t>WITH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ROLLBACK</w:t>
      </w:r>
      <w:r>
        <w:rPr>
          <w:rStyle w:val="CdigoHTML"/>
          <w:rFonts w:eastAsiaTheme="majorEastAsia"/>
        </w:rPr>
        <w:t xml:space="preserve"> IMMEDIATE;</w:t>
      </w:r>
    </w:p>
    <w:p w:rsidR="001449AF" w:rsidRDefault="001449AF" w:rsidP="001449AF">
      <w:pPr>
        <w:ind w:left="360"/>
      </w:pPr>
      <w:r>
        <w:pict>
          <v:rect id="_x0000_i1049" style="width:0;height:1.5pt" o:hralign="center" o:hrstd="t" o:hr="t" fillcolor="#a0a0a0" stroked="f"/>
        </w:pict>
      </w:r>
    </w:p>
    <w:p w:rsidR="001449AF" w:rsidRDefault="001449AF" w:rsidP="001449AF">
      <w:pPr>
        <w:pStyle w:val="Ttulo4"/>
        <w:ind w:left="360"/>
      </w:pPr>
      <w:r>
        <w:t xml:space="preserve">c. </w:t>
      </w:r>
      <w:r>
        <w:rPr>
          <w:rStyle w:val="Textoennegrita"/>
          <w:b w:val="0"/>
          <w:bCs w:val="0"/>
        </w:rPr>
        <w:t>Intercalación (</w:t>
      </w:r>
      <w:proofErr w:type="spellStart"/>
      <w:r>
        <w:rPr>
          <w:rStyle w:val="Textoennegrita"/>
          <w:b w:val="0"/>
          <w:bCs w:val="0"/>
        </w:rPr>
        <w:t>Collation</w:t>
      </w:r>
      <w:proofErr w:type="spellEnd"/>
      <w:r>
        <w:rPr>
          <w:rStyle w:val="Textoennegrita"/>
          <w:b w:val="0"/>
          <w:bCs w:val="0"/>
        </w:rPr>
        <w:t>)</w:t>
      </w:r>
    </w:p>
    <w:p w:rsidR="001449AF" w:rsidRDefault="001449AF" w:rsidP="001449AF">
      <w:pPr>
        <w:pStyle w:val="NormalWeb"/>
        <w:ind w:left="360"/>
      </w:pPr>
      <w:r>
        <w:t xml:space="preserve">Controla el </w:t>
      </w:r>
      <w:r>
        <w:rPr>
          <w:rStyle w:val="Textoennegrita"/>
          <w:rFonts w:eastAsiaTheme="majorEastAsia"/>
        </w:rPr>
        <w:t>ordenamiento y comparación de cadenas de texto</w:t>
      </w:r>
      <w:r>
        <w:t xml:space="preserve"> según idioma o sensibilidad a mayúsculas.</w:t>
      </w:r>
    </w:p>
    <w:p w:rsidR="001449AF" w:rsidRDefault="001449AF" w:rsidP="001449AF">
      <w:pPr>
        <w:pStyle w:val="NormalWeb"/>
        <w:ind w:left="360"/>
      </w:pPr>
      <w:r>
        <w:t>Ejemplo:</w:t>
      </w:r>
    </w:p>
    <w:p w:rsidR="001449AF" w:rsidRDefault="001449AF" w:rsidP="001449AF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rStyle w:val="CdigoHTML"/>
          <w:rFonts w:eastAsiaTheme="majorEastAsia"/>
        </w:rPr>
        <w:t>SQL_Latin1_General_CP1_CI_AS</w:t>
      </w:r>
      <w:r>
        <w:t xml:space="preserve"> → no distingue mayúsculas/minúsculas.</w:t>
      </w:r>
    </w:p>
    <w:p w:rsidR="001449AF" w:rsidRDefault="001449AF" w:rsidP="001449AF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rStyle w:val="CdigoHTML"/>
          <w:rFonts w:eastAsiaTheme="majorEastAsia"/>
        </w:rPr>
        <w:t>SQL_Latin1_General_CP1_CS_AS</w:t>
      </w:r>
      <w:r>
        <w:t xml:space="preserve"> → distingue mayúsculas/minúsculas.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Ver intercalación de una base de datos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collation_name</w:t>
      </w:r>
      <w:proofErr w:type="spellEnd"/>
      <w:r>
        <w:rPr>
          <w:rStyle w:val="CdigoHTML"/>
          <w:rFonts w:eastAsiaTheme="majorEastAsia"/>
        </w:rPr>
        <w:t xml:space="preserve"> 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sys.databases</w:t>
      </w:r>
      <w:proofErr w:type="spellEnd"/>
      <w:proofErr w:type="gramEnd"/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WHERE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Ventas_DB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>;</w:t>
      </w:r>
    </w:p>
    <w:p w:rsidR="001449AF" w:rsidRDefault="001449AF" w:rsidP="001449AF">
      <w:pPr>
        <w:ind w:left="360"/>
      </w:pPr>
      <w:r>
        <w:pict>
          <v:rect id="_x0000_i1050" style="width:0;height:1.5pt" o:hralign="center" o:hrstd="t" o:hr="t" fillcolor="#a0a0a0" stroked="f"/>
        </w:pict>
      </w:r>
    </w:p>
    <w:p w:rsidR="001449AF" w:rsidRDefault="001449AF" w:rsidP="001449AF">
      <w:pPr>
        <w:pStyle w:val="Ttulo4"/>
        <w:ind w:left="360"/>
      </w:pPr>
      <w:r>
        <w:lastRenderedPageBreak/>
        <w:t xml:space="preserve">d. </w:t>
      </w:r>
      <w:r>
        <w:rPr>
          <w:rStyle w:val="Textoennegrita"/>
          <w:b w:val="0"/>
          <w:bCs w:val="0"/>
        </w:rPr>
        <w:t>Propiedades de crecimiento (</w:t>
      </w:r>
      <w:proofErr w:type="spellStart"/>
      <w:r>
        <w:rPr>
          <w:rStyle w:val="Textoennegrita"/>
          <w:b w:val="0"/>
          <w:bCs w:val="0"/>
        </w:rPr>
        <w:t>Autogrowth</w:t>
      </w:r>
      <w:proofErr w:type="spellEnd"/>
      <w:r>
        <w:rPr>
          <w:rStyle w:val="Textoennegrita"/>
          <w:b w:val="0"/>
          <w:bCs w:val="0"/>
        </w:rPr>
        <w:t>)</w:t>
      </w:r>
    </w:p>
    <w:p w:rsidR="001449AF" w:rsidRDefault="001449AF" w:rsidP="001449AF">
      <w:pPr>
        <w:pStyle w:val="NormalWeb"/>
        <w:ind w:left="360"/>
      </w:pPr>
      <w:r>
        <w:t>Permiten que el archivo de datos o log se expanda automáticamente al llenarse, evitando errores por falta de espacio.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Ver configuración de archivos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EXEC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sp_helpdb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Ventas_DB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>;</w:t>
      </w:r>
    </w:p>
    <w:p w:rsidR="001449AF" w:rsidRDefault="001449AF" w:rsidP="001449AF">
      <w:pPr>
        <w:pStyle w:val="NormalWeb"/>
        <w:ind w:left="36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nfasis"/>
        </w:rPr>
        <w:t>Recomendación:</w:t>
      </w:r>
      <w:r>
        <w:t xml:space="preserve"> usar crecimiento en MB fijos (por ejemplo, 50 MB) en lugar de porcentajes, para evitar expansiones descontroladas.</w:t>
      </w:r>
    </w:p>
    <w:p w:rsidR="001449AF" w:rsidRDefault="001449AF" w:rsidP="001449AF">
      <w:pPr>
        <w:ind w:left="360"/>
      </w:pPr>
      <w:r>
        <w:pict>
          <v:rect id="_x0000_i1051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3" w:name="_Toc213238710"/>
      <w:r>
        <w:rPr>
          <w:rStyle w:val="Textoennegrita"/>
          <w:b w:val="0"/>
          <w:bCs w:val="0"/>
        </w:rPr>
        <w:t>Configuraciones de rendimiento y mantenimiento</w:t>
      </w:r>
      <w:bookmarkEnd w:id="13"/>
    </w:p>
    <w:tbl>
      <w:tblPr>
        <w:tblW w:w="8504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035"/>
        <w:gridCol w:w="3363"/>
      </w:tblGrid>
      <w:tr w:rsidR="001449AF" w:rsidTr="00144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Recomendación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AUTO CLOSE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Cierra la base al no usarse.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Desactivado (OFF) para servidores activos.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AUTO SHRINK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Reduce tamaño automáticamente.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Desactivado (OFF) — puede fragmentar datos.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AUTO CREATE STATISTICS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Crea estadísticas de consulta.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Activado (ON) para optimización.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AUTO UPDATE STATISTICS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Actualiza estadísticas automáticamente.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Activado (ON) por defecto.</w:t>
            </w:r>
          </w:p>
        </w:tc>
      </w:tr>
      <w:tr w:rsidR="001449AF" w:rsidTr="00144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Textoennegrita"/>
              </w:rPr>
              <w:t>PAGE VERIFY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t>Verifica corrupción de páginas.</w:t>
            </w:r>
          </w:p>
        </w:tc>
        <w:tc>
          <w:tcPr>
            <w:tcW w:w="0" w:type="auto"/>
            <w:vAlign w:val="center"/>
            <w:hideMark/>
          </w:tcPr>
          <w:p w:rsidR="001449AF" w:rsidRDefault="001449AF">
            <w:r>
              <w:rPr>
                <w:rStyle w:val="CdigoHTML"/>
                <w:rFonts w:eastAsiaTheme="majorEastAsia"/>
              </w:rPr>
              <w:t>CHECKSUM</w:t>
            </w:r>
            <w:r>
              <w:t xml:space="preserve"> recomendado.</w:t>
            </w:r>
          </w:p>
        </w:tc>
      </w:tr>
    </w:tbl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Consultar estas configuraciones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is_auto_close_on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is_auto_shrink_on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is_auto_update_stats_on</w:t>
      </w:r>
      <w:proofErr w:type="spellEnd"/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sys.databases</w:t>
      </w:r>
      <w:proofErr w:type="spellEnd"/>
      <w:proofErr w:type="gramEnd"/>
      <w:r>
        <w:rPr>
          <w:rStyle w:val="CdigoHTML"/>
          <w:rFonts w:eastAsiaTheme="majorEastAsia"/>
        </w:rPr>
        <w:t>;</w:t>
      </w:r>
    </w:p>
    <w:p w:rsidR="001449AF" w:rsidRDefault="001449AF" w:rsidP="001449AF">
      <w:pPr>
        <w:ind w:left="360"/>
      </w:pPr>
      <w:r>
        <w:pict>
          <v:rect id="_x0000_i1052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4" w:name="_Toc213238711"/>
      <w:r>
        <w:rPr>
          <w:rStyle w:val="Textoennegrita"/>
          <w:b w:val="0"/>
          <w:bCs w:val="0"/>
        </w:rPr>
        <w:t>Configuraciones de seguridad</w:t>
      </w:r>
      <w:bookmarkEnd w:id="14"/>
    </w:p>
    <w:p w:rsidR="001449AF" w:rsidRDefault="001449AF" w:rsidP="001449AF">
      <w:pPr>
        <w:pStyle w:val="NormalWeb"/>
        <w:ind w:left="360"/>
      </w:pPr>
      <w:r>
        <w:t>Las bases de datos pueden tener ajustes específicos de seguridad:</w:t>
      </w:r>
    </w:p>
    <w:p w:rsidR="001449AF" w:rsidRDefault="001449AF" w:rsidP="001449AF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Propietario</w:t>
      </w:r>
      <w:r>
        <w:t xml:space="preserve"> (</w:t>
      </w:r>
      <w:r>
        <w:rPr>
          <w:rStyle w:val="CdigoHTML"/>
          <w:rFonts w:eastAsiaTheme="majorEastAsia"/>
        </w:rPr>
        <w:t>OWNER</w:t>
      </w:r>
      <w:r>
        <w:t>) y roles (</w:t>
      </w:r>
      <w:proofErr w:type="spellStart"/>
      <w:r>
        <w:rPr>
          <w:rStyle w:val="CdigoHTML"/>
          <w:rFonts w:eastAsiaTheme="majorEastAsia"/>
        </w:rPr>
        <w:t>db_owner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db_datareader</w:t>
      </w:r>
      <w:proofErr w:type="spellEnd"/>
      <w:r>
        <w:t>, etc.)</w:t>
      </w:r>
    </w:p>
    <w:p w:rsidR="001449AF" w:rsidRDefault="001449AF" w:rsidP="001449AF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Cifrado transparente (TDE)</w:t>
      </w:r>
      <w:r>
        <w:t xml:space="preserve"> para proteger datos en reposo.</w:t>
      </w:r>
    </w:p>
    <w:p w:rsidR="001449AF" w:rsidRDefault="001449AF" w:rsidP="001449AF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Propiedades de acceso (READ_ONLY, ONLINE, OFFLINE)</w:t>
      </w:r>
      <w:r>
        <w:t>.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Establecer base de datos en modo solo lectura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READ_ONLY;</w:t>
      </w:r>
    </w:p>
    <w:p w:rsidR="001449AF" w:rsidRDefault="001449AF" w:rsidP="001449AF">
      <w:pPr>
        <w:ind w:left="360"/>
      </w:pPr>
      <w:r>
        <w:pict>
          <v:rect id="_x0000_i1053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5" w:name="_Toc213238712"/>
      <w:r>
        <w:rPr>
          <w:rStyle w:val="Textoennegrita"/>
          <w:b w:val="0"/>
          <w:bCs w:val="0"/>
        </w:rPr>
        <w:t>Buenas prácticas de administración</w:t>
      </w:r>
      <w:bookmarkEnd w:id="15"/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 xml:space="preserve">Verificar regularmente las propiedades con </w:t>
      </w:r>
      <w:proofErr w:type="spellStart"/>
      <w:r>
        <w:rPr>
          <w:rStyle w:val="CdigoHTML"/>
          <w:rFonts w:eastAsiaTheme="majorEastAsia"/>
        </w:rPr>
        <w:t>sp_helpdb</w:t>
      </w:r>
      <w:proofErr w:type="spellEnd"/>
      <w:r>
        <w:t xml:space="preserve"> o vistas del sistema.</w:t>
      </w:r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 xml:space="preserve">Mantener configurado el </w:t>
      </w:r>
      <w:r>
        <w:rPr>
          <w:rStyle w:val="Textoennegrita"/>
          <w:rFonts w:eastAsiaTheme="majorEastAsia"/>
        </w:rPr>
        <w:t>modelo de recuperación</w:t>
      </w:r>
      <w:r>
        <w:t xml:space="preserve"> adecuado según el tipo de respaldo.</w:t>
      </w:r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lastRenderedPageBreak/>
        <w:t>Desactivar opciones automáticas innecesarias (</w:t>
      </w:r>
      <w:r>
        <w:rPr>
          <w:rStyle w:val="CdigoHTML"/>
          <w:rFonts w:eastAsiaTheme="majorEastAsia"/>
        </w:rPr>
        <w:t>AUTO_CLOSE</w:t>
      </w:r>
      <w:r>
        <w:t xml:space="preserve">, </w:t>
      </w:r>
      <w:r>
        <w:rPr>
          <w:rStyle w:val="CdigoHTML"/>
          <w:rFonts w:eastAsiaTheme="majorEastAsia"/>
        </w:rPr>
        <w:t>AUTO_SHRINK</w:t>
      </w:r>
      <w:r>
        <w:t>).</w:t>
      </w:r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 xml:space="preserve">Controlar el </w:t>
      </w:r>
      <w:r>
        <w:rPr>
          <w:rStyle w:val="Textoennegrita"/>
          <w:rFonts w:eastAsiaTheme="majorEastAsia"/>
        </w:rPr>
        <w:t>crecimiento de archivos</w:t>
      </w:r>
      <w:r>
        <w:t xml:space="preserve"> y mantener espacio libre suficiente.</w:t>
      </w:r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 xml:space="preserve">Ajustar </w:t>
      </w:r>
      <w:proofErr w:type="spellStart"/>
      <w:r>
        <w:rPr>
          <w:rStyle w:val="Textoennegrita"/>
          <w:rFonts w:eastAsiaTheme="majorEastAsia"/>
        </w:rPr>
        <w:t>collation</w:t>
      </w:r>
      <w:proofErr w:type="spellEnd"/>
      <w:r>
        <w:rPr>
          <w:rStyle w:val="Textoennegrita"/>
          <w:rFonts w:eastAsiaTheme="majorEastAsia"/>
        </w:rPr>
        <w:t xml:space="preserve"> y compatibilidad</w:t>
      </w:r>
      <w:r>
        <w:t xml:space="preserve"> antes de crear objetos.</w:t>
      </w:r>
    </w:p>
    <w:p w:rsidR="001449AF" w:rsidRDefault="001449AF" w:rsidP="001449A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Documentar todos los cambios en configuraciones.</w:t>
      </w:r>
    </w:p>
    <w:p w:rsidR="001449AF" w:rsidRDefault="001449AF" w:rsidP="001449AF">
      <w:pPr>
        <w:ind w:left="360"/>
      </w:pPr>
      <w:r>
        <w:pict>
          <v:rect id="_x0000_i1054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6" w:name="_Toc213238713"/>
      <w:r>
        <w:rPr>
          <w:rStyle w:val="Textoennegrita"/>
          <w:b w:val="0"/>
          <w:bCs w:val="0"/>
        </w:rPr>
        <w:t>Ejemplo de revisión general</w:t>
      </w:r>
      <w:bookmarkEnd w:id="16"/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Ver las propiedades más relevantes de una base de datos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Nombre,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state_desc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Estado,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recovery_model_desc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ModeloRecuperacion</w:t>
      </w:r>
      <w:proofErr w:type="spellEnd"/>
      <w:r>
        <w:rPr>
          <w:rStyle w:val="CdigoHTML"/>
          <w:rFonts w:eastAsiaTheme="majorEastAsia"/>
        </w:rPr>
        <w:t>,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collation_name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Intercalacion</w:t>
      </w:r>
      <w:proofErr w:type="spellEnd"/>
      <w:r>
        <w:rPr>
          <w:rStyle w:val="CdigoHTML"/>
          <w:rFonts w:eastAsiaTheme="majorEastAsia"/>
        </w:rPr>
        <w:t>,</w:t>
      </w:r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compatibility_level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NivelCompatibilidad</w:t>
      </w:r>
      <w:proofErr w:type="spellEnd"/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sys.databases</w:t>
      </w:r>
      <w:proofErr w:type="spellEnd"/>
      <w:proofErr w:type="gramEnd"/>
    </w:p>
    <w:p w:rsidR="001449AF" w:rsidRDefault="001449AF" w:rsidP="001449AF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WHERE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Ventas_DB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>;</w:t>
      </w:r>
    </w:p>
    <w:p w:rsidR="001449AF" w:rsidRDefault="001449AF" w:rsidP="001449AF">
      <w:pPr>
        <w:ind w:left="360"/>
      </w:pPr>
      <w:r>
        <w:pict>
          <v:rect id="_x0000_i1055" style="width:0;height:1.5pt" o:hralign="center" o:hrstd="t" o:hr="t" fillcolor="#a0a0a0" stroked="f"/>
        </w:pict>
      </w:r>
    </w:p>
    <w:p w:rsidR="001449AF" w:rsidRDefault="001449AF" w:rsidP="001449AF">
      <w:pPr>
        <w:pStyle w:val="Ttulo3"/>
        <w:ind w:left="360"/>
      </w:pPr>
      <w:bookmarkStart w:id="17" w:name="_Toc213238714"/>
      <w:r>
        <w:rPr>
          <w:rStyle w:val="Textoennegrita"/>
          <w:b w:val="0"/>
          <w:bCs w:val="0"/>
        </w:rPr>
        <w:t>Objetivo administrativo</w:t>
      </w:r>
      <w:bookmarkEnd w:id="17"/>
    </w:p>
    <w:p w:rsidR="001449AF" w:rsidRDefault="001449AF" w:rsidP="001449AF">
      <w:pPr>
        <w:pStyle w:val="NormalWeb"/>
        <w:ind w:left="360"/>
      </w:pPr>
      <w:r>
        <w:t>El administrador debe:</w:t>
      </w:r>
    </w:p>
    <w:p w:rsidR="001449AF" w:rsidRDefault="001449AF" w:rsidP="001449AF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Supervisar</w:t>
      </w:r>
      <w:r>
        <w:t xml:space="preserve"> las propiedades que influyen en seguridad, rendimiento y disponibilidad.</w:t>
      </w:r>
    </w:p>
    <w:p w:rsidR="001449AF" w:rsidRDefault="001449AF" w:rsidP="001449AF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Configurar correctamente</w:t>
      </w:r>
      <w:r>
        <w:t xml:space="preserve"> los parámetros de crecimiento, recuperación y acceso.</w:t>
      </w:r>
    </w:p>
    <w:p w:rsidR="001449AF" w:rsidRDefault="001449AF" w:rsidP="001449AF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Garantizar la estabilidad</w:t>
      </w:r>
      <w:r>
        <w:t xml:space="preserve"> del entorno de base de datos a largo plazo.</w:t>
      </w:r>
    </w:p>
    <w:p w:rsidR="001449AF" w:rsidRPr="001449AF" w:rsidRDefault="001449AF" w:rsidP="001449AF">
      <w:pPr>
        <w:pStyle w:val="Prrafodelista"/>
      </w:pPr>
    </w:p>
    <w:p w:rsidR="00236F89" w:rsidRDefault="00236F89" w:rsidP="00985FD7">
      <w:pPr>
        <w:pStyle w:val="Ttulo2"/>
        <w:numPr>
          <w:ilvl w:val="0"/>
          <w:numId w:val="1"/>
        </w:numPr>
      </w:pPr>
      <w:bookmarkStart w:id="18" w:name="_Toc213238715"/>
      <w:r>
        <w:t xml:space="preserve">Tipos de recuperación (Simple, Full, </w:t>
      </w:r>
      <w:proofErr w:type="spellStart"/>
      <w:r>
        <w:t>Bulk-Logged</w:t>
      </w:r>
      <w:proofErr w:type="spellEnd"/>
      <w:r>
        <w:t>).</w:t>
      </w:r>
      <w:bookmarkEnd w:id="18"/>
    </w:p>
    <w:p w:rsidR="00985FD7" w:rsidRPr="00985FD7" w:rsidRDefault="00985FD7" w:rsidP="00985FD7">
      <w:pPr>
        <w:ind w:left="360"/>
      </w:pPr>
    </w:p>
    <w:p w:rsidR="00985FD7" w:rsidRDefault="00985FD7" w:rsidP="00985FD7">
      <w:pPr>
        <w:pStyle w:val="Ttulo3"/>
        <w:ind w:left="360"/>
      </w:pPr>
      <w:bookmarkStart w:id="19" w:name="_Toc213238716"/>
      <w:r>
        <w:rPr>
          <w:rStyle w:val="Textoennegrita"/>
          <w:b w:val="0"/>
          <w:bCs w:val="0"/>
        </w:rPr>
        <w:t>Concepto general</w:t>
      </w:r>
      <w:bookmarkEnd w:id="19"/>
    </w:p>
    <w:p w:rsidR="00985FD7" w:rsidRDefault="00985FD7" w:rsidP="00985FD7">
      <w:pPr>
        <w:pStyle w:val="NormalWeb"/>
        <w:ind w:left="360"/>
      </w:pPr>
      <w:r>
        <w:t xml:space="preserve">El </w:t>
      </w:r>
      <w:r>
        <w:rPr>
          <w:rStyle w:val="Textoennegrita"/>
          <w:rFonts w:eastAsiaTheme="majorEastAsia"/>
        </w:rPr>
        <w:t>modelo de recuperación</w:t>
      </w:r>
      <w:r>
        <w:t xml:space="preserve"> de una base de datos en SQL Server define </w:t>
      </w:r>
      <w:r>
        <w:rPr>
          <w:rStyle w:val="Textoennegrita"/>
          <w:rFonts w:eastAsiaTheme="majorEastAsia"/>
        </w:rPr>
        <w:t>cómo se registran las transacciones en el archivo de registro (log)</w:t>
      </w:r>
      <w:r>
        <w:t xml:space="preserve"> y </w:t>
      </w:r>
      <w:r>
        <w:rPr>
          <w:rStyle w:val="Textoennegrita"/>
          <w:rFonts w:eastAsiaTheme="majorEastAsia"/>
        </w:rPr>
        <w:t>cómo se pueden restaurar los datos en caso de fallo</w:t>
      </w:r>
      <w:r>
        <w:t>.</w:t>
      </w:r>
    </w:p>
    <w:p w:rsidR="00985FD7" w:rsidRDefault="00985FD7" w:rsidP="00985FD7">
      <w:pPr>
        <w:pStyle w:val="NormalWeb"/>
        <w:ind w:left="360"/>
      </w:pPr>
      <w:r>
        <w:t xml:space="preserve">Cada modelo ofrece un </w:t>
      </w:r>
      <w:r>
        <w:rPr>
          <w:rStyle w:val="Textoennegrita"/>
          <w:rFonts w:eastAsiaTheme="majorEastAsia"/>
        </w:rPr>
        <w:t>equilibrio distinto entre rendimiento, uso de espacio y capacidad de recuperación</w:t>
      </w:r>
      <w:r>
        <w:t>, por lo que su elección depende del tipo de entorno, la frecuencia de respaldos y los requisitos de recuperación ante desastres.</w:t>
      </w:r>
    </w:p>
    <w:p w:rsidR="00985FD7" w:rsidRDefault="00985FD7" w:rsidP="00985FD7">
      <w:pPr>
        <w:ind w:left="360"/>
      </w:pPr>
      <w:r>
        <w:pict>
          <v:rect id="_x0000_i1076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0" w:name="_Toc213238717"/>
      <w:r>
        <w:rPr>
          <w:rStyle w:val="Textoennegrita"/>
          <w:b w:val="0"/>
          <w:bCs w:val="0"/>
        </w:rPr>
        <w:t>Propósito de los modelos de recuperación</w:t>
      </w:r>
      <w:bookmarkEnd w:id="20"/>
    </w:p>
    <w:p w:rsidR="00985FD7" w:rsidRDefault="00985FD7" w:rsidP="00985FD7">
      <w:pPr>
        <w:pStyle w:val="NormalWeb"/>
        <w:ind w:left="360"/>
      </w:pPr>
      <w:r>
        <w:t>El archivo de registro de transacciones 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ldf</w:t>
      </w:r>
      <w:proofErr w:type="spellEnd"/>
      <w:r>
        <w:t>) guarda todos los cambios que ocurren en la base de datos.</w:t>
      </w:r>
      <w:r>
        <w:br/>
        <w:t>El modelo de recuperación determina:</w:t>
      </w:r>
    </w:p>
    <w:p w:rsidR="00985FD7" w:rsidRDefault="00985FD7" w:rsidP="00985FD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t>Qué tanta información se guarda en el log.</w:t>
      </w:r>
    </w:p>
    <w:p w:rsidR="00985FD7" w:rsidRDefault="00985FD7" w:rsidP="00985FD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lastRenderedPageBreak/>
        <w:t>Qué tipo de restauración es posible.</w:t>
      </w:r>
    </w:p>
    <w:p w:rsidR="00985FD7" w:rsidRDefault="00985FD7" w:rsidP="00985FD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gramStart"/>
      <w:r>
        <w:t>Cuándo</w:t>
      </w:r>
      <w:proofErr w:type="gramEnd"/>
      <w:r>
        <w:t xml:space="preserve"> se vacía o trunca el log.</w:t>
      </w:r>
    </w:p>
    <w:p w:rsidR="00985FD7" w:rsidRDefault="00985FD7" w:rsidP="00985FD7">
      <w:pPr>
        <w:pStyle w:val="NormalWeb"/>
        <w:ind w:left="360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En resumen: </w:t>
      </w:r>
      <w:r>
        <w:rPr>
          <w:rStyle w:val="Textoennegrita"/>
          <w:rFonts w:eastAsiaTheme="majorEastAsia"/>
        </w:rPr>
        <w:t>el modelo de recuperación define el equilibrio entre seguridad de los datos y eficiencia del sistema.</w:t>
      </w:r>
    </w:p>
    <w:p w:rsidR="00985FD7" w:rsidRDefault="00985FD7" w:rsidP="00985FD7">
      <w:pPr>
        <w:ind w:left="360"/>
      </w:pPr>
      <w:r>
        <w:pict>
          <v:rect id="_x0000_i1077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1" w:name="_Toc213238718"/>
      <w:r>
        <w:rPr>
          <w:rStyle w:val="Textoennegrita"/>
          <w:b w:val="0"/>
          <w:bCs w:val="0"/>
        </w:rPr>
        <w:t>Tipos de modelos de recuperación</w:t>
      </w:r>
      <w:bookmarkEnd w:id="21"/>
    </w:p>
    <w:p w:rsidR="00985FD7" w:rsidRDefault="00985FD7" w:rsidP="00985FD7">
      <w:pPr>
        <w:pStyle w:val="Ttulo4"/>
        <w:ind w:left="360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Textoennegrita"/>
          <w:b w:val="0"/>
          <w:bCs w:val="0"/>
        </w:rPr>
        <w:t>Modelo SIMPLE</w:t>
      </w:r>
    </w:p>
    <w:p w:rsidR="00985FD7" w:rsidRDefault="00985FD7" w:rsidP="00985FD7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Descripción:</w:t>
      </w:r>
      <w:r>
        <w:br/>
        <w:t xml:space="preserve">En este modelo, las transacciones se registran en el log, pero una vez confirmadas y guardadas en disco, el log se </w:t>
      </w:r>
      <w:r>
        <w:rPr>
          <w:rStyle w:val="Textoennegrita"/>
          <w:rFonts w:eastAsiaTheme="majorEastAsia"/>
        </w:rPr>
        <w:t>trunca automáticamente</w:t>
      </w:r>
      <w:r>
        <w:t xml:space="preserve"> (se vacía).</w:t>
      </w:r>
      <w:r>
        <w:br/>
        <w:t xml:space="preserve">Esto significa que </w:t>
      </w:r>
      <w:r>
        <w:rPr>
          <w:rStyle w:val="Textoennegrita"/>
          <w:rFonts w:eastAsiaTheme="majorEastAsia"/>
        </w:rPr>
        <w:t>no se puede restaurar la base de datos hasta un punto específico en el tiempo</w:t>
      </w:r>
      <w:r>
        <w:t>.</w:t>
      </w:r>
    </w:p>
    <w:p w:rsidR="00985FD7" w:rsidRDefault="00985FD7" w:rsidP="00985FD7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Ventajas: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Menor uso de espacio en disco.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Administración sencilla.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Adecuado para entornos donde la pérdida mínima de datos es aceptable.</w:t>
      </w:r>
    </w:p>
    <w:p w:rsidR="00985FD7" w:rsidRDefault="00985FD7" w:rsidP="00985FD7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Desventajas: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No se pueden realizar restauraciones punto en el tiempo.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No apto para bases críticas o financieras.</w:t>
      </w:r>
    </w:p>
    <w:p w:rsidR="00985FD7" w:rsidRDefault="00985FD7" w:rsidP="00985FD7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Usos recomendados: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Bases de datos de pruebas, desarrollo o análisis.</w:t>
      </w:r>
    </w:p>
    <w:p w:rsidR="00985FD7" w:rsidRDefault="00985FD7" w:rsidP="00985FD7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Sistemas donde los datos se pueden volver a generar fácilmente.</w:t>
      </w:r>
    </w:p>
    <w:p w:rsidR="00985FD7" w:rsidRDefault="00985FD7" w:rsidP="00985FD7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Ejemplo:</w:t>
      </w:r>
    </w:p>
    <w:p w:rsidR="00985FD7" w:rsidRDefault="00985FD7" w:rsidP="00985FD7">
      <w:pPr>
        <w:pStyle w:val="HTMLconformatoprevio"/>
        <w:numPr>
          <w:ilvl w:val="0"/>
          <w:numId w:val="15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SIMPLE;</w:t>
      </w:r>
    </w:p>
    <w:p w:rsidR="00985FD7" w:rsidRDefault="00985FD7" w:rsidP="00985FD7">
      <w:pPr>
        <w:pStyle w:val="HTMLconformatoprevio"/>
        <w:numPr>
          <w:ilvl w:val="0"/>
          <w:numId w:val="15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GO</w:t>
      </w:r>
    </w:p>
    <w:p w:rsidR="00985FD7" w:rsidRDefault="00985FD7" w:rsidP="00985FD7">
      <w:pPr>
        <w:ind w:left="360"/>
      </w:pPr>
      <w:r>
        <w:pict>
          <v:rect id="_x0000_i1078" style="width:0;height:1.5pt" o:hralign="center" o:hrstd="t" o:hr="t" fillcolor="#a0a0a0" stroked="f"/>
        </w:pict>
      </w:r>
    </w:p>
    <w:p w:rsidR="00985FD7" w:rsidRDefault="00985FD7" w:rsidP="00985FD7">
      <w:pPr>
        <w:pStyle w:val="Ttulo4"/>
        <w:ind w:left="360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Textoennegrita"/>
          <w:b w:val="0"/>
          <w:bCs w:val="0"/>
        </w:rPr>
        <w:t>Modelo FULL</w:t>
      </w:r>
    </w:p>
    <w:p w:rsidR="00985FD7" w:rsidRDefault="00985FD7" w:rsidP="00985FD7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Descripción:</w:t>
      </w:r>
      <w:r>
        <w:br/>
        <w:t xml:space="preserve">Registra </w:t>
      </w:r>
      <w:r>
        <w:rPr>
          <w:rStyle w:val="Textoennegrita"/>
          <w:rFonts w:eastAsiaTheme="majorEastAsia"/>
        </w:rPr>
        <w:t>todas las transacciones</w:t>
      </w:r>
      <w:r>
        <w:t xml:space="preserve"> y mantiene la información en el archivo log </w:t>
      </w:r>
      <w:r>
        <w:rPr>
          <w:rStyle w:val="Textoennegrita"/>
          <w:rFonts w:eastAsiaTheme="majorEastAsia"/>
        </w:rPr>
        <w:t>hasta que se realiza un respaldo del log</w:t>
      </w:r>
      <w:r>
        <w:t>.</w:t>
      </w:r>
      <w:r>
        <w:br/>
        <w:t xml:space="preserve">Permite restaurar la base </w:t>
      </w:r>
      <w:r>
        <w:rPr>
          <w:rStyle w:val="Textoennegrita"/>
          <w:rFonts w:eastAsiaTheme="majorEastAsia"/>
        </w:rPr>
        <w:t>a cualquier punto exacto en el tiempo</w:t>
      </w:r>
      <w:r>
        <w:t>, siempre que existan los respaldos correspondientes.</w:t>
      </w:r>
    </w:p>
    <w:p w:rsidR="00985FD7" w:rsidRDefault="00985FD7" w:rsidP="00985FD7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Ventajas: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Máxima protección de los datos.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Permite restauraciones completas y punto en el tiempo.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Ideal para entornos de producción críticos.</w:t>
      </w:r>
    </w:p>
    <w:p w:rsidR="00985FD7" w:rsidRDefault="00985FD7" w:rsidP="00985FD7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Desventajas: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El archivo log crece constantemente si no se respalda.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Requiere una estrategia de respaldo disciplinada.</w:t>
      </w:r>
    </w:p>
    <w:p w:rsidR="00985FD7" w:rsidRDefault="00985FD7" w:rsidP="00985FD7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Usos recomendados: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Bases de datos de producción, financieras o contables.</w:t>
      </w:r>
    </w:p>
    <w:p w:rsidR="00985FD7" w:rsidRDefault="00985FD7" w:rsidP="00985FD7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Sistemas donde no se puede perder ninguna transacción.</w:t>
      </w:r>
    </w:p>
    <w:p w:rsidR="00985FD7" w:rsidRDefault="00985FD7" w:rsidP="00985FD7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lastRenderedPageBreak/>
        <w:t>Ejemplo:</w:t>
      </w:r>
    </w:p>
    <w:p w:rsidR="00985FD7" w:rsidRDefault="00985FD7" w:rsidP="00985FD7">
      <w:pPr>
        <w:pStyle w:val="HTMLconformatoprevio"/>
        <w:numPr>
          <w:ilvl w:val="0"/>
          <w:numId w:val="16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</w:t>
      </w:r>
      <w:r>
        <w:rPr>
          <w:rStyle w:val="hljs-keyword"/>
        </w:rPr>
        <w:t>FULL</w:t>
      </w:r>
      <w:r>
        <w:rPr>
          <w:rStyle w:val="CdigoHTML"/>
          <w:rFonts w:eastAsiaTheme="majorEastAsia"/>
        </w:rPr>
        <w:t>;</w:t>
      </w:r>
    </w:p>
    <w:p w:rsidR="00985FD7" w:rsidRDefault="00985FD7" w:rsidP="00985FD7">
      <w:pPr>
        <w:pStyle w:val="HTMLconformatoprevio"/>
        <w:numPr>
          <w:ilvl w:val="0"/>
          <w:numId w:val="16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GO</w:t>
      </w:r>
    </w:p>
    <w:p w:rsidR="00985FD7" w:rsidRDefault="00985FD7" w:rsidP="00985FD7">
      <w:pPr>
        <w:pStyle w:val="NormalWeb"/>
        <w:ind w:left="1080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Textoennegrita"/>
          <w:rFonts w:eastAsiaTheme="majorEastAsia"/>
        </w:rPr>
        <w:t>Importante:</w:t>
      </w:r>
      <w:r>
        <w:t xml:space="preserve"> en este modelo debes ejecutar </w:t>
      </w:r>
      <w:r>
        <w:rPr>
          <w:rStyle w:val="Textoennegrita"/>
          <w:rFonts w:eastAsiaTheme="majorEastAsia"/>
        </w:rPr>
        <w:t>BACKUP LOG</w:t>
      </w:r>
      <w:r>
        <w:t xml:space="preserve"> periódicamente para evitar que el archivo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ldf</w:t>
      </w:r>
      <w:proofErr w:type="spellEnd"/>
      <w:r>
        <w:t xml:space="preserve"> crezca indefinidamente.</w:t>
      </w:r>
    </w:p>
    <w:p w:rsidR="00985FD7" w:rsidRDefault="00985FD7" w:rsidP="00985FD7">
      <w:pPr>
        <w:ind w:left="360"/>
      </w:pPr>
      <w:r>
        <w:pict>
          <v:rect id="_x0000_i1079" style="width:0;height:1.5pt" o:hralign="center" o:hrstd="t" o:hr="t" fillcolor="#a0a0a0" stroked="f"/>
        </w:pict>
      </w:r>
    </w:p>
    <w:p w:rsidR="00985FD7" w:rsidRDefault="00985FD7" w:rsidP="00985FD7">
      <w:pPr>
        <w:pStyle w:val="Ttulo4"/>
        <w:ind w:left="360"/>
      </w:pPr>
      <w:r>
        <w:rPr>
          <w:rFonts w:ascii="Segoe UI Emoji" w:hAnsi="Segoe UI Emoji" w:cs="Segoe UI Emoji"/>
        </w:rPr>
        <w:t>🟣</w:t>
      </w:r>
      <w:r>
        <w:t xml:space="preserve"> </w:t>
      </w:r>
      <w:r>
        <w:rPr>
          <w:rStyle w:val="Textoennegrita"/>
          <w:b w:val="0"/>
          <w:bCs w:val="0"/>
        </w:rPr>
        <w:t>Modelo BULK-LOGGED</w:t>
      </w:r>
    </w:p>
    <w:p w:rsidR="00985FD7" w:rsidRDefault="00985FD7" w:rsidP="00985FD7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Descripción:</w:t>
      </w:r>
      <w:r>
        <w:br/>
        <w:t xml:space="preserve">Es un modelo </w:t>
      </w:r>
      <w:r>
        <w:rPr>
          <w:rStyle w:val="Textoennegrita"/>
          <w:rFonts w:eastAsiaTheme="majorEastAsia"/>
        </w:rPr>
        <w:t>intermedio</w:t>
      </w:r>
      <w:r>
        <w:t xml:space="preserve"> entre </w:t>
      </w:r>
      <w:r>
        <w:rPr>
          <w:rStyle w:val="CdigoHTML"/>
          <w:rFonts w:eastAsiaTheme="majorEastAsia"/>
        </w:rPr>
        <w:t>FULL</w:t>
      </w:r>
      <w:r>
        <w:t xml:space="preserve"> y </w:t>
      </w:r>
      <w:r>
        <w:rPr>
          <w:rStyle w:val="CdigoHTML"/>
          <w:rFonts w:eastAsiaTheme="majorEastAsia"/>
        </w:rPr>
        <w:t>SIMPLE</w:t>
      </w:r>
      <w:r>
        <w:t>.</w:t>
      </w:r>
      <w:r>
        <w:br/>
        <w:t xml:space="preserve">Registra la mayoría de las transacciones como en el modelo </w:t>
      </w:r>
      <w:r>
        <w:rPr>
          <w:rStyle w:val="CdigoHTML"/>
          <w:rFonts w:eastAsiaTheme="majorEastAsia"/>
        </w:rPr>
        <w:t>FULL</w:t>
      </w:r>
      <w:r>
        <w:t xml:space="preserve">, pero durante operaciones masivas (como </w:t>
      </w:r>
      <w:r>
        <w:rPr>
          <w:rStyle w:val="CdigoHTML"/>
          <w:rFonts w:eastAsiaTheme="majorEastAsia"/>
        </w:rPr>
        <w:t>BULK INSERT</w:t>
      </w:r>
      <w:r>
        <w:t xml:space="preserve">, </w:t>
      </w:r>
      <w:r>
        <w:rPr>
          <w:rStyle w:val="CdigoHTML"/>
          <w:rFonts w:eastAsiaTheme="majorEastAsia"/>
        </w:rPr>
        <w:t>SELECT INTO</w:t>
      </w:r>
      <w:r>
        <w:t xml:space="preserve">, </w:t>
      </w:r>
      <w:r>
        <w:rPr>
          <w:rStyle w:val="CdigoHTML"/>
          <w:rFonts w:eastAsiaTheme="majorEastAsia"/>
        </w:rPr>
        <w:t>CREATE INDEX</w:t>
      </w:r>
      <w:r>
        <w:t xml:space="preserve">, etc.) </w:t>
      </w:r>
      <w:r>
        <w:rPr>
          <w:rStyle w:val="Textoennegrita"/>
          <w:rFonts w:eastAsiaTheme="majorEastAsia"/>
        </w:rPr>
        <w:t>reduce el registro</w:t>
      </w:r>
      <w:r>
        <w:t xml:space="preserve"> para mejorar el rendimiento.</w:t>
      </w:r>
    </w:p>
    <w:p w:rsidR="00985FD7" w:rsidRDefault="00985FD7" w:rsidP="00985FD7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Ventajas: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>Mejor rendimiento en operaciones masivas.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>Se puede restaurar completamente (aunque no punto exacto en el tiempo si ocurrió una operación masiva).</w:t>
      </w:r>
    </w:p>
    <w:p w:rsidR="00985FD7" w:rsidRDefault="00985FD7" w:rsidP="00985FD7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Desventajas: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 xml:space="preserve">No se puede realizar restauración punto en el tiempo durante operaciones </w:t>
      </w:r>
      <w:proofErr w:type="spellStart"/>
      <w:r>
        <w:t>bulk</w:t>
      </w:r>
      <w:proofErr w:type="spellEnd"/>
      <w:r>
        <w:t>.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>Requiere respaldo del log después de operaciones masivas.</w:t>
      </w:r>
    </w:p>
    <w:p w:rsidR="00985FD7" w:rsidRDefault="00985FD7" w:rsidP="00985FD7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Usos recomendados: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 xml:space="preserve">Entornos donde se realizan </w:t>
      </w:r>
      <w:r>
        <w:rPr>
          <w:rStyle w:val="Textoennegrita"/>
          <w:rFonts w:eastAsiaTheme="majorEastAsia"/>
        </w:rPr>
        <w:t>cargas grandes de datos</w:t>
      </w:r>
      <w:r>
        <w:t xml:space="preserve"> o procesos de migración.</w:t>
      </w:r>
    </w:p>
    <w:p w:rsidR="00985FD7" w:rsidRDefault="00985FD7" w:rsidP="00985FD7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r>
        <w:t>Fases de mantenimiento o importación de información.</w:t>
      </w:r>
    </w:p>
    <w:p w:rsidR="00985FD7" w:rsidRDefault="00985FD7" w:rsidP="00985FD7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Ejemplo:</w:t>
      </w:r>
    </w:p>
    <w:p w:rsidR="00985FD7" w:rsidRDefault="00985FD7" w:rsidP="00985FD7">
      <w:pPr>
        <w:pStyle w:val="HTMLconformatoprevio"/>
        <w:numPr>
          <w:ilvl w:val="0"/>
          <w:numId w:val="17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BULK_LOGGED;</w:t>
      </w:r>
    </w:p>
    <w:p w:rsidR="00985FD7" w:rsidRDefault="00985FD7" w:rsidP="00985FD7">
      <w:pPr>
        <w:pStyle w:val="HTMLconformatoprevio"/>
        <w:numPr>
          <w:ilvl w:val="0"/>
          <w:numId w:val="17"/>
        </w:numPr>
        <w:tabs>
          <w:tab w:val="clear" w:pos="720"/>
        </w:tabs>
        <w:ind w:left="108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GO</w:t>
      </w:r>
    </w:p>
    <w:p w:rsidR="00985FD7" w:rsidRDefault="00985FD7" w:rsidP="00985FD7">
      <w:pPr>
        <w:ind w:left="360"/>
      </w:pPr>
      <w:r>
        <w:pict>
          <v:rect id="_x0000_i1080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2" w:name="_Toc213238719"/>
      <w:r>
        <w:rPr>
          <w:rStyle w:val="Textoennegrita"/>
          <w:b w:val="0"/>
          <w:bCs w:val="0"/>
        </w:rPr>
        <w:t>Comparativa general de los modelos de recuperación</w:t>
      </w:r>
      <w:bookmarkEnd w:id="22"/>
    </w:p>
    <w:tbl>
      <w:tblPr>
        <w:tblW w:w="8504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631"/>
        <w:gridCol w:w="1240"/>
        <w:gridCol w:w="2671"/>
      </w:tblGrid>
      <w:tr w:rsidR="00985FD7" w:rsidTr="00985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BULK-LOGGED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Registro completo de transacciones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❌</w:t>
            </w:r>
            <w: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✅</w:t>
            </w:r>
            <w:r>
              <w:t xml:space="preserve"> Parcial (seg</w:t>
            </w:r>
            <w:r>
              <w:rPr>
                <w:rFonts w:ascii="Times New Roman" w:hAnsi="Times New Roman" w:cs="Times New Roman"/>
              </w:rPr>
              <w:t>ú</w:t>
            </w:r>
            <w:r>
              <w:t>n operaci</w:t>
            </w:r>
            <w:r>
              <w:rPr>
                <w:rFonts w:ascii="Times New Roman" w:hAnsi="Times New Roman" w:cs="Times New Roman"/>
              </w:rPr>
              <w:t>ó</w:t>
            </w:r>
            <w:r>
              <w:t>n)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Truncamiento automático del log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Restauración punto en el tiempo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rPr>
                <w:rFonts w:ascii="Segoe UI Emoji" w:hAnsi="Segoe UI Emoji" w:cs="Segoe UI Emoji"/>
              </w:rPr>
              <w:t>⚠️</w:t>
            </w:r>
            <w:r>
              <w:t xml:space="preserve"> Limitada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Uso de espacio en log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Bajo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Moderado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Requiere respaldo del log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Sí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lastRenderedPageBreak/>
              <w:t>Rendimiento en operaciones masivas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Medio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Alto</w:t>
            </w:r>
          </w:p>
        </w:tc>
      </w:tr>
      <w:tr w:rsidR="00985FD7" w:rsidTr="00985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FD7" w:rsidRDefault="00985FD7">
            <w:r>
              <w:t>Uso típico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Desarrollo / prueba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Producción</w:t>
            </w:r>
          </w:p>
        </w:tc>
        <w:tc>
          <w:tcPr>
            <w:tcW w:w="0" w:type="auto"/>
            <w:vAlign w:val="center"/>
            <w:hideMark/>
          </w:tcPr>
          <w:p w:rsidR="00985FD7" w:rsidRDefault="00985FD7">
            <w:r>
              <w:t>Cargas masivas / mantenimiento</w:t>
            </w:r>
          </w:p>
        </w:tc>
      </w:tr>
    </w:tbl>
    <w:p w:rsidR="00985FD7" w:rsidRDefault="00985FD7" w:rsidP="00985FD7">
      <w:pPr>
        <w:ind w:left="360"/>
      </w:pPr>
      <w:r>
        <w:pict>
          <v:rect id="_x0000_i1081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3" w:name="_Toc213238720"/>
      <w:r>
        <w:rPr>
          <w:rStyle w:val="Textoennegrita"/>
          <w:b w:val="0"/>
          <w:bCs w:val="0"/>
        </w:rPr>
        <w:t>Consulta del modelo de recuperación actual</w:t>
      </w:r>
      <w:bookmarkEnd w:id="23"/>
    </w:p>
    <w:p w:rsidR="00985FD7" w:rsidRDefault="00985FD7" w:rsidP="00985FD7">
      <w:pPr>
        <w:pStyle w:val="NormalWeb"/>
        <w:ind w:left="360"/>
      </w:pPr>
      <w:r>
        <w:t>Puedes verificar qué modelo de recuperación tiene cada base de datos ejecutando: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Nombre_BD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recovery_model_desc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ModeloRecuperacion</w:t>
      </w:r>
      <w:proofErr w:type="spellEnd"/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sys.databases</w:t>
      </w:r>
      <w:proofErr w:type="spellEnd"/>
      <w:proofErr w:type="gramEnd"/>
      <w:r>
        <w:rPr>
          <w:rStyle w:val="CdigoHTML"/>
          <w:rFonts w:eastAsiaTheme="majorEastAsia"/>
        </w:rPr>
        <w:t>;</w:t>
      </w:r>
    </w:p>
    <w:p w:rsidR="00985FD7" w:rsidRDefault="00985FD7" w:rsidP="00985FD7">
      <w:pPr>
        <w:ind w:left="360"/>
      </w:pPr>
      <w:r>
        <w:pict>
          <v:rect id="_x0000_i1082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4" w:name="_Toc213238721"/>
      <w:r>
        <w:rPr>
          <w:rStyle w:val="Textoennegrita"/>
          <w:b w:val="0"/>
          <w:bCs w:val="0"/>
        </w:rPr>
        <w:t>Cambio de modelo de recuperación</w:t>
      </w:r>
      <w:bookmarkEnd w:id="24"/>
    </w:p>
    <w:p w:rsidR="00985FD7" w:rsidRDefault="00985FD7" w:rsidP="00985FD7">
      <w:pPr>
        <w:pStyle w:val="NormalWeb"/>
        <w:ind w:left="360"/>
      </w:pPr>
      <w:r>
        <w:t>Para cambiar el modelo de recuperación de una base existente: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Cambiar a modelo FULL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</w:t>
      </w:r>
      <w:r>
        <w:rPr>
          <w:rStyle w:val="hljs-keyword"/>
        </w:rPr>
        <w:t>FULL</w:t>
      </w:r>
      <w:r>
        <w:rPr>
          <w:rStyle w:val="CdigoHTML"/>
          <w:rFonts w:eastAsiaTheme="majorEastAsia"/>
        </w:rPr>
        <w:t>;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Cambiar a modelo SIMPLE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SIMPLE;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comment"/>
        </w:rPr>
        <w:t>-- Cambiar a modelo BULK_LOGGED</w:t>
      </w:r>
    </w:p>
    <w:p w:rsidR="00985FD7" w:rsidRDefault="00985FD7" w:rsidP="00985FD7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DATABASE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SET</w:t>
      </w:r>
      <w:r>
        <w:rPr>
          <w:rStyle w:val="CdigoHTML"/>
          <w:rFonts w:eastAsiaTheme="majorEastAsia"/>
        </w:rPr>
        <w:t xml:space="preserve"> RECOVERY BULK_LOGGED;</w:t>
      </w:r>
    </w:p>
    <w:p w:rsidR="00985FD7" w:rsidRDefault="00985FD7" w:rsidP="00985FD7">
      <w:pPr>
        <w:pStyle w:val="NormalWeb"/>
        <w:ind w:left="360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rFonts w:eastAsiaTheme="majorEastAsia"/>
        </w:rPr>
        <w:t>Recomendación:</w:t>
      </w:r>
      <w:r>
        <w:t xml:space="preserve"> después de cambiar el modelo, realiza un respaldo completo para establecer la nueva cadena de recuperación.</w:t>
      </w:r>
    </w:p>
    <w:p w:rsidR="00985FD7" w:rsidRDefault="00985FD7" w:rsidP="00985FD7">
      <w:pPr>
        <w:ind w:left="360"/>
      </w:pPr>
      <w:r>
        <w:pict>
          <v:rect id="_x0000_i1083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5" w:name="_Toc213238722"/>
      <w:r>
        <w:rPr>
          <w:rStyle w:val="Textoennegrita"/>
          <w:b w:val="0"/>
          <w:bCs w:val="0"/>
        </w:rPr>
        <w:t>Buenas prácticas de administración</w:t>
      </w:r>
      <w:bookmarkEnd w:id="25"/>
    </w:p>
    <w:p w:rsidR="00985FD7" w:rsidRDefault="00985FD7" w:rsidP="00985FD7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Planifica el modelo según la criticidad de los datos.</w:t>
      </w:r>
    </w:p>
    <w:p w:rsidR="00985FD7" w:rsidRDefault="00985FD7" w:rsidP="00985FD7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FULL → producción.</w:t>
      </w:r>
    </w:p>
    <w:p w:rsidR="00985FD7" w:rsidRDefault="00985FD7" w:rsidP="00985FD7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SIMPLE → desarrollo o pruebas.</w:t>
      </w:r>
    </w:p>
    <w:p w:rsidR="00985FD7" w:rsidRDefault="00985FD7" w:rsidP="00985FD7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BULK_LOGGED → mantenimiento o cargas masivas.</w:t>
      </w:r>
    </w:p>
    <w:p w:rsidR="00985FD7" w:rsidRDefault="00985FD7" w:rsidP="00985FD7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Ejecuta respaldos de log regulares</w:t>
      </w:r>
      <w:r>
        <w:t xml:space="preserve"> en modelos FULL o BULK_LOGGED.</w:t>
      </w:r>
    </w:p>
    <w:p w:rsidR="00985FD7" w:rsidRDefault="00985FD7" w:rsidP="00985FD7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Monitorea el tamaño del archivo de log</w:t>
      </w:r>
      <w:r>
        <w:t xml:space="preserve"> para evitar saturación del disco.</w:t>
      </w:r>
    </w:p>
    <w:p w:rsidR="001B7AA4" w:rsidRDefault="00985FD7" w:rsidP="001B7AA4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rStyle w:val="Textoennegrita"/>
          <w:rFonts w:eastAsiaTheme="majorEastAsia"/>
        </w:rPr>
        <w:t>Evita cambiar el modelo frecuentemente</w:t>
      </w:r>
      <w:r>
        <w:t>, salvo en procesos controlados.</w:t>
      </w:r>
    </w:p>
    <w:p w:rsidR="001B7AA4" w:rsidRDefault="001B7AA4" w:rsidP="001B7AA4">
      <w:pPr>
        <w:pStyle w:val="NormalWeb"/>
      </w:pPr>
    </w:p>
    <w:p w:rsidR="00985FD7" w:rsidRDefault="00985FD7" w:rsidP="00985FD7">
      <w:pPr>
        <w:ind w:left="360"/>
      </w:pPr>
      <w:r>
        <w:pict>
          <v:rect id="_x0000_i1084" style="width:0;height:1.5pt" o:hralign="center" o:hrstd="t" o:hr="t" fillcolor="#a0a0a0" stroked="f"/>
        </w:pict>
      </w:r>
    </w:p>
    <w:p w:rsidR="00985FD7" w:rsidRDefault="00985FD7" w:rsidP="00985FD7">
      <w:pPr>
        <w:pStyle w:val="Ttulo3"/>
        <w:ind w:left="360"/>
      </w:pPr>
      <w:bookmarkStart w:id="26" w:name="_Toc213238723"/>
      <w:r>
        <w:rPr>
          <w:rStyle w:val="Textoennegrita"/>
          <w:b w:val="0"/>
          <w:bCs w:val="0"/>
        </w:rPr>
        <w:t>Objetivo administrativo</w:t>
      </w:r>
      <w:bookmarkEnd w:id="26"/>
    </w:p>
    <w:p w:rsidR="00985FD7" w:rsidRDefault="00985FD7" w:rsidP="00985FD7">
      <w:pPr>
        <w:pStyle w:val="NormalWeb"/>
        <w:ind w:left="360"/>
      </w:pPr>
      <w:r>
        <w:t>El administrador debe:</w:t>
      </w:r>
    </w:p>
    <w:p w:rsidR="00985FD7" w:rsidRDefault="00985FD7" w:rsidP="00985FD7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lastRenderedPageBreak/>
        <w:t>Seleccionar el modelo de recuperación adecuado al contexto de negocio.</w:t>
      </w:r>
    </w:p>
    <w:p w:rsidR="00985FD7" w:rsidRDefault="00985FD7" w:rsidP="00985FD7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 xml:space="preserve">Garantizar un equilibrio entre </w:t>
      </w:r>
      <w:r>
        <w:rPr>
          <w:rStyle w:val="Textoennegrita"/>
          <w:rFonts w:eastAsiaTheme="majorEastAsia"/>
        </w:rPr>
        <w:t>rendimiento y seguridad de los datos</w:t>
      </w:r>
      <w:r>
        <w:t>.</w:t>
      </w:r>
    </w:p>
    <w:p w:rsidR="00985FD7" w:rsidRDefault="00985FD7" w:rsidP="00985FD7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 xml:space="preserve">Implementar </w:t>
      </w:r>
      <w:r>
        <w:rPr>
          <w:rStyle w:val="Textoennegrita"/>
          <w:rFonts w:eastAsiaTheme="majorEastAsia"/>
        </w:rPr>
        <w:t>estrategias de respaldo y restauración coherentes</w:t>
      </w:r>
      <w:r>
        <w:t xml:space="preserve"> según el modelo elegido.</w:t>
      </w:r>
    </w:p>
    <w:p w:rsidR="00985FD7" w:rsidRPr="00985FD7" w:rsidRDefault="00985FD7" w:rsidP="00985FD7">
      <w:pPr>
        <w:pStyle w:val="Prrafodelista"/>
      </w:pPr>
    </w:p>
    <w:p w:rsidR="00236F89" w:rsidRDefault="00236F89" w:rsidP="00236F89">
      <w:pPr>
        <w:pStyle w:val="Ttulo2"/>
      </w:pPr>
      <w:bookmarkStart w:id="27" w:name="_Toc213238724"/>
      <w:r>
        <w:t>4. Administración de usuarios y roles de seguridad.</w:t>
      </w:r>
      <w:bookmarkEnd w:id="27"/>
    </w:p>
    <w:p w:rsidR="001B7AA4" w:rsidRPr="001B7AA4" w:rsidRDefault="001B7AA4" w:rsidP="001B7AA4"/>
    <w:p w:rsidR="001B7AA4" w:rsidRDefault="001B7AA4" w:rsidP="001B7AA4">
      <w:pPr>
        <w:pStyle w:val="Ttulo3"/>
      </w:pPr>
      <w:bookmarkStart w:id="28" w:name="_Toc213238725"/>
      <w:r>
        <w:rPr>
          <w:rStyle w:val="Textoennegrita"/>
          <w:b w:val="0"/>
          <w:bCs w:val="0"/>
        </w:rPr>
        <w:t>Concepto general</w:t>
      </w:r>
      <w:bookmarkEnd w:id="28"/>
    </w:p>
    <w:p w:rsidR="001B7AA4" w:rsidRDefault="001B7AA4" w:rsidP="001B7AA4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administración de usuarios y roles de seguridad</w:t>
      </w:r>
      <w:r>
        <w:t xml:space="preserve"> es una parte fundamental en la gestión de bases de datos, ya que garantiza que </w:t>
      </w:r>
      <w:r>
        <w:rPr>
          <w:rStyle w:val="Textoennegrita"/>
          <w:rFonts w:eastAsiaTheme="majorEastAsia"/>
        </w:rPr>
        <w:t>solo las personas autorizadas puedan acceder, modificar o administrar</w:t>
      </w:r>
      <w:r>
        <w:t xml:space="preserve"> la información del sistema.</w:t>
      </w:r>
    </w:p>
    <w:p w:rsidR="001B7AA4" w:rsidRDefault="001B7AA4" w:rsidP="001B7AA4">
      <w:pPr>
        <w:pStyle w:val="NormalWeb"/>
      </w:pPr>
      <w:r>
        <w:t xml:space="preserve">En SQL Server (y otros SGBD similares), la seguridad se basa en un sistema jerárquico de </w:t>
      </w:r>
      <w:r>
        <w:rPr>
          <w:rStyle w:val="Textoennegrita"/>
          <w:rFonts w:eastAsiaTheme="majorEastAsia"/>
        </w:rPr>
        <w:t>autenticación</w:t>
      </w:r>
      <w:r>
        <w:t xml:space="preserve">, </w:t>
      </w:r>
      <w:r>
        <w:rPr>
          <w:rStyle w:val="Textoennegrita"/>
          <w:rFonts w:eastAsiaTheme="majorEastAsia"/>
        </w:rPr>
        <w:t>autorización</w:t>
      </w:r>
      <w:r>
        <w:t xml:space="preserve"> y </w:t>
      </w:r>
      <w:r>
        <w:rPr>
          <w:rStyle w:val="Textoennegrita"/>
          <w:rFonts w:eastAsiaTheme="majorEastAsia"/>
        </w:rPr>
        <w:t>roles</w:t>
      </w:r>
      <w:r>
        <w:t>, que permite controlar quién entra al servidor, qué puede hacer y sobre qué objetos puede hacerlo.</w:t>
      </w:r>
    </w:p>
    <w:p w:rsidR="001B7AA4" w:rsidRDefault="001B7AA4" w:rsidP="001B7AA4">
      <w:r>
        <w:pict>
          <v:rect id="_x0000_i1103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29" w:name="_Toc213238726"/>
      <w:r>
        <w:rPr>
          <w:rStyle w:val="Textoennegrita"/>
          <w:b w:val="0"/>
          <w:bCs w:val="0"/>
        </w:rPr>
        <w:t>Niveles de seguridad en SQL Server</w:t>
      </w:r>
      <w:bookmarkEnd w:id="29"/>
    </w:p>
    <w:p w:rsidR="001B7AA4" w:rsidRDefault="001B7AA4" w:rsidP="001B7AA4">
      <w:pPr>
        <w:pStyle w:val="NormalWeb"/>
      </w:pPr>
      <w:r>
        <w:t xml:space="preserve">SQL Server maneja la seguridad en </w:t>
      </w:r>
      <w:r>
        <w:rPr>
          <w:rStyle w:val="Textoennegrita"/>
          <w:rFonts w:eastAsiaTheme="majorEastAsia"/>
        </w:rPr>
        <w:t>dos niveles principales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808"/>
        <w:gridCol w:w="4255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Elementos controlados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Nivel de servidor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Controla el acceso general al motor de base de datos.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Inicios de sesión (</w:t>
            </w:r>
            <w:proofErr w:type="spellStart"/>
            <w:r>
              <w:t>logins</w:t>
            </w:r>
            <w:proofErr w:type="spellEnd"/>
            <w:r>
              <w:t>), roles de servidor, permisos globales.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Nivel de base de datos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Controla el acceso a una base específica.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Usuarios, roles de base de datos, permisos sobre tablas, vistas, procedimientos, etc.</w:t>
            </w:r>
          </w:p>
        </w:tc>
      </w:tr>
    </w:tbl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El </w:t>
      </w:r>
      <w:proofErr w:type="spellStart"/>
      <w:r>
        <w:rPr>
          <w:rStyle w:val="Textoennegrita"/>
          <w:rFonts w:eastAsiaTheme="majorEastAsia"/>
        </w:rPr>
        <w:t>login</w:t>
      </w:r>
      <w:proofErr w:type="spellEnd"/>
      <w:r>
        <w:t xml:space="preserve"> permite entrar al servidor, y el </w:t>
      </w:r>
      <w:r>
        <w:rPr>
          <w:rStyle w:val="Textoennegrita"/>
          <w:rFonts w:eastAsiaTheme="majorEastAsia"/>
        </w:rPr>
        <w:t>usuario</w:t>
      </w:r>
      <w:r>
        <w:t xml:space="preserve"> permite acceder a una base de datos específica.</w:t>
      </w:r>
      <w:r>
        <w:br/>
        <w:t>Ambos están relacionados, pero no son lo mismo.</w:t>
      </w:r>
    </w:p>
    <w:p w:rsidR="001B7AA4" w:rsidRDefault="001B7AA4" w:rsidP="001B7AA4">
      <w:r>
        <w:pict>
          <v:rect id="_x0000_i1104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0" w:name="_Toc213238727"/>
      <w:r>
        <w:rPr>
          <w:rStyle w:val="Textoennegrita"/>
          <w:b w:val="0"/>
          <w:bCs w:val="0"/>
        </w:rPr>
        <w:t>Autenticación en SQL Server</w:t>
      </w:r>
      <w:bookmarkEnd w:id="30"/>
    </w:p>
    <w:p w:rsidR="001B7AA4" w:rsidRDefault="001B7AA4" w:rsidP="001B7AA4">
      <w:pPr>
        <w:pStyle w:val="NormalWeb"/>
      </w:pPr>
      <w:r>
        <w:t xml:space="preserve">Existen </w:t>
      </w:r>
      <w:r>
        <w:rPr>
          <w:rStyle w:val="Textoennegrita"/>
          <w:rFonts w:eastAsiaTheme="majorEastAsia"/>
        </w:rPr>
        <w:t>dos modos de autenticación</w:t>
      </w:r>
      <w:r>
        <w:t xml:space="preserve"> para controlar el acceso:</w:t>
      </w:r>
    </w:p>
    <w:p w:rsidR="001B7AA4" w:rsidRDefault="001B7AA4" w:rsidP="001B7AA4">
      <w:pPr>
        <w:pStyle w:val="NormalWeb"/>
        <w:numPr>
          <w:ilvl w:val="0"/>
          <w:numId w:val="20"/>
        </w:numPr>
      </w:pPr>
      <w:r>
        <w:rPr>
          <w:rStyle w:val="Textoennegrita"/>
          <w:rFonts w:eastAsiaTheme="majorEastAsia"/>
        </w:rPr>
        <w:t>Autenticación de Windows: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t>Usa las credenciales del sistema operativo.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t>Más segura, porque se basa en políticas de Windows (contraseñas, bloqueo, etc.).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t xml:space="preserve">Ideal para entornos corporativos con Active </w:t>
      </w:r>
      <w:proofErr w:type="spellStart"/>
      <w:r>
        <w:t>Directory</w:t>
      </w:r>
      <w:proofErr w:type="spellEnd"/>
      <w:r>
        <w:t>.</w:t>
      </w:r>
    </w:p>
    <w:p w:rsidR="001B7AA4" w:rsidRDefault="001B7AA4" w:rsidP="001B7AA4">
      <w:pPr>
        <w:pStyle w:val="NormalWeb"/>
        <w:numPr>
          <w:ilvl w:val="0"/>
          <w:numId w:val="20"/>
        </w:numPr>
      </w:pPr>
      <w:r>
        <w:rPr>
          <w:rStyle w:val="Textoennegrita"/>
          <w:rFonts w:eastAsiaTheme="majorEastAsia"/>
        </w:rPr>
        <w:t>Autenticación de SQL Server: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lastRenderedPageBreak/>
        <w:t>SQL Server maneja sus propios usuarios y contraseñas.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t>Se usa cuando el acceso desde fuera del dominio Windows es necesario.</w:t>
      </w:r>
    </w:p>
    <w:p w:rsidR="001B7AA4" w:rsidRDefault="001B7AA4" w:rsidP="001B7AA4">
      <w:pPr>
        <w:pStyle w:val="NormalWeb"/>
        <w:numPr>
          <w:ilvl w:val="1"/>
          <w:numId w:val="20"/>
        </w:numPr>
      </w:pPr>
      <w:r>
        <w:t>Requiere gestión manual de contraseñas.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La configuración del modo de autenticación se define al instalar SQL Server o se puede cambiar desde el servidor con SSMS.</w:t>
      </w:r>
    </w:p>
    <w:p w:rsidR="001B7AA4" w:rsidRDefault="001B7AA4" w:rsidP="001B7AA4">
      <w:r>
        <w:pict>
          <v:rect id="_x0000_i1105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1" w:name="_Toc213238728"/>
      <w:r>
        <w:rPr>
          <w:rStyle w:val="Textoennegrita"/>
          <w:b w:val="0"/>
          <w:bCs w:val="0"/>
        </w:rPr>
        <w:t>Inicios de sesión (</w:t>
      </w:r>
      <w:proofErr w:type="spellStart"/>
      <w:r>
        <w:rPr>
          <w:rStyle w:val="Textoennegrita"/>
          <w:b w:val="0"/>
          <w:bCs w:val="0"/>
        </w:rPr>
        <w:t>Logins</w:t>
      </w:r>
      <w:proofErr w:type="spellEnd"/>
      <w:r>
        <w:rPr>
          <w:rStyle w:val="Textoennegrita"/>
          <w:b w:val="0"/>
          <w:bCs w:val="0"/>
        </w:rPr>
        <w:t>)</w:t>
      </w:r>
      <w:bookmarkEnd w:id="31"/>
    </w:p>
    <w:p w:rsidR="001B7AA4" w:rsidRDefault="001B7AA4" w:rsidP="001B7AA4">
      <w:pPr>
        <w:pStyle w:val="NormalWeb"/>
      </w:pPr>
      <w:r>
        <w:t xml:space="preserve">Un </w:t>
      </w:r>
      <w:proofErr w:type="spellStart"/>
      <w:r>
        <w:rPr>
          <w:rStyle w:val="Textoennegrita"/>
          <w:rFonts w:eastAsiaTheme="majorEastAsia"/>
        </w:rPr>
        <w:t>login</w:t>
      </w:r>
      <w:proofErr w:type="spellEnd"/>
      <w:r>
        <w:t xml:space="preserve"> es la cuenta que permite conectarse al servidor SQL.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Crear un </w:t>
      </w:r>
      <w:proofErr w:type="spellStart"/>
      <w:r>
        <w:t>login</w:t>
      </w:r>
      <w:proofErr w:type="spellEnd"/>
      <w:r>
        <w:t xml:space="preserve"> de SQL Server: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LOGIN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 xml:space="preserve"> 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WITH</w:t>
      </w:r>
      <w:r>
        <w:rPr>
          <w:rStyle w:val="CdigoHTML"/>
        </w:rPr>
        <w:t xml:space="preserve"> PASSWORD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'ClaveSegura2025!'</w:t>
      </w:r>
      <w:r>
        <w:rPr>
          <w:rStyle w:val="CdigoHTML"/>
        </w:rPr>
        <w:t>;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Crear un </w:t>
      </w:r>
      <w:proofErr w:type="spellStart"/>
      <w:r>
        <w:t>login</w:t>
      </w:r>
      <w:proofErr w:type="spellEnd"/>
      <w:r>
        <w:t xml:space="preserve"> vinculado a un usuario de Windows: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LOGIN [DOMINIO\Usuario] </w:t>
      </w:r>
      <w:r>
        <w:rPr>
          <w:rStyle w:val="hljs-keyword"/>
        </w:rPr>
        <w:t>FROM</w:t>
      </w:r>
      <w:r>
        <w:rPr>
          <w:rStyle w:val="CdigoHTML"/>
        </w:rPr>
        <w:t xml:space="preserve"> WINDOWS;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Ver los </w:t>
      </w:r>
      <w:proofErr w:type="spellStart"/>
      <w:r>
        <w:t>logins</w:t>
      </w:r>
      <w:proofErr w:type="spellEnd"/>
      <w:r>
        <w:t xml:space="preserve"> existentes: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type_desc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create_date</w:t>
      </w:r>
      <w:proofErr w:type="spellEnd"/>
      <w:r>
        <w:rPr>
          <w:rStyle w:val="CdigoHTML"/>
        </w:rPr>
        <w:t xml:space="preserve"> 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sys.server</w:t>
      </w:r>
      <w:proofErr w:type="gramEnd"/>
      <w:r>
        <w:rPr>
          <w:rStyle w:val="CdigoHTML"/>
        </w:rPr>
        <w:t>_principals</w:t>
      </w:r>
      <w:proofErr w:type="spellEnd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IN</w:t>
      </w:r>
      <w:r>
        <w:rPr>
          <w:rStyle w:val="CdigoHTML"/>
        </w:rPr>
        <w:t xml:space="preserve"> (</w:t>
      </w:r>
      <w:r>
        <w:rPr>
          <w:rStyle w:val="hljs-string"/>
        </w:rPr>
        <w:t>'S'</w:t>
      </w:r>
      <w:r>
        <w:rPr>
          <w:rStyle w:val="CdigoHTML"/>
        </w:rPr>
        <w:t xml:space="preserve">, </w:t>
      </w:r>
      <w:r>
        <w:rPr>
          <w:rStyle w:val="hljs-string"/>
        </w:rPr>
        <w:t>'U'</w:t>
      </w:r>
      <w:r>
        <w:rPr>
          <w:rStyle w:val="CdigoHTML"/>
        </w:rPr>
        <w:t>);</w:t>
      </w:r>
    </w:p>
    <w:p w:rsidR="001B7AA4" w:rsidRDefault="001B7AA4" w:rsidP="001B7AA4">
      <w:r>
        <w:pict>
          <v:rect id="_x0000_i1106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2" w:name="_Toc213238729"/>
      <w:r>
        <w:rPr>
          <w:rStyle w:val="Textoennegrita"/>
          <w:b w:val="0"/>
          <w:bCs w:val="0"/>
        </w:rPr>
        <w:t>Usuarios de base de datos</w:t>
      </w:r>
      <w:bookmarkEnd w:id="32"/>
    </w:p>
    <w:p w:rsidR="001B7AA4" w:rsidRDefault="001B7AA4" w:rsidP="001B7AA4">
      <w:pPr>
        <w:pStyle w:val="NormalWeb"/>
      </w:pPr>
      <w:r>
        <w:t xml:space="preserve">Un </w:t>
      </w:r>
      <w:r>
        <w:rPr>
          <w:rStyle w:val="Textoennegrita"/>
          <w:rFonts w:eastAsiaTheme="majorEastAsia"/>
        </w:rPr>
        <w:t>usuario de base de datos</w:t>
      </w:r>
      <w:r>
        <w:t xml:space="preserve"> (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) está vinculado a un </w:t>
      </w:r>
      <w:proofErr w:type="spellStart"/>
      <w:r>
        <w:t>login</w:t>
      </w:r>
      <w:proofErr w:type="spellEnd"/>
      <w:r>
        <w:t xml:space="preserve"> y define qué puede hacer dentro de una base específica.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Crear un usuario en una base: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CdigoHTML"/>
        </w:rPr>
        <w:t xml:space="preserve">USE </w:t>
      </w:r>
      <w:proofErr w:type="spellStart"/>
      <w:r>
        <w:rPr>
          <w:rStyle w:val="CdigoHTML"/>
        </w:rPr>
        <w:t>Ventas_DB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USER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FOR</w:t>
      </w:r>
      <w:r>
        <w:rPr>
          <w:rStyle w:val="CdigoHTML"/>
        </w:rPr>
        <w:t xml:space="preserve"> LOGIN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Ver los usuarios de la base: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type_desc</w:t>
      </w:r>
      <w:proofErr w:type="spellEnd"/>
      <w:r>
        <w:rPr>
          <w:rStyle w:val="CdigoHTML"/>
        </w:rPr>
        <w:t xml:space="preserve"> 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sys.database</w:t>
      </w:r>
      <w:proofErr w:type="gramEnd"/>
      <w:r>
        <w:rPr>
          <w:rStyle w:val="CdigoHTML"/>
        </w:rPr>
        <w:t>_principals</w:t>
      </w:r>
      <w:proofErr w:type="spellEnd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IN</w:t>
      </w:r>
      <w:r>
        <w:rPr>
          <w:rStyle w:val="CdigoHTML"/>
        </w:rPr>
        <w:t xml:space="preserve"> (</w:t>
      </w:r>
      <w:r>
        <w:rPr>
          <w:rStyle w:val="hljs-string"/>
        </w:rPr>
        <w:t>'S'</w:t>
      </w:r>
      <w:r>
        <w:rPr>
          <w:rStyle w:val="CdigoHTML"/>
        </w:rPr>
        <w:t xml:space="preserve">, </w:t>
      </w:r>
      <w:r>
        <w:rPr>
          <w:rStyle w:val="hljs-string"/>
        </w:rPr>
        <w:t>'U'</w:t>
      </w:r>
      <w:r>
        <w:rPr>
          <w:rStyle w:val="CdigoHTML"/>
        </w:rPr>
        <w:t>);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Textoennegrita"/>
          <w:rFonts w:eastAsiaTheme="majorEastAsia"/>
        </w:rPr>
        <w:t>Resumen:</w:t>
      </w:r>
    </w:p>
    <w:p w:rsidR="001B7AA4" w:rsidRDefault="001B7AA4" w:rsidP="001B7AA4">
      <w:pPr>
        <w:pStyle w:val="NormalWeb"/>
        <w:numPr>
          <w:ilvl w:val="0"/>
          <w:numId w:val="21"/>
        </w:numPr>
      </w:pPr>
      <w:r>
        <w:rPr>
          <w:rStyle w:val="CdigoHTML"/>
        </w:rPr>
        <w:t>LOGIN</w:t>
      </w:r>
      <w:r>
        <w:t xml:space="preserve"> = acceso al </w:t>
      </w:r>
      <w:r>
        <w:rPr>
          <w:rStyle w:val="Textoennegrita"/>
          <w:rFonts w:eastAsiaTheme="majorEastAsia"/>
        </w:rPr>
        <w:t>servidor</w:t>
      </w:r>
      <w:r>
        <w:t>.</w:t>
      </w:r>
    </w:p>
    <w:p w:rsidR="001B7AA4" w:rsidRDefault="001B7AA4" w:rsidP="001B7AA4">
      <w:pPr>
        <w:pStyle w:val="NormalWeb"/>
        <w:numPr>
          <w:ilvl w:val="0"/>
          <w:numId w:val="21"/>
        </w:numPr>
      </w:pPr>
      <w:r>
        <w:rPr>
          <w:rStyle w:val="CdigoHTML"/>
        </w:rPr>
        <w:t>USER</w:t>
      </w:r>
      <w:r>
        <w:t xml:space="preserve"> = acceso a una </w:t>
      </w:r>
      <w:r>
        <w:rPr>
          <w:rStyle w:val="Textoennegrita"/>
          <w:rFonts w:eastAsiaTheme="majorEastAsia"/>
        </w:rPr>
        <w:t>base específica</w:t>
      </w:r>
      <w:r>
        <w:t>.</w:t>
      </w:r>
    </w:p>
    <w:p w:rsidR="001B7AA4" w:rsidRDefault="001B7AA4" w:rsidP="001B7AA4">
      <w:pPr>
        <w:pStyle w:val="NormalWeb"/>
        <w:numPr>
          <w:ilvl w:val="0"/>
          <w:numId w:val="21"/>
        </w:numPr>
      </w:pPr>
      <w:r>
        <w:t>Se vinculan mediante el nombre de usuario.</w:t>
      </w:r>
    </w:p>
    <w:p w:rsidR="001B7AA4" w:rsidRDefault="001B7AA4" w:rsidP="001B7AA4">
      <w:r>
        <w:pict>
          <v:rect id="_x0000_i1107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3" w:name="_Toc213238730"/>
      <w:r>
        <w:rPr>
          <w:rStyle w:val="Textoennegrita"/>
          <w:b w:val="0"/>
          <w:bCs w:val="0"/>
        </w:rPr>
        <w:t>Roles de seguridad</w:t>
      </w:r>
      <w:bookmarkEnd w:id="33"/>
    </w:p>
    <w:p w:rsidR="001B7AA4" w:rsidRDefault="001B7AA4" w:rsidP="001B7AA4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roles</w:t>
      </w:r>
      <w:r>
        <w:t xml:space="preserve"> son grupos predefinidos o personalizados que simplifican la administración de permisos.</w:t>
      </w:r>
      <w:r>
        <w:br/>
        <w:t>En lugar de asignar permisos a cada usuario individualmente, se otorgan al rol y luego se agregan usuarios a ese rol.</w:t>
      </w:r>
    </w:p>
    <w:p w:rsidR="001B7AA4" w:rsidRDefault="001B7AA4" w:rsidP="001B7AA4">
      <w:r>
        <w:lastRenderedPageBreak/>
        <w:pict>
          <v:rect id="_x0000_i1108" style="width:0;height:1.5pt" o:hralign="center" o:hrstd="t" o:hr="t" fillcolor="#a0a0a0" stroked="f"/>
        </w:pic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🏗</w:t>
      </w:r>
      <w:r>
        <w:t xml:space="preserve">️ </w:t>
      </w:r>
      <w:r>
        <w:rPr>
          <w:rStyle w:val="Textoennegrita"/>
          <w:b w:val="0"/>
          <w:bCs w:val="0"/>
        </w:rPr>
        <w:t>a. Roles a nivel de servidor</w:t>
      </w:r>
    </w:p>
    <w:p w:rsidR="001B7AA4" w:rsidRDefault="001B7AA4" w:rsidP="001B7AA4">
      <w:pPr>
        <w:pStyle w:val="NormalWeb"/>
      </w:pPr>
      <w:r>
        <w:t>Afectan a todo el motor de base de datos.</w:t>
      </w:r>
      <w:r>
        <w:br/>
        <w:t>Principales roles del servidor: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678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 de servidor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sysadmin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 total sobre el servidor y todas las bases.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serveradmin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Configura opciones globales del servidor.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securityadmin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Administra inicios de sesión y permisos de servidor.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setupadmin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Gestiona la configuración del servidor.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processadmin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Controla procesos en ejecución.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Crea, modifica o elimina bases de datos.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diskadmin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Administra discos.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bulkadmin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Permite operaciones de carga masiva.</w:t>
            </w:r>
          </w:p>
        </w:tc>
      </w:tr>
    </w:tbl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Asignar un usuario a un rol de servidor: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ALTER</w:t>
      </w:r>
      <w:r>
        <w:rPr>
          <w:rStyle w:val="CdigoHTML"/>
        </w:rPr>
        <w:t xml:space="preserve"> SERVER ROLE </w:t>
      </w:r>
      <w:proofErr w:type="spellStart"/>
      <w:r>
        <w:rPr>
          <w:rStyle w:val="CdigoHTML"/>
        </w:rPr>
        <w:t>dbcreator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ADD</w:t>
      </w:r>
      <w:r>
        <w:rPr>
          <w:rStyle w:val="CdigoHTML"/>
        </w:rPr>
        <w:t xml:space="preserve"> </w:t>
      </w:r>
      <w:r>
        <w:rPr>
          <w:rStyle w:val="hljs-keyword"/>
        </w:rPr>
        <w:t>MEMBER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r>
        <w:pict>
          <v:rect id="_x0000_i1109" style="width:0;height:1.5pt" o:hralign="center" o:hrstd="t" o:hr="t" fillcolor="#a0a0a0" stroked="f"/>
        </w:pic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Textoennegrita"/>
          <w:b w:val="0"/>
          <w:bCs w:val="0"/>
        </w:rPr>
        <w:t>b. Roles a nivel de base de datos</w:t>
      </w:r>
    </w:p>
    <w:p w:rsidR="001B7AA4" w:rsidRDefault="001B7AA4" w:rsidP="001B7AA4">
      <w:pPr>
        <w:pStyle w:val="NormalWeb"/>
      </w:pPr>
      <w:r>
        <w:t>Controlan permisos dentro de una base específica.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693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 de base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 total sobre la base de datos.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Puede leer todas las tablas y vistas.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db_datawriter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Puede insertar, actualizar y eliminar datos.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db_ddladmin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Puede crear o modificar estructuras (tablas, vistas, etc.).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db_securityadmin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Administra permisos y roles dentro de la base.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db_backupoperator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Puede realizar respaldos.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db_accessadmin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Controla el acceso de usuarios a la base.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Rol asignado a todos los usuarios por defecto (acceso mínimo).</w:t>
            </w:r>
          </w:p>
        </w:tc>
      </w:tr>
    </w:tbl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Asignar un usuario a un rol de base: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CdigoHTML"/>
        </w:rPr>
        <w:t xml:space="preserve">USE </w:t>
      </w:r>
      <w:proofErr w:type="spellStart"/>
      <w:r>
        <w:rPr>
          <w:rStyle w:val="CdigoHTML"/>
        </w:rPr>
        <w:t>Ventas_DB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lastRenderedPageBreak/>
        <w:t>ALTER</w:t>
      </w:r>
      <w:r>
        <w:rPr>
          <w:rStyle w:val="CdigoHTML"/>
        </w:rPr>
        <w:t xml:space="preserve"> ROLE </w:t>
      </w:r>
      <w:proofErr w:type="spellStart"/>
      <w:r>
        <w:rPr>
          <w:rStyle w:val="CdigoHTML"/>
        </w:rPr>
        <w:t>db_datareader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ADD</w:t>
      </w:r>
      <w:r>
        <w:rPr>
          <w:rStyle w:val="CdigoHTML"/>
        </w:rPr>
        <w:t xml:space="preserve"> </w:t>
      </w:r>
      <w:r>
        <w:rPr>
          <w:rStyle w:val="hljs-keyword"/>
        </w:rPr>
        <w:t>MEMBER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r>
        <w:pict>
          <v:rect id="_x0000_i1110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4" w:name="_Toc213238731"/>
      <w:r>
        <w:rPr>
          <w:rStyle w:val="Textoennegrita"/>
          <w:b w:val="0"/>
          <w:bCs w:val="0"/>
        </w:rPr>
        <w:t>Permisos específicos</w:t>
      </w:r>
      <w:bookmarkEnd w:id="34"/>
    </w:p>
    <w:p w:rsidR="001B7AA4" w:rsidRDefault="001B7AA4" w:rsidP="001B7AA4">
      <w:pPr>
        <w:pStyle w:val="NormalWeb"/>
      </w:pPr>
      <w:r>
        <w:t xml:space="preserve">Además de los roles, se pueden asignar </w:t>
      </w:r>
      <w:r>
        <w:rPr>
          <w:rStyle w:val="Textoennegrita"/>
          <w:rFonts w:eastAsiaTheme="majorEastAsia"/>
        </w:rPr>
        <w:t>permisos detallados</w:t>
      </w:r>
      <w:r>
        <w:t xml:space="preserve"> sobre objetos individuales: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Dar permiso de selección sobre una tabla específica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GRANT</w:t>
      </w:r>
      <w:r>
        <w:rPr>
          <w:rStyle w:val="CdigoHTML"/>
        </w:rPr>
        <w:t xml:space="preserve"> </w:t>
      </w:r>
      <w:r>
        <w:rPr>
          <w:rStyle w:val="hljs-keyword"/>
        </w:rPr>
        <w:t>SELECT</w:t>
      </w:r>
      <w:r>
        <w:rPr>
          <w:rStyle w:val="CdigoHTML"/>
        </w:rPr>
        <w:t xml:space="preserve"> </w:t>
      </w: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dbo.Clientes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TO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Revocar permiso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REVOKE</w:t>
      </w:r>
      <w:r>
        <w:rPr>
          <w:rStyle w:val="CdigoHTML"/>
        </w:rPr>
        <w:t xml:space="preserve"> </w:t>
      </w:r>
      <w:r>
        <w:rPr>
          <w:rStyle w:val="hljs-keyword"/>
        </w:rPr>
        <w:t>SELECT</w:t>
      </w:r>
      <w:r>
        <w:rPr>
          <w:rStyle w:val="CdigoHTML"/>
        </w:rPr>
        <w:t xml:space="preserve"> </w:t>
      </w: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dbo.Clientes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Denegar explícitamente un permiso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CdigoHTML"/>
        </w:rPr>
        <w:t xml:space="preserve">DENY </w:t>
      </w:r>
      <w:r>
        <w:rPr>
          <w:rStyle w:val="hljs-keyword"/>
        </w:rPr>
        <w:t>DELETE</w:t>
      </w:r>
      <w:r>
        <w:rPr>
          <w:rStyle w:val="CdigoHTML"/>
        </w:rPr>
        <w:t xml:space="preserve"> </w:t>
      </w: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dbo.Clientes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TO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El orden de prioridad es: </w:t>
      </w:r>
      <w:r>
        <w:rPr>
          <w:rStyle w:val="Textoennegrita"/>
          <w:rFonts w:eastAsiaTheme="majorEastAsia"/>
        </w:rPr>
        <w:t>DENY &gt; GRANT &gt; REVOKE</w:t>
      </w:r>
      <w:r>
        <w:t>.</w:t>
      </w:r>
    </w:p>
    <w:p w:rsidR="001B7AA4" w:rsidRDefault="001B7AA4" w:rsidP="001B7AA4">
      <w:r>
        <w:pict>
          <v:rect id="_x0000_i1111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5" w:name="_Toc213238732"/>
      <w:r>
        <w:rPr>
          <w:rStyle w:val="Textoennegrita"/>
          <w:b w:val="0"/>
          <w:bCs w:val="0"/>
        </w:rPr>
        <w:t>Buenas prácticas de seguridad</w:t>
      </w:r>
      <w:bookmarkEnd w:id="35"/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Usar roles en lugar de asignar permisos individuales.</w:t>
      </w:r>
      <w:r>
        <w:br/>
        <w:t>Esto simplifica la administración y evita errores.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No usar la cuenta “</w:t>
      </w:r>
      <w:proofErr w:type="spellStart"/>
      <w:r>
        <w:rPr>
          <w:rStyle w:val="Textoennegrita"/>
          <w:rFonts w:eastAsiaTheme="majorEastAsia"/>
        </w:rPr>
        <w:t>sa</w:t>
      </w:r>
      <w:proofErr w:type="spellEnd"/>
      <w:r>
        <w:rPr>
          <w:rStyle w:val="Textoennegrita"/>
          <w:rFonts w:eastAsiaTheme="majorEastAsia"/>
        </w:rPr>
        <w:t>”</w:t>
      </w:r>
      <w:r>
        <w:t xml:space="preserve"> para tareas cotidianas; crear cuentas con permisos específicos.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Aplicar el principio de mínimo privilegio:</w:t>
      </w:r>
      <w:r>
        <w:t xml:space="preserve"> cada usuario solo debe tener los permisos que necesita.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Usar autenticación de Windows</w:t>
      </w:r>
      <w:r>
        <w:t xml:space="preserve"> siempre que sea posible.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Revisar y auditar regularmente los permisos</w:t>
      </w:r>
      <w:r>
        <w:t xml:space="preserve"> mediante consultas al sistema.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Bloquear o eliminar cuentas inactivas</w:t>
      </w:r>
      <w:r>
        <w:t xml:space="preserve"> para reducir riesgos.</w:t>
      </w:r>
    </w:p>
    <w:p w:rsidR="001B7AA4" w:rsidRDefault="001B7AA4" w:rsidP="001B7AA4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Registrar los cambios de seguridad</w:t>
      </w:r>
      <w:r>
        <w:t xml:space="preserve"> (quién creó, modificó o eliminó usuarios).</w:t>
      </w:r>
    </w:p>
    <w:p w:rsidR="001B7AA4" w:rsidRDefault="001B7AA4" w:rsidP="001B7AA4">
      <w:r>
        <w:pict>
          <v:rect id="_x0000_i1112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6" w:name="_Toc213238733"/>
      <w:r>
        <w:rPr>
          <w:rStyle w:val="Textoennegrita"/>
          <w:b w:val="0"/>
          <w:bCs w:val="0"/>
        </w:rPr>
        <w:t>Ejemplo práctico completo</w:t>
      </w:r>
      <w:bookmarkEnd w:id="36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 xml:space="preserve">-- Crear un </w:t>
      </w:r>
      <w:proofErr w:type="spellStart"/>
      <w:r>
        <w:rPr>
          <w:rStyle w:val="hljs-comment"/>
        </w:rPr>
        <w:t>login</w:t>
      </w:r>
      <w:proofErr w:type="spellEnd"/>
      <w:r>
        <w:rPr>
          <w:rStyle w:val="hljs-comment"/>
        </w:rPr>
        <w:t xml:space="preserve"> de SQL Server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LOGIN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WITH</w:t>
      </w:r>
      <w:r>
        <w:rPr>
          <w:rStyle w:val="CdigoHTML"/>
        </w:rPr>
        <w:t xml:space="preserve"> PASSWORD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'ClaveSegura2025!'</w:t>
      </w:r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Asociarlo a una base de datos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CdigoHTML"/>
        </w:rPr>
        <w:t xml:space="preserve">USE </w:t>
      </w:r>
      <w:proofErr w:type="spellStart"/>
      <w:r>
        <w:rPr>
          <w:rStyle w:val="CdigoHTML"/>
        </w:rPr>
        <w:t>Ventas_DB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USER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FOR</w:t>
      </w:r>
      <w:r>
        <w:rPr>
          <w:rStyle w:val="CdigoHTML"/>
        </w:rPr>
        <w:t xml:space="preserve"> LOGIN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Asignar rol de solo lectura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ALTER</w:t>
      </w:r>
      <w:r>
        <w:rPr>
          <w:rStyle w:val="CdigoHTML"/>
        </w:rPr>
        <w:t xml:space="preserve"> ROLE </w:t>
      </w:r>
      <w:proofErr w:type="spellStart"/>
      <w:r>
        <w:rPr>
          <w:rStyle w:val="CdigoHTML"/>
        </w:rPr>
        <w:t>db_datareader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ADD</w:t>
      </w:r>
      <w:r>
        <w:rPr>
          <w:rStyle w:val="CdigoHTML"/>
        </w:rPr>
        <w:t xml:space="preserve"> </w:t>
      </w:r>
      <w:r>
        <w:rPr>
          <w:rStyle w:val="hljs-keyword"/>
        </w:rPr>
        <w:t>MEMBER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UsuarioVentas</w:t>
      </w:r>
      <w:proofErr w:type="spellEnd"/>
      <w:r>
        <w:rPr>
          <w:rStyle w:val="CdigoHTML"/>
        </w:rPr>
        <w:t>;</w:t>
      </w:r>
    </w:p>
    <w:p w:rsidR="001B7AA4" w:rsidRDefault="001B7AA4" w:rsidP="001B7AA4">
      <w:pPr>
        <w:pStyle w:val="HTMLconformatoprevio"/>
        <w:rPr>
          <w:rStyle w:val="CdigoHTML"/>
        </w:rPr>
      </w:pP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comment"/>
        </w:rPr>
        <w:t>-- Verificar configuración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dp.name </w:t>
      </w:r>
      <w:r>
        <w:rPr>
          <w:rStyle w:val="hljs-keyword"/>
        </w:rPr>
        <w:t>AS</w:t>
      </w:r>
      <w:r>
        <w:rPr>
          <w:rStyle w:val="CdigoHTML"/>
        </w:rPr>
        <w:t xml:space="preserve"> Usuario, </w:t>
      </w:r>
      <w:proofErr w:type="spellStart"/>
      <w:proofErr w:type="gramStart"/>
      <w:r>
        <w:rPr>
          <w:rStyle w:val="CdigoHTML"/>
        </w:rPr>
        <w:t>dp.type</w:t>
      </w:r>
      <w:proofErr w:type="gramEnd"/>
      <w:r>
        <w:rPr>
          <w:rStyle w:val="CdigoHTML"/>
        </w:rPr>
        <w:t>_desc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AS</w:t>
      </w:r>
      <w:r>
        <w:rPr>
          <w:rStyle w:val="CdigoHTML"/>
        </w:rPr>
        <w:t xml:space="preserve"> Tipo, rp.name </w:t>
      </w:r>
      <w:r>
        <w:rPr>
          <w:rStyle w:val="hljs-keyword"/>
        </w:rPr>
        <w:t>AS</w:t>
      </w:r>
      <w:r>
        <w:rPr>
          <w:rStyle w:val="CdigoHTML"/>
        </w:rPr>
        <w:t xml:space="preserve"> Rol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sys.database</w:t>
      </w:r>
      <w:proofErr w:type="gramEnd"/>
      <w:r>
        <w:rPr>
          <w:rStyle w:val="CdigoHTML"/>
        </w:rPr>
        <w:t>_principals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dp</w:t>
      </w:r>
      <w:proofErr w:type="spellEnd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LEFT</w:t>
      </w:r>
      <w:r>
        <w:rPr>
          <w:rStyle w:val="CdigoHTML"/>
        </w:rPr>
        <w:t xml:space="preserve"> </w:t>
      </w:r>
      <w:r>
        <w:rPr>
          <w:rStyle w:val="hljs-keyword"/>
        </w:rPr>
        <w:t>JOIN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sys.database</w:t>
      </w:r>
      <w:proofErr w:type="gramEnd"/>
      <w:r>
        <w:rPr>
          <w:rStyle w:val="CdigoHTML"/>
        </w:rPr>
        <w:t>_role_members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drm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dp.principal_id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drm.member_principal_id</w:t>
      </w:r>
      <w:proofErr w:type="spellEnd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LEFT</w:t>
      </w:r>
      <w:r>
        <w:rPr>
          <w:rStyle w:val="CdigoHTML"/>
        </w:rPr>
        <w:t xml:space="preserve"> </w:t>
      </w:r>
      <w:r>
        <w:rPr>
          <w:rStyle w:val="hljs-keyword"/>
        </w:rPr>
        <w:t>JOIN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sys.database</w:t>
      </w:r>
      <w:proofErr w:type="gramEnd"/>
      <w:r>
        <w:rPr>
          <w:rStyle w:val="CdigoHTML"/>
        </w:rPr>
        <w:t>_principals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rp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drm.role_principal_id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rp.principal_id</w:t>
      </w:r>
      <w:proofErr w:type="spellEnd"/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dp.name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UsuarioVentas</w:t>
      </w:r>
      <w:proofErr w:type="spellEnd"/>
      <w:r>
        <w:rPr>
          <w:rStyle w:val="hljs-string"/>
        </w:rPr>
        <w:t>'</w:t>
      </w:r>
      <w:r>
        <w:rPr>
          <w:rStyle w:val="CdigoHTML"/>
        </w:rPr>
        <w:t>;</w:t>
      </w:r>
    </w:p>
    <w:p w:rsidR="001B7AA4" w:rsidRDefault="001B7AA4" w:rsidP="001B7AA4">
      <w:r>
        <w:pict>
          <v:rect id="_x0000_i1113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37" w:name="_Toc213238734"/>
      <w:r>
        <w:rPr>
          <w:rStyle w:val="Textoennegrita"/>
          <w:b w:val="0"/>
          <w:bCs w:val="0"/>
        </w:rPr>
        <w:lastRenderedPageBreak/>
        <w:t>Objetivo administrativo</w:t>
      </w:r>
      <w:bookmarkEnd w:id="37"/>
    </w:p>
    <w:p w:rsidR="001B7AA4" w:rsidRDefault="001B7AA4" w:rsidP="001B7AA4">
      <w:pPr>
        <w:pStyle w:val="NormalWeb"/>
      </w:pPr>
      <w:r>
        <w:t>El administrador de bases de datos debe:</w:t>
      </w:r>
    </w:p>
    <w:p w:rsidR="001B7AA4" w:rsidRDefault="001B7AA4" w:rsidP="001B7AA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Garantizar la seguridad y confidencialidad</w:t>
      </w:r>
      <w:r>
        <w:t xml:space="preserve"> de la información.</w:t>
      </w:r>
    </w:p>
    <w:p w:rsidR="001B7AA4" w:rsidRDefault="001B7AA4" w:rsidP="001B7AA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Controlar el acceso y los permisos</w:t>
      </w:r>
      <w:r>
        <w:t xml:space="preserve"> mediante </w:t>
      </w:r>
      <w:proofErr w:type="spellStart"/>
      <w:r>
        <w:t>logins</w:t>
      </w:r>
      <w:proofErr w:type="spellEnd"/>
      <w:r>
        <w:t>, usuarios y roles.</w:t>
      </w:r>
    </w:p>
    <w:p w:rsidR="001B7AA4" w:rsidRDefault="001B7AA4" w:rsidP="001B7AA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Evitar accesos no autorizados</w:t>
      </w:r>
      <w:r>
        <w:t xml:space="preserve"> aplicando políticas adecuadas.</w:t>
      </w:r>
    </w:p>
    <w:p w:rsidR="001B7AA4" w:rsidRDefault="001B7AA4" w:rsidP="001B7AA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Auditar y mantener actualizadas las cuentas</w:t>
      </w:r>
      <w:r>
        <w:t xml:space="preserve"> según las necesidades del sistema.</w:t>
      </w:r>
    </w:p>
    <w:p w:rsidR="00985FD7" w:rsidRPr="00985FD7" w:rsidRDefault="00985FD7" w:rsidP="00985FD7"/>
    <w:p w:rsidR="00236F89" w:rsidRDefault="00236F89" w:rsidP="001B7AA4">
      <w:pPr>
        <w:pStyle w:val="Ttulo2"/>
        <w:numPr>
          <w:ilvl w:val="0"/>
          <w:numId w:val="18"/>
        </w:numPr>
      </w:pPr>
      <w:bookmarkStart w:id="38" w:name="_Toc213238735"/>
      <w:r>
        <w:t>Asignación de permisos y políticas de acceso.</w:t>
      </w:r>
      <w:bookmarkEnd w:id="38"/>
    </w:p>
    <w:p w:rsidR="001B7AA4" w:rsidRDefault="001B7AA4" w:rsidP="001B7AA4"/>
    <w:p w:rsidR="001B7AA4" w:rsidRDefault="001B7AA4" w:rsidP="001B7AA4">
      <w:pPr>
        <w:pStyle w:val="Ttulo3"/>
      </w:pPr>
      <w:bookmarkStart w:id="39" w:name="_Toc213238736"/>
      <w:r>
        <w:rPr>
          <w:rStyle w:val="Textoennegrita"/>
          <w:b w:val="0"/>
          <w:bCs w:val="0"/>
        </w:rPr>
        <w:t>Concepto general</w:t>
      </w:r>
      <w:bookmarkEnd w:id="39"/>
    </w:p>
    <w:p w:rsidR="001B7AA4" w:rsidRDefault="001B7AA4" w:rsidP="001B7AA4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asignación de permisos y políticas de acceso</w:t>
      </w:r>
      <w:r>
        <w:t xml:space="preserve"> es el proceso mediante el cual el administrador de base de datos (DBA) define </w:t>
      </w:r>
      <w:r>
        <w:rPr>
          <w:rStyle w:val="Textoennegrita"/>
          <w:rFonts w:eastAsiaTheme="majorEastAsia"/>
        </w:rPr>
        <w:t>qué usuarios pueden acceder, qué acciones pueden realizar y bajo qué condiciones</w:t>
      </w:r>
      <w:r>
        <w:t>.</w:t>
      </w:r>
    </w:p>
    <w:p w:rsidR="001B7AA4" w:rsidRDefault="001B7AA4" w:rsidP="001B7AA4">
      <w:pPr>
        <w:pStyle w:val="NormalWeb"/>
      </w:pPr>
      <w:r>
        <w:t xml:space="preserve">Su propósito es </w:t>
      </w:r>
      <w:r>
        <w:rPr>
          <w:rStyle w:val="Textoennegrita"/>
          <w:rFonts w:eastAsiaTheme="majorEastAsia"/>
        </w:rPr>
        <w:t>proteger la integridad, confidencialidad y disponibilidad</w:t>
      </w:r>
      <w:r>
        <w:t xml:space="preserve"> de la información, asegurando que solo las personas o procesos autorizados puedan consultar o modificar los datos.</w:t>
      </w:r>
    </w:p>
    <w:p w:rsidR="001B7AA4" w:rsidRDefault="001B7AA4" w:rsidP="001B7AA4">
      <w:pPr>
        <w:pStyle w:val="NormalWeb"/>
      </w:pPr>
      <w:r>
        <w:t>En SQL Server y otros sistemas de gestión, la seguridad se basa en tres componentes principales:</w:t>
      </w:r>
    </w:p>
    <w:p w:rsidR="001B7AA4" w:rsidRDefault="001B7AA4" w:rsidP="001B7AA4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Autenticación:</w:t>
      </w:r>
      <w:r>
        <w:t xml:space="preserve"> verificar quién accede.</w:t>
      </w:r>
    </w:p>
    <w:p w:rsidR="001B7AA4" w:rsidRDefault="001B7AA4" w:rsidP="001B7AA4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Autorización:</w:t>
      </w:r>
      <w:r>
        <w:t xml:space="preserve"> definir qué puede hacer.</w:t>
      </w:r>
    </w:p>
    <w:p w:rsidR="001B7AA4" w:rsidRDefault="001B7AA4" w:rsidP="001B7AA4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Auditoría:</w:t>
      </w:r>
      <w:r>
        <w:t xml:space="preserve"> registrar lo que hace.</w:t>
      </w:r>
    </w:p>
    <w:p w:rsidR="001B7AA4" w:rsidRDefault="001B7AA4" w:rsidP="001B7AA4">
      <w:r>
        <w:pict>
          <v:rect id="_x0000_i1125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0" w:name="_Toc213238737"/>
      <w:r>
        <w:rPr>
          <w:rStyle w:val="Textoennegrita"/>
          <w:b w:val="0"/>
          <w:bCs w:val="0"/>
        </w:rPr>
        <w:t>Tipos de permisos en bases de datos</w:t>
      </w:r>
      <w:bookmarkEnd w:id="40"/>
    </w:p>
    <w:p w:rsidR="001B7AA4" w:rsidRDefault="001B7AA4" w:rsidP="001B7AA4">
      <w:pPr>
        <w:pStyle w:val="NormalWeb"/>
      </w:pPr>
      <w:r>
        <w:t xml:space="preserve">Los permisos controlan </w:t>
      </w:r>
      <w:r>
        <w:rPr>
          <w:rStyle w:val="Textoennegrita"/>
          <w:rFonts w:eastAsiaTheme="majorEastAsia"/>
        </w:rPr>
        <w:t>qué operaciones</w:t>
      </w:r>
      <w:r>
        <w:t xml:space="preserve"> puede ejecutar un usuario o rol sobre un objeto (tabla, vista, procedimiento, etc.).</w:t>
      </w:r>
    </w:p>
    <w:p w:rsidR="001B7AA4" w:rsidRDefault="001B7AA4" w:rsidP="001B7AA4">
      <w:pPr>
        <w:pStyle w:val="NormalWeb"/>
      </w:pPr>
      <w:r>
        <w:t xml:space="preserve">SQL Server permite asignar permisos a distintos </w:t>
      </w:r>
      <w:r>
        <w:rPr>
          <w:rStyle w:val="Textoennegrita"/>
          <w:rFonts w:eastAsiaTheme="majorEastAsia"/>
        </w:rPr>
        <w:t>niveles jerárquicos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6058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de permisos comunes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CONNECT SQL, ALTER ANY LOGIN, SHUTDOWN, CREATE DATABASE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CONNECT, CREATE TABLE, BACKUP DATABASE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Esquema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CONTROL, ALTER, EXECUTE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Objeto (tabla, vista, etc.)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SELECT, INSERT, UPDATE, DELETE, EXECUTE</w:t>
            </w:r>
          </w:p>
        </w:tc>
      </w:tr>
    </w:tbl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Los permisos se pueden asignar a </w:t>
      </w:r>
      <w:r>
        <w:rPr>
          <w:rStyle w:val="Textoennegrita"/>
          <w:rFonts w:eastAsiaTheme="majorEastAsia"/>
        </w:rPr>
        <w:t>usuarios</w:t>
      </w:r>
      <w:r>
        <w:t xml:space="preserve">, </w:t>
      </w:r>
      <w:r>
        <w:rPr>
          <w:rStyle w:val="Textoennegrita"/>
          <w:rFonts w:eastAsiaTheme="majorEastAsia"/>
        </w:rPr>
        <w:t>roles</w:t>
      </w:r>
      <w:r>
        <w:t xml:space="preserve"> o </w:t>
      </w:r>
      <w:r>
        <w:rPr>
          <w:rStyle w:val="Textoennegrita"/>
          <w:rFonts w:eastAsiaTheme="majorEastAsia"/>
        </w:rPr>
        <w:t>inicios de sesión (</w:t>
      </w:r>
      <w:proofErr w:type="spellStart"/>
      <w:r>
        <w:rPr>
          <w:rStyle w:val="Textoennegrita"/>
          <w:rFonts w:eastAsiaTheme="majorEastAsia"/>
        </w:rPr>
        <w:t>logins</w:t>
      </w:r>
      <w:proofErr w:type="spellEnd"/>
      <w:r>
        <w:rPr>
          <w:rStyle w:val="Textoennegrita"/>
          <w:rFonts w:eastAsiaTheme="majorEastAsia"/>
        </w:rPr>
        <w:t>)</w:t>
      </w:r>
      <w:r>
        <w:t>.</w:t>
      </w:r>
    </w:p>
    <w:p w:rsidR="001B7AA4" w:rsidRDefault="001B7AA4" w:rsidP="001B7AA4">
      <w:r>
        <w:pict>
          <v:rect id="_x0000_i1126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1" w:name="_Toc213238738"/>
      <w:r>
        <w:rPr>
          <w:rStyle w:val="Textoennegrita"/>
          <w:b w:val="0"/>
          <w:bCs w:val="0"/>
        </w:rPr>
        <w:t>Principales comandos de permisos</w:t>
      </w:r>
      <w:bookmarkEnd w:id="41"/>
    </w:p>
    <w:p w:rsidR="001B7AA4" w:rsidRDefault="001B7AA4" w:rsidP="001B7AA4">
      <w:pPr>
        <w:pStyle w:val="NormalWeb"/>
      </w:pPr>
      <w:r>
        <w:t>SQL Server usa tres comandos básicos para manejar permisos: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629"/>
        <w:gridCol w:w="3923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Otorga permiso a un usuario o rol.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CdigoHTML"/>
                <w:rFonts w:eastAsiaTheme="majorEastAsia"/>
              </w:rPr>
              <w:t xml:space="preserve">GRANT SELECT ON Clientes TO </w:t>
            </w:r>
            <w:proofErr w:type="spellStart"/>
            <w:r>
              <w:rPr>
                <w:rStyle w:val="CdigoHTML"/>
                <w:rFonts w:eastAsiaTheme="majorEastAsia"/>
              </w:rPr>
              <w:t>UsuarioVentas</w:t>
            </w:r>
            <w:proofErr w:type="spellEnd"/>
            <w:r>
              <w:rPr>
                <w:rStyle w:val="CdigoHTML"/>
                <w:rFonts w:eastAsiaTheme="majorEastAsia"/>
              </w:rPr>
              <w:t>;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Retira un permiso otorgado previamente.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CdigoHTML"/>
                <w:rFonts w:eastAsiaTheme="majorEastAsia"/>
              </w:rPr>
              <w:t xml:space="preserve">REVOKE SELECT ON Clientes FROM </w:t>
            </w:r>
            <w:proofErr w:type="spellStart"/>
            <w:r>
              <w:rPr>
                <w:rStyle w:val="CdigoHTML"/>
                <w:rFonts w:eastAsiaTheme="majorEastAsia"/>
              </w:rPr>
              <w:t>UsuarioVentas</w:t>
            </w:r>
            <w:proofErr w:type="spellEnd"/>
            <w:r>
              <w:rPr>
                <w:rStyle w:val="CdigoHTML"/>
                <w:rFonts w:eastAsiaTheme="majorEastAsia"/>
              </w:rPr>
              <w:t>;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Niega un permiso, incluso si fue concedido por otro medio.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CdigoHTML"/>
                <w:rFonts w:eastAsiaTheme="majorEastAsia"/>
              </w:rPr>
              <w:t xml:space="preserve">DENY DELETE ON Clientes TO </w:t>
            </w:r>
            <w:proofErr w:type="spellStart"/>
            <w:r>
              <w:rPr>
                <w:rStyle w:val="CdigoHTML"/>
                <w:rFonts w:eastAsiaTheme="majorEastAsia"/>
              </w:rPr>
              <w:t>UsuarioVentas</w:t>
            </w:r>
            <w:proofErr w:type="spellEnd"/>
            <w:r>
              <w:rPr>
                <w:rStyle w:val="CdigoHTML"/>
                <w:rFonts w:eastAsiaTheme="majorEastAsia"/>
              </w:rPr>
              <w:t>;</w:t>
            </w:r>
          </w:p>
        </w:tc>
      </w:tr>
    </w:tbl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Textoennegrita"/>
          <w:rFonts w:eastAsiaTheme="majorEastAsia"/>
        </w:rPr>
        <w:t>Prioridad:</w:t>
      </w:r>
      <w:r>
        <w:t xml:space="preserve"> </w:t>
      </w:r>
      <w:r>
        <w:rPr>
          <w:rStyle w:val="CdigoHTML"/>
          <w:rFonts w:eastAsiaTheme="majorEastAsia"/>
        </w:rPr>
        <w:t>DENY</w:t>
      </w:r>
      <w:r>
        <w:t xml:space="preserve"> tiene precedencia sobre </w:t>
      </w:r>
      <w:r>
        <w:rPr>
          <w:rStyle w:val="CdigoHTML"/>
          <w:rFonts w:eastAsiaTheme="majorEastAsia"/>
        </w:rPr>
        <w:t>GRANT</w:t>
      </w:r>
      <w:r>
        <w:t>, por lo que una negación siempre bloquea el acceso.</w:t>
      </w:r>
    </w:p>
    <w:p w:rsidR="001B7AA4" w:rsidRDefault="001B7AA4" w:rsidP="001B7AA4">
      <w:r>
        <w:pict>
          <v:rect id="_x0000_i1127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2" w:name="_Toc213238739"/>
      <w:r>
        <w:rPr>
          <w:rStyle w:val="Textoennegrita"/>
          <w:b w:val="0"/>
          <w:bCs w:val="0"/>
        </w:rPr>
        <w:t>Ejemplos prácticos de asignación de permisos</w:t>
      </w:r>
      <w:bookmarkEnd w:id="42"/>
    </w:p>
    <w:p w:rsidR="001B7AA4" w:rsidRDefault="001B7AA4" w:rsidP="001B7AA4">
      <w:pPr>
        <w:pStyle w:val="Ttulo4"/>
      </w:pPr>
      <w:r>
        <w:t xml:space="preserve">a. </w:t>
      </w:r>
      <w:r>
        <w:rPr>
          <w:rStyle w:val="Textoennegrita"/>
          <w:b w:val="0"/>
          <w:bCs w:val="0"/>
        </w:rPr>
        <w:t>Permitir lectura en una tabla: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dbo.Clientes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UsuarioVentas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Ttulo4"/>
      </w:pPr>
      <w:r>
        <w:t xml:space="preserve">b. </w:t>
      </w:r>
      <w:r>
        <w:rPr>
          <w:rStyle w:val="Textoennegrita"/>
          <w:b w:val="0"/>
          <w:bCs w:val="0"/>
        </w:rPr>
        <w:t>Permitir modificaciones (insertar, actualizar, eliminar):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INSERT</w:t>
      </w:r>
      <w:r>
        <w:rPr>
          <w:rStyle w:val="CdigoHTML"/>
          <w:rFonts w:eastAsiaTheme="majorEastAsia"/>
        </w:rPr>
        <w:t xml:space="preserve">, </w:t>
      </w:r>
      <w:r>
        <w:rPr>
          <w:rStyle w:val="hljs-keyword"/>
        </w:rPr>
        <w:t>UPDATE</w:t>
      </w:r>
      <w:r>
        <w:rPr>
          <w:rStyle w:val="CdigoHTML"/>
          <w:rFonts w:eastAsiaTheme="majorEastAsia"/>
        </w:rPr>
        <w:t xml:space="preserve">, </w:t>
      </w:r>
      <w:r>
        <w:rPr>
          <w:rStyle w:val="hljs-keyword"/>
        </w:rPr>
        <w:t>DELETE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dbo.Pedidos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UsuarioVentas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Ttulo4"/>
      </w:pPr>
      <w:r>
        <w:t xml:space="preserve">c. </w:t>
      </w:r>
      <w:r>
        <w:rPr>
          <w:rStyle w:val="Textoennegrita"/>
          <w:b w:val="0"/>
          <w:bCs w:val="0"/>
        </w:rPr>
        <w:t>Otorgar permisos a un rol en lugar de usuarios individuales: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EXECUTE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gramStart"/>
      <w:r>
        <w:rPr>
          <w:rStyle w:val="CdigoHTML"/>
          <w:rFonts w:eastAsiaTheme="majorEastAsia"/>
        </w:rPr>
        <w:t>SCHEMA::</w:t>
      </w:r>
      <w:proofErr w:type="gramEnd"/>
      <w:r>
        <w:rPr>
          <w:rStyle w:val="CdigoHTML"/>
          <w:rFonts w:eastAsiaTheme="majorEastAsia"/>
        </w:rPr>
        <w:t xml:space="preserve">Ventas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RolVendedores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Ttulo4"/>
      </w:pPr>
      <w:r>
        <w:t xml:space="preserve">d. </w:t>
      </w:r>
      <w:r>
        <w:rPr>
          <w:rStyle w:val="Textoennegrita"/>
          <w:b w:val="0"/>
          <w:bCs w:val="0"/>
        </w:rPr>
        <w:t>Revocar permisos: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REVOKE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dbo.Clientes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UsuarioVentas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Ttulo4"/>
      </w:pPr>
      <w:r>
        <w:t xml:space="preserve">e. </w:t>
      </w:r>
      <w:r>
        <w:rPr>
          <w:rStyle w:val="Textoennegrita"/>
          <w:b w:val="0"/>
          <w:bCs w:val="0"/>
        </w:rPr>
        <w:t>Denegar explícitamente un permiso: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DENY </w:t>
      </w:r>
      <w:r>
        <w:rPr>
          <w:rStyle w:val="hljs-keyword"/>
        </w:rPr>
        <w:t>DELETE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dbo.Clientes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UsuarioVentas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r>
        <w:pict>
          <v:rect id="_x0000_i1128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3" w:name="_Toc213238740"/>
      <w:r>
        <w:rPr>
          <w:rStyle w:val="Textoennegrita"/>
          <w:b w:val="0"/>
          <w:bCs w:val="0"/>
        </w:rPr>
        <w:t>Permisos a nivel de base de datos</w:t>
      </w:r>
      <w:bookmarkEnd w:id="43"/>
    </w:p>
    <w:p w:rsidR="001B7AA4" w:rsidRDefault="001B7AA4" w:rsidP="001B7AA4">
      <w:pPr>
        <w:pStyle w:val="NormalWeb"/>
      </w:pPr>
      <w:r>
        <w:t>Los permisos más comunes a nivel de base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3959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Permite conectarse a la base de datos.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CREATE TABLE / VIEW / PROCEDURE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Autoriza la creación de objetos.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BACKUP DATABASE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Permite ejecutar copias de seguridad.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ALTER ANY USER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Permite modificar usuarios.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Otorga control total sobre la base de datos.</w:t>
            </w:r>
          </w:p>
        </w:tc>
      </w:tr>
    </w:tbl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Estos permisos se aplican generalmente a roles administrativos o de desarrollo.</w:t>
      </w:r>
    </w:p>
    <w:p w:rsidR="001B7AA4" w:rsidRDefault="001B7AA4" w:rsidP="001B7AA4">
      <w:pPr>
        <w:pStyle w:val="NormalWeb"/>
      </w:pPr>
      <w:r>
        <w:t>Ejemplo: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CREATE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db_datawriter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r>
        <w:pict>
          <v:rect id="_x0000_i1129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4" w:name="_Toc213238741"/>
      <w:r>
        <w:rPr>
          <w:rStyle w:val="Textoennegrita"/>
          <w:b w:val="0"/>
          <w:bCs w:val="0"/>
        </w:rPr>
        <w:t>Políticas de acceso y control de seguridad</w:t>
      </w:r>
      <w:bookmarkEnd w:id="44"/>
    </w:p>
    <w:p w:rsidR="001B7AA4" w:rsidRDefault="001B7AA4" w:rsidP="001B7AA4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políticas de acceso</w:t>
      </w:r>
      <w:r>
        <w:t xml:space="preserve"> son reglas definidas por el administrador o la organización para mantener la seguridad y el cumplimiento normativo dentro del sistema de bases de datos.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🔒</w:t>
      </w:r>
      <w:r>
        <w:t xml:space="preserve"> Políticas comunes: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Principio del mínimo privilegio:</w:t>
      </w:r>
      <w:r>
        <w:br/>
        <w:t>Asignar únicamente los permisos necesarios para realizar las tareas requeridas.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Uso de roles en lugar de usuarios individuales:</w:t>
      </w:r>
      <w:r>
        <w:br/>
        <w:t>Facilita la administración y evita inconsistencias.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Separación de funciones:</w:t>
      </w:r>
      <w:r>
        <w:br/>
        <w:t>Los usuarios que crean objetos no deberían ser los mismos que los respaldan o auditan.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Autenticación segura:</w:t>
      </w:r>
      <w:r>
        <w:br/>
        <w:t xml:space="preserve">Preferir </w:t>
      </w:r>
      <w:r>
        <w:rPr>
          <w:rStyle w:val="Textoennegrita"/>
          <w:rFonts w:eastAsiaTheme="majorEastAsia"/>
        </w:rPr>
        <w:t>Autenticación de Windows</w:t>
      </w:r>
      <w:r>
        <w:t xml:space="preserve"> y exigir contraseñas fuertes si se usa autenticación SQL.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Control de acceso temporal:</w:t>
      </w:r>
      <w:r>
        <w:br/>
        <w:t>Asignar permisos solo por el tiempo que sea necesario (por ejemplo, para mantenimiento).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Auditoría y monitoreo:</w:t>
      </w:r>
      <w:r>
        <w:br/>
        <w:t>Registrar quién accede, qué modifica y cuándo lo hace (con herramientas como SQL Server Audit).</w:t>
      </w:r>
    </w:p>
    <w:p w:rsidR="001B7AA4" w:rsidRDefault="001B7AA4" w:rsidP="001B7AA4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Revisión periódica de permisos:</w:t>
      </w:r>
      <w:r>
        <w:br/>
        <w:t>Revisar usuarios inactivos o roles obsoletos.</w:t>
      </w:r>
    </w:p>
    <w:p w:rsidR="001B7AA4" w:rsidRDefault="001B7AA4" w:rsidP="001B7AA4">
      <w:r>
        <w:pict>
          <v:rect id="_x0000_i1130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5" w:name="_Toc213238742"/>
      <w:r>
        <w:rPr>
          <w:rStyle w:val="Textoennegrita"/>
          <w:b w:val="0"/>
          <w:bCs w:val="0"/>
        </w:rPr>
        <w:t>Ejemplo de política aplicada paso a paso</w:t>
      </w:r>
      <w:bookmarkEnd w:id="45"/>
    </w:p>
    <w:p w:rsidR="001B7AA4" w:rsidRDefault="001B7AA4" w:rsidP="001B7AA4">
      <w:pPr>
        <w:pStyle w:val="NormalWeb"/>
      </w:pPr>
      <w:r>
        <w:rPr>
          <w:rStyle w:val="Textoennegrita"/>
          <w:rFonts w:eastAsiaTheme="majorEastAsia"/>
        </w:rPr>
        <w:t>Escenario:</w:t>
      </w:r>
      <w:r>
        <w:br/>
        <w:t>La empresa “Comercial S.A.” quiere que los vendedores solo puedan consultar clientes y pedidos, pero no modificarlos.</w:t>
      </w:r>
    </w:p>
    <w:p w:rsidR="001B7AA4" w:rsidRDefault="001B7AA4" w:rsidP="001B7AA4">
      <w:pPr>
        <w:pStyle w:val="NormalWeb"/>
      </w:pPr>
      <w:r>
        <w:rPr>
          <w:rStyle w:val="Textoennegrita"/>
          <w:rFonts w:eastAsiaTheme="majorEastAsia"/>
        </w:rPr>
        <w:t>Implementación: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</w:rPr>
        <w:t xml:space="preserve">-- 1. Crear </w:t>
      </w:r>
      <w:proofErr w:type="spellStart"/>
      <w:r>
        <w:rPr>
          <w:rStyle w:val="hljs-comment"/>
        </w:rPr>
        <w:t>login</w:t>
      </w:r>
      <w:proofErr w:type="spellEnd"/>
      <w:r>
        <w:rPr>
          <w:rStyle w:val="hljs-comment"/>
        </w:rPr>
        <w:t xml:space="preserve"> y usuario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CREATE</w:t>
      </w:r>
      <w:r>
        <w:rPr>
          <w:rStyle w:val="CdigoHTML"/>
          <w:rFonts w:eastAsiaTheme="majorEastAsia"/>
        </w:rPr>
        <w:t xml:space="preserve"> LOGIN Vendedor01 </w:t>
      </w:r>
      <w:r>
        <w:rPr>
          <w:rStyle w:val="hljs-keyword"/>
        </w:rPr>
        <w:t>WITH</w:t>
      </w:r>
      <w:r>
        <w:rPr>
          <w:rStyle w:val="CdigoHTML"/>
          <w:rFonts w:eastAsiaTheme="majorEastAsia"/>
        </w:rPr>
        <w:t xml:space="preserve"> PASSWORD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'ClaveSegura2025!'</w:t>
      </w:r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USE </w:t>
      </w:r>
      <w:proofErr w:type="spellStart"/>
      <w:r>
        <w:rPr>
          <w:rStyle w:val="CdigoHTML"/>
          <w:rFonts w:eastAsiaTheme="majorEastAsia"/>
        </w:rPr>
        <w:t>Ventas_DB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CREATE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USER</w:t>
      </w:r>
      <w:r>
        <w:rPr>
          <w:rStyle w:val="CdigoHTML"/>
          <w:rFonts w:eastAsiaTheme="majorEastAsia"/>
        </w:rPr>
        <w:t xml:space="preserve"> Vendedor01 </w:t>
      </w:r>
      <w:r>
        <w:rPr>
          <w:rStyle w:val="hljs-keyword"/>
        </w:rPr>
        <w:t>FOR</w:t>
      </w:r>
      <w:r>
        <w:rPr>
          <w:rStyle w:val="CdigoHTML"/>
          <w:rFonts w:eastAsiaTheme="majorEastAsia"/>
        </w:rPr>
        <w:t xml:space="preserve"> LOGIN Vendedor01;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</w:rPr>
        <w:t>-- 2. Crear rol personalizado de solo lectura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CREATE</w:t>
      </w:r>
      <w:r>
        <w:rPr>
          <w:rStyle w:val="CdigoHTML"/>
          <w:rFonts w:eastAsiaTheme="majorEastAsia"/>
        </w:rPr>
        <w:t xml:space="preserve"> ROLE </w:t>
      </w:r>
      <w:proofErr w:type="spellStart"/>
      <w:r>
        <w:rPr>
          <w:rStyle w:val="CdigoHTML"/>
          <w:rFonts w:eastAsiaTheme="majorEastAsia"/>
        </w:rPr>
        <w:t>RolLecturaVentas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dbo.Clientes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RolLecturaVentas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GRANT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dbo.Pedidos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TO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RolLecturaVentas</w:t>
      </w:r>
      <w:proofErr w:type="spellEnd"/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</w:rPr>
        <w:t>-- 3. Agregar usuario al rol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ALTER</w:t>
      </w:r>
      <w:r>
        <w:rPr>
          <w:rStyle w:val="CdigoHTML"/>
          <w:rFonts w:eastAsiaTheme="majorEastAsia"/>
        </w:rPr>
        <w:t xml:space="preserve"> ROLE </w:t>
      </w:r>
      <w:proofErr w:type="spellStart"/>
      <w:r>
        <w:rPr>
          <w:rStyle w:val="CdigoHTML"/>
          <w:rFonts w:eastAsiaTheme="majorEastAsia"/>
        </w:rPr>
        <w:t>RolLecturaVentas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ADD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MEMBER</w:t>
      </w:r>
      <w:r>
        <w:rPr>
          <w:rStyle w:val="CdigoHTML"/>
          <w:rFonts w:eastAsiaTheme="majorEastAsia"/>
        </w:rPr>
        <w:t xml:space="preserve"> Vendedor01;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</w:rPr>
        <w:t>-- 4. Verificar permisos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SELECT</w:t>
      </w:r>
      <w:r>
        <w:rPr>
          <w:rStyle w:val="CdigoHTML"/>
          <w:rFonts w:eastAsiaTheme="majorEastAsia"/>
        </w:rPr>
        <w:t xml:space="preserve"> dp.name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Usuario, rp.name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Rol, </w:t>
      </w:r>
      <w:proofErr w:type="spellStart"/>
      <w:proofErr w:type="gramStart"/>
      <w:r>
        <w:rPr>
          <w:rStyle w:val="CdigoHTML"/>
          <w:rFonts w:eastAsiaTheme="majorEastAsia"/>
        </w:rPr>
        <w:t>p.permission</w:t>
      </w:r>
      <w:proofErr w:type="gramEnd"/>
      <w:r>
        <w:rPr>
          <w:rStyle w:val="CdigoHTML"/>
          <w:rFonts w:eastAsiaTheme="majorEastAsia"/>
        </w:rPr>
        <w:t>_name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Permiso, o.name </w:t>
      </w:r>
      <w:r>
        <w:rPr>
          <w:rStyle w:val="hljs-keyword"/>
        </w:rPr>
        <w:t>AS</w:t>
      </w:r>
      <w:r>
        <w:rPr>
          <w:rStyle w:val="CdigoHTML"/>
          <w:rFonts w:eastAsiaTheme="majorEastAsia"/>
        </w:rPr>
        <w:t xml:space="preserve"> Objeto</w:t>
      </w:r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</w:t>
      </w:r>
      <w:proofErr w:type="gramEnd"/>
      <w:r>
        <w:rPr>
          <w:rStyle w:val="CdigoHTML"/>
          <w:rFonts w:eastAsiaTheme="majorEastAsia"/>
        </w:rPr>
        <w:t>_principals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dp</w:t>
      </w:r>
      <w:proofErr w:type="spellEnd"/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JOIN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</w:t>
      </w:r>
      <w:proofErr w:type="gramEnd"/>
      <w:r>
        <w:rPr>
          <w:rStyle w:val="CdigoHTML"/>
          <w:rFonts w:eastAsiaTheme="majorEastAsia"/>
        </w:rPr>
        <w:t>_role_members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drm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dp.principal_id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drm.member_principal_id</w:t>
      </w:r>
      <w:proofErr w:type="spellEnd"/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JOIN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</w:t>
      </w:r>
      <w:proofErr w:type="gramEnd"/>
      <w:r>
        <w:rPr>
          <w:rStyle w:val="CdigoHTML"/>
          <w:rFonts w:eastAsiaTheme="majorEastAsia"/>
        </w:rPr>
        <w:t>_principals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rp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drm.role_principal_id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rp.principal_id</w:t>
      </w:r>
      <w:proofErr w:type="spellEnd"/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LEFT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JOIN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sys.database</w:t>
      </w:r>
      <w:proofErr w:type="gramEnd"/>
      <w:r>
        <w:rPr>
          <w:rStyle w:val="CdigoHTML"/>
          <w:rFonts w:eastAsiaTheme="majorEastAsia"/>
        </w:rPr>
        <w:t>_permissions</w:t>
      </w:r>
      <w:proofErr w:type="spellEnd"/>
      <w:r>
        <w:rPr>
          <w:rStyle w:val="CdigoHTML"/>
          <w:rFonts w:eastAsiaTheme="majorEastAsia"/>
        </w:rPr>
        <w:t xml:space="preserve"> p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p.grantee_principal_id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rp.principal_id</w:t>
      </w:r>
      <w:proofErr w:type="spellEnd"/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LEFT</w:t>
      </w:r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JOIN</w:t>
      </w:r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sys.objects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o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p.major_id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o.object_id</w:t>
      </w:r>
      <w:proofErr w:type="spellEnd"/>
    </w:p>
    <w:p w:rsidR="001B7AA4" w:rsidRDefault="001B7AA4" w:rsidP="001B7AA4">
      <w:pPr>
        <w:pStyle w:val="HTMLconformatoprevio"/>
        <w:rPr>
          <w:rStyle w:val="CdigoHTML"/>
          <w:rFonts w:eastAsiaTheme="majorEastAsia"/>
        </w:rPr>
      </w:pPr>
      <w:r>
        <w:rPr>
          <w:rStyle w:val="hljs-keyword"/>
        </w:rPr>
        <w:t>WHERE</w:t>
      </w:r>
      <w:r>
        <w:rPr>
          <w:rStyle w:val="CdigoHTML"/>
          <w:rFonts w:eastAsiaTheme="majorEastAsia"/>
        </w:rPr>
        <w:t xml:space="preserve"> dp.name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'Vendedor01'</w:t>
      </w:r>
      <w:r>
        <w:rPr>
          <w:rStyle w:val="CdigoHTML"/>
          <w:rFonts w:eastAsiaTheme="majorEastAsia"/>
        </w:rPr>
        <w:t>;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Resultado: </w:t>
      </w:r>
      <w:r>
        <w:rPr>
          <w:rStyle w:val="nfasis"/>
        </w:rPr>
        <w:t>El usuario “Vendedor01” podrá consultar los datos, pero no modificarlos ni borrarlos.</w:t>
      </w:r>
    </w:p>
    <w:p w:rsidR="001B7AA4" w:rsidRDefault="001B7AA4" w:rsidP="001B7AA4">
      <w:r>
        <w:pict>
          <v:rect id="_x0000_i1131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6" w:name="_Toc213238743"/>
      <w:r>
        <w:rPr>
          <w:rStyle w:val="Textoennegrita"/>
          <w:b w:val="0"/>
          <w:bCs w:val="0"/>
        </w:rPr>
        <w:t>Herramientas de administración en SSMS</w:t>
      </w:r>
      <w:bookmarkEnd w:id="46"/>
    </w:p>
    <w:p w:rsidR="001B7AA4" w:rsidRDefault="001B7AA4" w:rsidP="001B7AA4">
      <w:pPr>
        <w:pStyle w:val="NormalWeb"/>
      </w:pPr>
      <w:r>
        <w:t xml:space="preserve">En </w:t>
      </w:r>
      <w:r>
        <w:rPr>
          <w:rStyle w:val="Textoennegrita"/>
          <w:rFonts w:eastAsiaTheme="majorEastAsia"/>
        </w:rPr>
        <w:t>SQL Server Management Studio (SSMS)</w:t>
      </w:r>
      <w:r>
        <w:t xml:space="preserve"> puedes administrar permisos visualmente:</w:t>
      </w:r>
    </w:p>
    <w:p w:rsidR="001B7AA4" w:rsidRDefault="001B7AA4" w:rsidP="001B7AA4">
      <w:pPr>
        <w:pStyle w:val="NormalWeb"/>
        <w:numPr>
          <w:ilvl w:val="0"/>
          <w:numId w:val="26"/>
        </w:numPr>
      </w:pPr>
      <w:r>
        <w:t xml:space="preserve">Clic derecho sobre la base → </w:t>
      </w:r>
      <w:r>
        <w:rPr>
          <w:rStyle w:val="Textoennegrita"/>
          <w:rFonts w:eastAsiaTheme="majorEastAsia"/>
        </w:rPr>
        <w:t>Propiedades</w:t>
      </w:r>
      <w:r>
        <w:t xml:space="preserve"> → pestaña </w:t>
      </w:r>
      <w:r>
        <w:rPr>
          <w:rStyle w:val="Textoennegrita"/>
          <w:rFonts w:eastAsiaTheme="majorEastAsia"/>
        </w:rPr>
        <w:t>Permisos</w:t>
      </w:r>
      <w:r>
        <w:t>.</w:t>
      </w:r>
    </w:p>
    <w:p w:rsidR="001B7AA4" w:rsidRDefault="001B7AA4" w:rsidP="001B7AA4">
      <w:pPr>
        <w:pStyle w:val="NormalWeb"/>
        <w:numPr>
          <w:ilvl w:val="0"/>
          <w:numId w:val="26"/>
        </w:numPr>
      </w:pPr>
      <w:r>
        <w:t>Selecciona un usuario o rol.</w:t>
      </w:r>
    </w:p>
    <w:p w:rsidR="001B7AA4" w:rsidRDefault="001B7AA4" w:rsidP="001B7AA4">
      <w:pPr>
        <w:pStyle w:val="NormalWeb"/>
        <w:numPr>
          <w:ilvl w:val="0"/>
          <w:numId w:val="26"/>
        </w:numPr>
      </w:pPr>
      <w:r>
        <w:t xml:space="preserve">Marca o desmarca las casillas </w:t>
      </w:r>
      <w:r>
        <w:rPr>
          <w:rStyle w:val="Textoennegrita"/>
          <w:rFonts w:eastAsiaTheme="majorEastAsia"/>
        </w:rPr>
        <w:t>Grant</w:t>
      </w:r>
      <w:r>
        <w:t xml:space="preserve">, </w:t>
      </w:r>
      <w:proofErr w:type="spellStart"/>
      <w:r>
        <w:rPr>
          <w:rStyle w:val="Textoennegrita"/>
          <w:rFonts w:eastAsiaTheme="majorEastAsia"/>
        </w:rPr>
        <w:t>Deny</w:t>
      </w:r>
      <w:proofErr w:type="spellEnd"/>
      <w:r>
        <w:t xml:space="preserve"> o </w:t>
      </w:r>
      <w:proofErr w:type="spellStart"/>
      <w:r>
        <w:rPr>
          <w:rStyle w:val="Textoennegrita"/>
          <w:rFonts w:eastAsiaTheme="majorEastAsia"/>
        </w:rPr>
        <w:t>Revoke</w:t>
      </w:r>
      <w:proofErr w:type="spellEnd"/>
      <w:r>
        <w:t xml:space="preserve"> para cada permiso.</w:t>
      </w:r>
    </w:p>
    <w:p w:rsidR="001B7AA4" w:rsidRDefault="001B7AA4" w:rsidP="001B7AA4">
      <w:pPr>
        <w:pStyle w:val="NormalWeb"/>
      </w:pPr>
      <w:r>
        <w:t>Esta interfaz facilita revisar los permisos existentes y aplicar políticas sin necesidad de escribir comandos manuales.</w:t>
      </w:r>
    </w:p>
    <w:p w:rsidR="001B7AA4" w:rsidRDefault="001B7AA4" w:rsidP="001B7AA4">
      <w:r>
        <w:pict>
          <v:rect id="_x0000_i1132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7" w:name="_Toc213238744"/>
      <w:r>
        <w:rPr>
          <w:rStyle w:val="Textoennegrita"/>
          <w:b w:val="0"/>
          <w:bCs w:val="0"/>
        </w:rPr>
        <w:t>Buenas prácticas administrativas</w:t>
      </w:r>
      <w:bookmarkEnd w:id="47"/>
    </w:p>
    <w:p w:rsidR="001B7AA4" w:rsidRDefault="001B7AA4" w:rsidP="001B7AA4">
      <w:pPr>
        <w:pStyle w:val="NormalWeb"/>
        <w:numPr>
          <w:ilvl w:val="0"/>
          <w:numId w:val="27"/>
        </w:numPr>
      </w:pPr>
      <w:r>
        <w:rPr>
          <w:rStyle w:val="Textoennegrita"/>
          <w:rFonts w:eastAsiaTheme="majorEastAsia"/>
        </w:rPr>
        <w:t>Definir roles personalizados</w:t>
      </w:r>
      <w:r>
        <w:t xml:space="preserve"> para diferentes áreas o funciones.</w:t>
      </w:r>
    </w:p>
    <w:p w:rsidR="001B7AA4" w:rsidRDefault="001B7AA4" w:rsidP="001B7AA4">
      <w:pPr>
        <w:pStyle w:val="NormalWeb"/>
        <w:numPr>
          <w:ilvl w:val="0"/>
          <w:numId w:val="27"/>
        </w:numPr>
      </w:pPr>
      <w:r>
        <w:rPr>
          <w:rStyle w:val="Textoennegrita"/>
          <w:rFonts w:eastAsiaTheme="majorEastAsia"/>
        </w:rPr>
        <w:t>Evitar usar cuentas con permisos de administrador</w:t>
      </w:r>
      <w:r>
        <w:t xml:space="preserve"> para tareas comunes.</w:t>
      </w:r>
    </w:p>
    <w:p w:rsidR="001B7AA4" w:rsidRDefault="001B7AA4" w:rsidP="001B7AA4">
      <w:pPr>
        <w:pStyle w:val="NormalWeb"/>
        <w:numPr>
          <w:ilvl w:val="0"/>
          <w:numId w:val="27"/>
        </w:numPr>
      </w:pPr>
      <w:r>
        <w:rPr>
          <w:rStyle w:val="Textoennegrita"/>
          <w:rFonts w:eastAsiaTheme="majorEastAsia"/>
        </w:rPr>
        <w:t>Auditar periódicamente</w:t>
      </w:r>
      <w:r>
        <w:t xml:space="preserve"> los permisos con vistas del sistema (</w:t>
      </w:r>
      <w:proofErr w:type="spellStart"/>
      <w:proofErr w:type="gramStart"/>
      <w:r>
        <w:rPr>
          <w:rStyle w:val="CdigoHTML"/>
          <w:rFonts w:eastAsiaTheme="majorEastAsia"/>
        </w:rPr>
        <w:t>sys.database</w:t>
      </w:r>
      <w:proofErr w:type="gramEnd"/>
      <w:r>
        <w:rPr>
          <w:rStyle w:val="CdigoHTML"/>
          <w:rFonts w:eastAsiaTheme="majorEastAsia"/>
        </w:rPr>
        <w:t>_permissions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sys.server_permissions</w:t>
      </w:r>
      <w:proofErr w:type="spellEnd"/>
      <w:r>
        <w:t>).</w:t>
      </w:r>
    </w:p>
    <w:p w:rsidR="001B7AA4" w:rsidRDefault="001B7AA4" w:rsidP="001B7AA4">
      <w:pPr>
        <w:pStyle w:val="NormalWeb"/>
        <w:numPr>
          <w:ilvl w:val="0"/>
          <w:numId w:val="27"/>
        </w:numPr>
      </w:pPr>
      <w:r>
        <w:rPr>
          <w:rStyle w:val="Textoennegrita"/>
          <w:rFonts w:eastAsiaTheme="majorEastAsia"/>
        </w:rPr>
        <w:t>Prohibir accesos directos a tablas críticas</w:t>
      </w:r>
      <w:r>
        <w:t>, usando vistas o procedimientos almacenados.</w:t>
      </w:r>
    </w:p>
    <w:p w:rsidR="001B7AA4" w:rsidRDefault="001B7AA4" w:rsidP="001B7AA4">
      <w:pPr>
        <w:pStyle w:val="NormalWeb"/>
        <w:numPr>
          <w:ilvl w:val="0"/>
          <w:numId w:val="27"/>
        </w:numPr>
      </w:pPr>
      <w:r>
        <w:rPr>
          <w:rStyle w:val="Textoennegrita"/>
          <w:rFonts w:eastAsiaTheme="majorEastAsia"/>
        </w:rPr>
        <w:t>Registrar los cambios</w:t>
      </w:r>
      <w:r>
        <w:t xml:space="preserve"> en permisos y accesos en un historial de seguridad.</w:t>
      </w:r>
    </w:p>
    <w:p w:rsidR="001B7AA4" w:rsidRDefault="001B7AA4" w:rsidP="001B7AA4">
      <w:r>
        <w:pict>
          <v:rect id="_x0000_i1133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48" w:name="_Toc213238745"/>
      <w:r>
        <w:rPr>
          <w:rStyle w:val="Textoennegrita"/>
          <w:b w:val="0"/>
          <w:bCs w:val="0"/>
        </w:rPr>
        <w:lastRenderedPageBreak/>
        <w:t>Objetivo administrativo</w:t>
      </w:r>
      <w:bookmarkEnd w:id="48"/>
    </w:p>
    <w:p w:rsidR="001B7AA4" w:rsidRDefault="001B7AA4" w:rsidP="001B7AA4">
      <w:pPr>
        <w:pStyle w:val="NormalWeb"/>
      </w:pPr>
      <w:r>
        <w:t>El administrador debe:</w:t>
      </w:r>
    </w:p>
    <w:p w:rsidR="001B7AA4" w:rsidRDefault="001B7AA4" w:rsidP="001B7AA4">
      <w:pPr>
        <w:pStyle w:val="NormalWeb"/>
        <w:numPr>
          <w:ilvl w:val="0"/>
          <w:numId w:val="28"/>
        </w:numPr>
      </w:pPr>
      <w:r>
        <w:rPr>
          <w:rStyle w:val="Textoennegrita"/>
          <w:rFonts w:eastAsiaTheme="majorEastAsia"/>
        </w:rPr>
        <w:t>Controlar el acceso</w:t>
      </w:r>
      <w:r>
        <w:t xml:space="preserve"> a los datos mediante permisos y políticas bien definidas.</w:t>
      </w:r>
    </w:p>
    <w:p w:rsidR="001B7AA4" w:rsidRDefault="001B7AA4" w:rsidP="001B7AA4">
      <w:pPr>
        <w:pStyle w:val="NormalWeb"/>
        <w:numPr>
          <w:ilvl w:val="0"/>
          <w:numId w:val="28"/>
        </w:numPr>
      </w:pPr>
      <w:r>
        <w:rPr>
          <w:rStyle w:val="Textoennegrita"/>
          <w:rFonts w:eastAsiaTheme="majorEastAsia"/>
        </w:rPr>
        <w:t>Proteger la integridad de la información</w:t>
      </w:r>
      <w:r>
        <w:t xml:space="preserve"> evitando accesos indebidos.</w:t>
      </w:r>
    </w:p>
    <w:p w:rsidR="001B7AA4" w:rsidRDefault="001B7AA4" w:rsidP="001B7AA4">
      <w:pPr>
        <w:pStyle w:val="NormalWeb"/>
        <w:numPr>
          <w:ilvl w:val="0"/>
          <w:numId w:val="28"/>
        </w:numPr>
      </w:pPr>
      <w:r>
        <w:rPr>
          <w:rStyle w:val="Textoennegrita"/>
          <w:rFonts w:eastAsiaTheme="majorEastAsia"/>
        </w:rPr>
        <w:t>Optimizar la administración</w:t>
      </w:r>
      <w:r>
        <w:t xml:space="preserve"> usando roles y estructuras jerárquicas de seguridad.</w:t>
      </w:r>
    </w:p>
    <w:p w:rsidR="001B7AA4" w:rsidRDefault="001B7AA4" w:rsidP="001B7AA4">
      <w:pPr>
        <w:pStyle w:val="NormalWeb"/>
        <w:numPr>
          <w:ilvl w:val="0"/>
          <w:numId w:val="28"/>
        </w:numPr>
      </w:pPr>
      <w:r>
        <w:rPr>
          <w:rStyle w:val="Textoennegrita"/>
          <w:rFonts w:eastAsiaTheme="majorEastAsia"/>
        </w:rPr>
        <w:t>Garantizar cumplimiento normativo y trazabilidad</w:t>
      </w:r>
      <w:r>
        <w:t xml:space="preserve"> mediante auditorías de acceso.</w:t>
      </w:r>
    </w:p>
    <w:p w:rsidR="001B7AA4" w:rsidRPr="001B7AA4" w:rsidRDefault="001B7AA4" w:rsidP="001B7AA4">
      <w:pPr>
        <w:ind w:left="360"/>
      </w:pPr>
    </w:p>
    <w:p w:rsidR="001B7AA4" w:rsidRPr="001B7AA4" w:rsidRDefault="001B7AA4" w:rsidP="001B7AA4">
      <w:pPr>
        <w:pStyle w:val="Prrafodelista"/>
      </w:pPr>
    </w:p>
    <w:p w:rsidR="00236F89" w:rsidRDefault="00236F89" w:rsidP="001B7AA4">
      <w:pPr>
        <w:pStyle w:val="Ttulo2"/>
        <w:numPr>
          <w:ilvl w:val="0"/>
          <w:numId w:val="27"/>
        </w:numPr>
      </w:pPr>
      <w:bookmarkStart w:id="49" w:name="_Toc213238746"/>
      <w:r>
        <w:t xml:space="preserve">Monitoreo básico con el SQL Server </w:t>
      </w:r>
      <w:proofErr w:type="spellStart"/>
      <w:r>
        <w:t>Activity</w:t>
      </w:r>
      <w:proofErr w:type="spellEnd"/>
      <w:r>
        <w:t xml:space="preserve"> Monitor.</w:t>
      </w:r>
      <w:bookmarkEnd w:id="49"/>
    </w:p>
    <w:p w:rsidR="001B7AA4" w:rsidRDefault="001B7AA4" w:rsidP="001B7AA4">
      <w:pPr>
        <w:ind w:left="360"/>
      </w:pPr>
    </w:p>
    <w:p w:rsidR="001B7AA4" w:rsidRDefault="001B7AA4" w:rsidP="001B7AA4">
      <w:pPr>
        <w:pStyle w:val="Ttulo3"/>
      </w:pPr>
      <w:bookmarkStart w:id="50" w:name="_Toc213238747"/>
      <w:r>
        <w:rPr>
          <w:rStyle w:val="Textoennegrita"/>
          <w:b w:val="0"/>
          <w:bCs w:val="0"/>
        </w:rPr>
        <w:t>Concepto general</w:t>
      </w:r>
      <w:bookmarkEnd w:id="50"/>
    </w:p>
    <w:p w:rsidR="001B7AA4" w:rsidRDefault="001B7AA4" w:rsidP="001B7AA4">
      <w:pPr>
        <w:pStyle w:val="NormalWeb"/>
      </w:pPr>
      <w:r>
        <w:t xml:space="preserve">El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</w:t>
      </w:r>
      <w:r>
        <w:t xml:space="preserve"> (Monitor de actividad) es una herramienta integrada en </w:t>
      </w:r>
      <w:r>
        <w:rPr>
          <w:rStyle w:val="Textoennegrita"/>
          <w:rFonts w:eastAsiaTheme="majorEastAsia"/>
        </w:rPr>
        <w:t>SQL Server Management Studio (SSMS)</w:t>
      </w:r>
      <w:r>
        <w:t xml:space="preserve"> que permite observar en tiempo real el </w:t>
      </w:r>
      <w:r>
        <w:rPr>
          <w:rStyle w:val="Textoennegrita"/>
          <w:rFonts w:eastAsiaTheme="majorEastAsia"/>
        </w:rPr>
        <w:t>estado, uso de recursos y actividad de las bases de datos</w:t>
      </w:r>
      <w:r>
        <w:t xml:space="preserve"> del servidor.</w:t>
      </w:r>
    </w:p>
    <w:p w:rsidR="001B7AA4" w:rsidRDefault="001B7AA4" w:rsidP="001B7AA4">
      <w:pPr>
        <w:pStyle w:val="NormalWeb"/>
      </w:pPr>
      <w:r>
        <w:t xml:space="preserve">Su función principal es ayudar al administrador a </w:t>
      </w:r>
      <w:r>
        <w:rPr>
          <w:rStyle w:val="Textoennegrita"/>
          <w:rFonts w:eastAsiaTheme="majorEastAsia"/>
        </w:rPr>
        <w:t>detectar procesos lentos, bloqueos, uso excesivo de CPU o memoria</w:t>
      </w:r>
      <w:r>
        <w:t xml:space="preserve">, y en general, evaluar el </w:t>
      </w:r>
      <w:r>
        <w:rPr>
          <w:rStyle w:val="Textoennegrita"/>
          <w:rFonts w:eastAsiaTheme="majorEastAsia"/>
        </w:rPr>
        <w:t>rendimiento del sistema</w:t>
      </w:r>
      <w:r>
        <w:t>.</w:t>
      </w:r>
    </w:p>
    <w:p w:rsidR="001B7AA4" w:rsidRDefault="001B7AA4" w:rsidP="001B7AA4">
      <w:r>
        <w:pict>
          <v:rect id="_x0000_i1143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1" w:name="_Toc213238748"/>
      <w:r>
        <w:rPr>
          <w:rStyle w:val="Textoennegrita"/>
          <w:b w:val="0"/>
          <w:bCs w:val="0"/>
        </w:rPr>
        <w:t xml:space="preserve">Cómo abrir el </w:t>
      </w:r>
      <w:proofErr w:type="spellStart"/>
      <w:r>
        <w:rPr>
          <w:rStyle w:val="Textoennegrita"/>
          <w:b w:val="0"/>
          <w:bCs w:val="0"/>
        </w:rPr>
        <w:t>Activity</w:t>
      </w:r>
      <w:proofErr w:type="spellEnd"/>
      <w:r>
        <w:rPr>
          <w:rStyle w:val="Textoennegrita"/>
          <w:b w:val="0"/>
          <w:bCs w:val="0"/>
        </w:rPr>
        <w:t xml:space="preserve"> Monitor</w:t>
      </w:r>
      <w:bookmarkEnd w:id="51"/>
    </w:p>
    <w:p w:rsidR="001B7AA4" w:rsidRDefault="001B7AA4" w:rsidP="001B7AA4">
      <w:pPr>
        <w:pStyle w:val="NormalWeb"/>
      </w:pPr>
      <w:r>
        <w:t>Existen varias formas de acceder a él:</w:t>
      </w:r>
    </w:p>
    <w:p w:rsidR="001B7AA4" w:rsidRDefault="001B7AA4" w:rsidP="001B7AA4">
      <w:pPr>
        <w:pStyle w:val="NormalWeb"/>
        <w:numPr>
          <w:ilvl w:val="0"/>
          <w:numId w:val="29"/>
        </w:numPr>
      </w:pPr>
      <w:r>
        <w:t xml:space="preserve">En </w:t>
      </w:r>
      <w:r>
        <w:rPr>
          <w:rStyle w:val="Textoennegrita"/>
          <w:rFonts w:eastAsiaTheme="majorEastAsia"/>
        </w:rPr>
        <w:t>SSMS</w:t>
      </w:r>
      <w:r>
        <w:t xml:space="preserve">, haz clic derecho sobre el nombre del servidor →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</w:t>
      </w:r>
      <w:r>
        <w:t>.</w:t>
      </w:r>
    </w:p>
    <w:p w:rsidR="001B7AA4" w:rsidRDefault="001B7AA4" w:rsidP="001B7AA4">
      <w:pPr>
        <w:pStyle w:val="NormalWeb"/>
        <w:numPr>
          <w:ilvl w:val="0"/>
          <w:numId w:val="29"/>
        </w:numPr>
      </w:pPr>
      <w:r>
        <w:t xml:space="preserve">O usa el atajo: </w:t>
      </w:r>
      <w:proofErr w:type="spellStart"/>
      <w:r>
        <w:rPr>
          <w:rStyle w:val="Textoennegrita"/>
          <w:rFonts w:eastAsiaTheme="majorEastAsia"/>
        </w:rPr>
        <w:t>Ctrl</w:t>
      </w:r>
      <w:proofErr w:type="spellEnd"/>
      <w:r>
        <w:rPr>
          <w:rStyle w:val="Textoennegrita"/>
          <w:rFonts w:eastAsiaTheme="majorEastAsia"/>
        </w:rPr>
        <w:t xml:space="preserve"> + Alt + A</w:t>
      </w:r>
      <w:r>
        <w:t>.</w:t>
      </w:r>
    </w:p>
    <w:p w:rsidR="001B7AA4" w:rsidRDefault="001B7AA4" w:rsidP="001B7AA4">
      <w:pPr>
        <w:pStyle w:val="NormalWeb"/>
      </w:pPr>
      <w:r>
        <w:t>Una vez abierto, se mostrará una ventana con gráficos y secciones de información sobre el rendimiento.</w:t>
      </w:r>
    </w:p>
    <w:p w:rsidR="001B7AA4" w:rsidRDefault="001B7AA4" w:rsidP="001B7AA4">
      <w:r>
        <w:pict>
          <v:rect id="_x0000_i1144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2" w:name="_Toc213238749"/>
      <w:r>
        <w:rPr>
          <w:rStyle w:val="Textoennegrita"/>
          <w:b w:val="0"/>
          <w:bCs w:val="0"/>
        </w:rPr>
        <w:t xml:space="preserve">Principales secciones del </w:t>
      </w:r>
      <w:proofErr w:type="spellStart"/>
      <w:r>
        <w:rPr>
          <w:rStyle w:val="Textoennegrita"/>
          <w:b w:val="0"/>
          <w:bCs w:val="0"/>
        </w:rPr>
        <w:t>Activity</w:t>
      </w:r>
      <w:proofErr w:type="spellEnd"/>
      <w:r>
        <w:rPr>
          <w:rStyle w:val="Textoennegrita"/>
          <w:b w:val="0"/>
          <w:bCs w:val="0"/>
        </w:rPr>
        <w:t xml:space="preserve"> Monitor</w:t>
      </w:r>
      <w:bookmarkEnd w:id="52"/>
    </w:p>
    <w:p w:rsidR="001B7AA4" w:rsidRDefault="001B7AA4" w:rsidP="001B7AA4">
      <w:pPr>
        <w:pStyle w:val="NormalWeb"/>
      </w:pPr>
      <w:r>
        <w:t>El panel está dividido en varias partes, cada una con un propósito específico: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5162"/>
      </w:tblGrid>
      <w:tr w:rsidR="001B7AA4" w:rsidTr="001B7AA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básica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Overview</w:t>
            </w:r>
            <w:proofErr w:type="spellEnd"/>
            <w:r>
              <w:rPr>
                <w:rStyle w:val="Textoennegrita"/>
              </w:rPr>
              <w:t xml:space="preserve"> (Resumen)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t>Muestra gráficos generales del uso de CPU, I/O (entrada/salida), y número de procesos activos.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lastRenderedPageBreak/>
              <w:t>Processes</w:t>
            </w:r>
            <w:proofErr w:type="spellEnd"/>
            <w:r>
              <w:rPr>
                <w:rStyle w:val="Textoennegrita"/>
              </w:rPr>
              <w:t xml:space="preserve"> (Procesos)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t>Lista las sesiones activas, quién está conectado, qué comandos se ejecutan y cuánto tiempo llevan.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Resource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Waits</w:t>
            </w:r>
            <w:proofErr w:type="spellEnd"/>
            <w:r>
              <w:rPr>
                <w:rStyle w:val="Textoennegrita"/>
              </w:rPr>
              <w:t xml:space="preserve"> (Esperas de recursos)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t>Indica los tipos de recursos por los que las tareas están esperando (CPU, memoria, disco).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Data File I/O (Entrada/Salida de archivos)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t>Muestra la actividad de lectura y escritura en los archivos de las bases de datos.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Recent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Expensive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Queries</w:t>
            </w:r>
            <w:proofErr w:type="spellEnd"/>
            <w:r>
              <w:rPr>
                <w:rStyle w:val="Textoennegrita"/>
              </w:rPr>
              <w:t xml:space="preserve"> (Consultas costosas recientes)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AA4" w:rsidRDefault="001B7AA4">
            <w:r>
              <w:t>Presenta las consultas que han consumido más recursos recientemente.</w:t>
            </w:r>
          </w:p>
        </w:tc>
      </w:tr>
    </w:tbl>
    <w:p w:rsidR="001B7AA4" w:rsidRDefault="001B7AA4" w:rsidP="001B7AA4">
      <w:r>
        <w:pict>
          <v:rect id="_x0000_i1145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3" w:name="_Toc213238750"/>
      <w:r>
        <w:rPr>
          <w:rStyle w:val="Textoennegrita"/>
          <w:b w:val="0"/>
          <w:bCs w:val="0"/>
        </w:rPr>
        <w:t xml:space="preserve">Usos comunes del </w:t>
      </w:r>
      <w:proofErr w:type="spellStart"/>
      <w:r>
        <w:rPr>
          <w:rStyle w:val="Textoennegrita"/>
          <w:b w:val="0"/>
          <w:bCs w:val="0"/>
        </w:rPr>
        <w:t>Activity</w:t>
      </w:r>
      <w:proofErr w:type="spellEnd"/>
      <w:r>
        <w:rPr>
          <w:rStyle w:val="Textoennegrita"/>
          <w:b w:val="0"/>
          <w:bCs w:val="0"/>
        </w:rPr>
        <w:t xml:space="preserve"> Monitor</w:t>
      </w:r>
      <w:bookmarkEnd w:id="53"/>
    </w:p>
    <w:p w:rsidR="001B7AA4" w:rsidRDefault="001B7AA4" w:rsidP="001B7AA4">
      <w:pPr>
        <w:pStyle w:val="NormalWeb"/>
      </w:pPr>
      <w:r>
        <w:t>El administrador puede usarlo para:</w:t>
      </w:r>
    </w:p>
    <w:p w:rsidR="001B7AA4" w:rsidRDefault="001B7AA4" w:rsidP="001B7AA4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Detectar procesos lentos o bloqueados</w:t>
      </w:r>
      <w:r>
        <w:br/>
        <w:t>→ Revisar qué consultas están consumiendo más tiempo.</w:t>
      </w:r>
    </w:p>
    <w:p w:rsidR="001B7AA4" w:rsidRDefault="001B7AA4" w:rsidP="001B7AA4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Controlar uso de CPU y memoria</w:t>
      </w:r>
      <w:r>
        <w:br/>
        <w:t>→ Ver si algún proceso satura el sistema.</w:t>
      </w:r>
    </w:p>
    <w:p w:rsidR="001B7AA4" w:rsidRDefault="001B7AA4" w:rsidP="001B7AA4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Monitorear I/O de archivos</w:t>
      </w:r>
      <w:r>
        <w:br/>
        <w:t>→ Identificar bases de datos con alta actividad de lectura o escritura.</w:t>
      </w:r>
    </w:p>
    <w:p w:rsidR="001B7AA4" w:rsidRDefault="001B7AA4" w:rsidP="001B7AA4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Analizar consultas costosas</w:t>
      </w:r>
      <w:r>
        <w:br/>
        <w:t>→ Evaluar si requieren optimización o índices adicionales.</w:t>
      </w:r>
    </w:p>
    <w:p w:rsidR="001B7AA4" w:rsidRDefault="001B7AA4" w:rsidP="001B7AA4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Finalizar procesos problemáticos</w:t>
      </w:r>
      <w:r>
        <w:br/>
        <w:t xml:space="preserve">→ Seleccionar el proceso y hacer clic en </w:t>
      </w:r>
      <w:r>
        <w:rPr>
          <w:rStyle w:val="Textoennegrita"/>
          <w:rFonts w:eastAsiaTheme="majorEastAsia"/>
        </w:rPr>
        <w:t>“</w:t>
      </w:r>
      <w:proofErr w:type="spellStart"/>
      <w:r>
        <w:rPr>
          <w:rStyle w:val="Textoennegrita"/>
          <w:rFonts w:eastAsiaTheme="majorEastAsia"/>
        </w:rPr>
        <w:t>End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Process</w:t>
      </w:r>
      <w:proofErr w:type="spellEnd"/>
      <w:r>
        <w:rPr>
          <w:rStyle w:val="Textoennegrita"/>
          <w:rFonts w:eastAsiaTheme="majorEastAsia"/>
        </w:rPr>
        <w:t>”</w:t>
      </w:r>
      <w:r>
        <w:t xml:space="preserve"> (finalizar).</w:t>
      </w:r>
    </w:p>
    <w:p w:rsidR="001B7AA4" w:rsidRDefault="001B7AA4" w:rsidP="001B7AA4">
      <w:r>
        <w:pict>
          <v:rect id="_x0000_i1146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4" w:name="_Toc213238751"/>
      <w:r>
        <w:rPr>
          <w:rStyle w:val="Textoennegrita"/>
          <w:b w:val="0"/>
          <w:bCs w:val="0"/>
        </w:rPr>
        <w:t>Ejemplo básico de uso</w:t>
      </w:r>
      <w:bookmarkEnd w:id="54"/>
    </w:p>
    <w:p w:rsidR="001B7AA4" w:rsidRDefault="001B7AA4" w:rsidP="001B7AA4">
      <w:pPr>
        <w:pStyle w:val="NormalWeb"/>
        <w:numPr>
          <w:ilvl w:val="0"/>
          <w:numId w:val="31"/>
        </w:numPr>
      </w:pPr>
      <w:r>
        <w:t>Abre SSMS y conéctate al servidor.</w:t>
      </w:r>
    </w:p>
    <w:p w:rsidR="001B7AA4" w:rsidRDefault="001B7AA4" w:rsidP="001B7AA4">
      <w:pPr>
        <w:pStyle w:val="NormalWeb"/>
        <w:numPr>
          <w:ilvl w:val="0"/>
          <w:numId w:val="31"/>
        </w:numPr>
      </w:pPr>
      <w:r>
        <w:t xml:space="preserve">Abre el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 (</w:t>
      </w:r>
      <w:proofErr w:type="spellStart"/>
      <w:r>
        <w:rPr>
          <w:rStyle w:val="Textoennegrita"/>
          <w:rFonts w:eastAsiaTheme="majorEastAsia"/>
        </w:rPr>
        <w:t>Ctrl</w:t>
      </w:r>
      <w:proofErr w:type="spellEnd"/>
      <w:r>
        <w:rPr>
          <w:rStyle w:val="Textoennegrita"/>
          <w:rFonts w:eastAsiaTheme="majorEastAsia"/>
        </w:rPr>
        <w:t xml:space="preserve"> + Alt + A)</w:t>
      </w:r>
      <w:r>
        <w:t>.</w:t>
      </w:r>
    </w:p>
    <w:p w:rsidR="001B7AA4" w:rsidRDefault="001B7AA4" w:rsidP="001B7AA4">
      <w:pPr>
        <w:pStyle w:val="NormalWeb"/>
        <w:numPr>
          <w:ilvl w:val="0"/>
          <w:numId w:val="31"/>
        </w:numPr>
      </w:pPr>
      <w:r>
        <w:t xml:space="preserve">En la sección </w:t>
      </w:r>
      <w:proofErr w:type="spellStart"/>
      <w:r>
        <w:rPr>
          <w:rStyle w:val="Textoennegrita"/>
          <w:rFonts w:eastAsiaTheme="majorEastAsia"/>
        </w:rPr>
        <w:t>Processes</w:t>
      </w:r>
      <w:proofErr w:type="spellEnd"/>
      <w:r>
        <w:t>, observa qué usuarios o aplicaciones están conectados.</w:t>
      </w:r>
    </w:p>
    <w:p w:rsidR="001B7AA4" w:rsidRDefault="001B7AA4" w:rsidP="001B7AA4">
      <w:pPr>
        <w:pStyle w:val="NormalWeb"/>
        <w:numPr>
          <w:ilvl w:val="0"/>
          <w:numId w:val="31"/>
        </w:numPr>
      </w:pPr>
      <w:r>
        <w:t>Si ves una consulta con tiempo de ejecución muy alto o bloqueos, puedes:</w:t>
      </w:r>
    </w:p>
    <w:p w:rsidR="001B7AA4" w:rsidRDefault="001B7AA4" w:rsidP="001B7AA4">
      <w:pPr>
        <w:pStyle w:val="NormalWeb"/>
        <w:numPr>
          <w:ilvl w:val="1"/>
          <w:numId w:val="31"/>
        </w:numPr>
      </w:pPr>
      <w:r>
        <w:t>Hacer clic derecho sobre ella.</w:t>
      </w:r>
    </w:p>
    <w:p w:rsidR="001B7AA4" w:rsidRDefault="001B7AA4" w:rsidP="001B7AA4">
      <w:pPr>
        <w:pStyle w:val="NormalWeb"/>
        <w:numPr>
          <w:ilvl w:val="1"/>
          <w:numId w:val="31"/>
        </w:numPr>
      </w:pPr>
      <w:r>
        <w:t xml:space="preserve">Seleccionar </w:t>
      </w:r>
      <w:r>
        <w:rPr>
          <w:rStyle w:val="Textoennegrita"/>
          <w:rFonts w:eastAsiaTheme="majorEastAsia"/>
        </w:rPr>
        <w:t>"</w:t>
      </w:r>
      <w:proofErr w:type="spellStart"/>
      <w:r>
        <w:rPr>
          <w:rStyle w:val="Textoennegrita"/>
          <w:rFonts w:eastAsiaTheme="majorEastAsia"/>
        </w:rPr>
        <w:t>Kill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Process</w:t>
      </w:r>
      <w:proofErr w:type="spellEnd"/>
      <w:r>
        <w:rPr>
          <w:rStyle w:val="Textoennegrita"/>
          <w:rFonts w:eastAsiaTheme="majorEastAsia"/>
        </w:rPr>
        <w:t>"</w:t>
      </w:r>
      <w:r>
        <w:t xml:space="preserve"> para detenerla.</w:t>
      </w:r>
    </w:p>
    <w:p w:rsidR="001B7AA4" w:rsidRDefault="001B7AA4" w:rsidP="001B7AA4">
      <w:r>
        <w:pict>
          <v:rect id="_x0000_i1147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5" w:name="_Toc213238752"/>
      <w:r>
        <w:rPr>
          <w:rStyle w:val="Textoennegrita"/>
          <w:b w:val="0"/>
          <w:bCs w:val="0"/>
        </w:rPr>
        <w:t>Buenas prácticas básicas de monitoreo</w:t>
      </w:r>
      <w:bookmarkEnd w:id="55"/>
    </w:p>
    <w:p w:rsidR="001B7AA4" w:rsidRDefault="001B7AA4" w:rsidP="001B7AA4">
      <w:pPr>
        <w:pStyle w:val="NormalWeb"/>
        <w:numPr>
          <w:ilvl w:val="0"/>
          <w:numId w:val="32"/>
        </w:numPr>
      </w:pPr>
      <w:r>
        <w:t xml:space="preserve">Revisar el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</w:t>
      </w:r>
      <w:r>
        <w:t xml:space="preserve"> periódicamente (especialmente en horas pico).</w:t>
      </w:r>
    </w:p>
    <w:p w:rsidR="001B7AA4" w:rsidRDefault="001B7AA4" w:rsidP="001B7AA4">
      <w:pPr>
        <w:pStyle w:val="NormalWeb"/>
        <w:numPr>
          <w:ilvl w:val="0"/>
          <w:numId w:val="32"/>
        </w:numPr>
      </w:pPr>
      <w:r>
        <w:t>No cerrar procesos sin antes entender su función.</w:t>
      </w:r>
    </w:p>
    <w:p w:rsidR="001B7AA4" w:rsidRDefault="001B7AA4" w:rsidP="001B7AA4">
      <w:pPr>
        <w:pStyle w:val="NormalWeb"/>
        <w:numPr>
          <w:ilvl w:val="0"/>
          <w:numId w:val="32"/>
        </w:numPr>
      </w:pPr>
      <w:r>
        <w:t xml:space="preserve">Combinarlo con otras herramientas como </w:t>
      </w:r>
      <w:r>
        <w:rPr>
          <w:rStyle w:val="Textoennegrita"/>
          <w:rFonts w:eastAsiaTheme="majorEastAsia"/>
        </w:rPr>
        <w:t>Performance Monitor</w:t>
      </w:r>
      <w:r>
        <w:t xml:space="preserve"> o vistas de sistema (</w:t>
      </w:r>
      <w:proofErr w:type="spellStart"/>
      <w:r>
        <w:rPr>
          <w:rStyle w:val="CdigoHTML"/>
          <w:rFonts w:eastAsiaTheme="majorEastAsia"/>
        </w:rPr>
        <w:t>sys.dm_exec_requests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sys.dm_os_wait_stats</w:t>
      </w:r>
      <w:proofErr w:type="spellEnd"/>
      <w:r>
        <w:t>).</w:t>
      </w:r>
    </w:p>
    <w:p w:rsidR="001B7AA4" w:rsidRDefault="001B7AA4" w:rsidP="001B7AA4">
      <w:pPr>
        <w:pStyle w:val="NormalWeb"/>
        <w:numPr>
          <w:ilvl w:val="0"/>
          <w:numId w:val="32"/>
        </w:numPr>
      </w:pPr>
      <w:r>
        <w:t>Registrar las consultas costosas para su análisis y optimización posterior.</w:t>
      </w:r>
    </w:p>
    <w:p w:rsidR="001B7AA4" w:rsidRDefault="001B7AA4" w:rsidP="001B7AA4">
      <w:r>
        <w:lastRenderedPageBreak/>
        <w:pict>
          <v:rect id="_x0000_i1148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6" w:name="_Toc213238753"/>
      <w:r>
        <w:rPr>
          <w:rStyle w:val="Textoennegrita"/>
          <w:b w:val="0"/>
          <w:bCs w:val="0"/>
        </w:rPr>
        <w:t>Conclusión</w:t>
      </w:r>
      <w:bookmarkEnd w:id="56"/>
    </w:p>
    <w:p w:rsidR="001B7AA4" w:rsidRDefault="001B7AA4" w:rsidP="001B7AA4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</w:t>
      </w:r>
      <w:r>
        <w:t xml:space="preserve"> es una herramienta sencilla pero poderosa para el </w:t>
      </w:r>
      <w:r>
        <w:rPr>
          <w:rStyle w:val="Textoennegrita"/>
          <w:rFonts w:eastAsiaTheme="majorEastAsia"/>
        </w:rPr>
        <w:t>monitoreo básico en tiempo real</w:t>
      </w:r>
      <w:r>
        <w:t>.</w:t>
      </w:r>
      <w:r>
        <w:br/>
        <w:t>Permite al administrador:</w:t>
      </w:r>
    </w:p>
    <w:p w:rsidR="001B7AA4" w:rsidRDefault="001B7AA4" w:rsidP="001B7AA4">
      <w:pPr>
        <w:pStyle w:val="NormalWeb"/>
        <w:numPr>
          <w:ilvl w:val="0"/>
          <w:numId w:val="33"/>
        </w:numPr>
      </w:pPr>
      <w:r>
        <w:t>Detectar cuellos de botella.</w:t>
      </w:r>
    </w:p>
    <w:p w:rsidR="001B7AA4" w:rsidRDefault="001B7AA4" w:rsidP="001B7AA4">
      <w:pPr>
        <w:pStyle w:val="NormalWeb"/>
        <w:numPr>
          <w:ilvl w:val="0"/>
          <w:numId w:val="33"/>
        </w:numPr>
      </w:pPr>
      <w:r>
        <w:t>Controlar el rendimiento general del servidor.</w:t>
      </w:r>
    </w:p>
    <w:p w:rsidR="001B7AA4" w:rsidRDefault="001B7AA4" w:rsidP="001B7AA4">
      <w:pPr>
        <w:pStyle w:val="NormalWeb"/>
        <w:numPr>
          <w:ilvl w:val="0"/>
          <w:numId w:val="33"/>
        </w:numPr>
      </w:pPr>
      <w:r>
        <w:t>Tomar acciones rápidas ante bloqueos o sobrecargas.</w:t>
      </w:r>
    </w:p>
    <w:p w:rsidR="001B7AA4" w:rsidRDefault="001B7AA4" w:rsidP="001B7AA4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Aunque no reemplaza herramientas más avanzadas de monitoreo, es ideal para </w:t>
      </w:r>
      <w:r>
        <w:rPr>
          <w:rStyle w:val="Textoennegrita"/>
          <w:rFonts w:eastAsiaTheme="majorEastAsia"/>
        </w:rPr>
        <w:t>diagnósticos iniciales</w:t>
      </w:r>
      <w:r>
        <w:t xml:space="preserve"> y mantenimiento diario del servidor SQL.</w:t>
      </w:r>
    </w:p>
    <w:p w:rsidR="001B7AA4" w:rsidRPr="001B7AA4" w:rsidRDefault="001B7AA4" w:rsidP="001B7AA4">
      <w:pPr>
        <w:ind w:left="360"/>
      </w:pPr>
    </w:p>
    <w:p w:rsidR="001B7AA4" w:rsidRPr="001B7AA4" w:rsidRDefault="001B7AA4" w:rsidP="001B7AA4">
      <w:pPr>
        <w:pStyle w:val="Prrafodelista"/>
      </w:pPr>
    </w:p>
    <w:p w:rsidR="00236F89" w:rsidRDefault="00236F89" w:rsidP="00236F89">
      <w:pPr>
        <w:pStyle w:val="Ttulo2"/>
      </w:pPr>
      <w:bookmarkStart w:id="57" w:name="_Toc213238754"/>
      <w:r>
        <w:t xml:space="preserve">7. Introducción al uso de SQL Server </w:t>
      </w:r>
      <w:proofErr w:type="spellStart"/>
      <w:r>
        <w:t>Agent</w:t>
      </w:r>
      <w:proofErr w:type="spellEnd"/>
      <w:r>
        <w:t xml:space="preserve"> (tareas automáticas).</w:t>
      </w:r>
      <w:bookmarkEnd w:id="57"/>
    </w:p>
    <w:p w:rsidR="001B7AA4" w:rsidRPr="001B7AA4" w:rsidRDefault="001B7AA4" w:rsidP="001B7AA4"/>
    <w:p w:rsidR="001B7AA4" w:rsidRDefault="001B7AA4" w:rsidP="001B7AA4">
      <w:pPr>
        <w:pStyle w:val="Ttulo3"/>
      </w:pPr>
      <w:bookmarkStart w:id="58" w:name="_Toc213238755"/>
      <w:r>
        <w:rPr>
          <w:rStyle w:val="Textoennegrita"/>
          <w:b w:val="0"/>
          <w:bCs w:val="0"/>
        </w:rPr>
        <w:t>Concepto general</w:t>
      </w:r>
      <w:bookmarkEnd w:id="58"/>
    </w:p>
    <w:p w:rsidR="001B7AA4" w:rsidRDefault="001B7AA4" w:rsidP="001B7AA4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Agent</w:t>
      </w:r>
      <w:proofErr w:type="spellEnd"/>
      <w:r>
        <w:t xml:space="preserve"> es un componente de </w:t>
      </w:r>
      <w:r>
        <w:rPr>
          <w:rStyle w:val="Textoennegrita"/>
          <w:rFonts w:eastAsiaTheme="majorEastAsia"/>
        </w:rPr>
        <w:t>SQL Server</w:t>
      </w:r>
      <w:r>
        <w:t xml:space="preserve"> que permite </w:t>
      </w:r>
      <w:r>
        <w:rPr>
          <w:rStyle w:val="Textoennegrita"/>
          <w:rFonts w:eastAsiaTheme="majorEastAsia"/>
        </w:rPr>
        <w:t>automatizar tareas administrativas</w:t>
      </w:r>
      <w:r>
        <w:t xml:space="preserve"> como copias de seguridad, mantenimiento de bases de datos, envío de alertas o ejecución de scripts en horarios definidos.</w:t>
      </w:r>
    </w:p>
    <w:p w:rsidR="001B7AA4" w:rsidRDefault="001B7AA4" w:rsidP="001B7AA4">
      <w:pPr>
        <w:pStyle w:val="NormalWeb"/>
      </w:pPr>
      <w:r>
        <w:t>Su principal función es facilitar el trabajo del administrador, reduciendo la necesidad de realizar tareas manuales repetitivas.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En pocas palabras, el SQL Server </w:t>
      </w:r>
      <w:proofErr w:type="spellStart"/>
      <w:r>
        <w:t>Agent</w:t>
      </w:r>
      <w:proofErr w:type="spellEnd"/>
      <w:r>
        <w:t xml:space="preserve"> es el “programador de tareas” dentro de SQL Server.</w:t>
      </w:r>
    </w:p>
    <w:p w:rsidR="001B7AA4" w:rsidRDefault="001B7AA4" w:rsidP="001B7AA4">
      <w:r>
        <w:pict>
          <v:rect id="_x0000_i1155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59" w:name="_Toc213238756"/>
      <w:r>
        <w:rPr>
          <w:rStyle w:val="Textoennegrita"/>
          <w:b w:val="0"/>
          <w:bCs w:val="0"/>
        </w:rPr>
        <w:t>Ubicación en SSMS</w:t>
      </w:r>
      <w:bookmarkEnd w:id="59"/>
    </w:p>
    <w:p w:rsidR="001B7AA4" w:rsidRDefault="001B7AA4" w:rsidP="001B7AA4">
      <w:pPr>
        <w:pStyle w:val="NormalWeb"/>
      </w:pPr>
      <w:r>
        <w:t>Para acceder a él:</w:t>
      </w:r>
    </w:p>
    <w:p w:rsidR="001B7AA4" w:rsidRDefault="001B7AA4" w:rsidP="001B7AA4">
      <w:pPr>
        <w:pStyle w:val="NormalWeb"/>
        <w:numPr>
          <w:ilvl w:val="0"/>
          <w:numId w:val="34"/>
        </w:numPr>
      </w:pPr>
      <w:r>
        <w:t xml:space="preserve">Abre </w:t>
      </w:r>
      <w:r>
        <w:rPr>
          <w:rStyle w:val="Textoennegrita"/>
          <w:rFonts w:eastAsiaTheme="majorEastAsia"/>
        </w:rPr>
        <w:t>SQL Server Management Studio (SSMS)</w:t>
      </w:r>
      <w:r>
        <w:t>.</w:t>
      </w:r>
    </w:p>
    <w:p w:rsidR="001B7AA4" w:rsidRDefault="001B7AA4" w:rsidP="001B7AA4">
      <w:pPr>
        <w:pStyle w:val="NormalWeb"/>
        <w:numPr>
          <w:ilvl w:val="0"/>
          <w:numId w:val="34"/>
        </w:numPr>
      </w:pPr>
      <w:r>
        <w:t xml:space="preserve">En el </w:t>
      </w:r>
      <w:r>
        <w:rPr>
          <w:rStyle w:val="Textoennegrita"/>
          <w:rFonts w:eastAsiaTheme="majorEastAsia"/>
        </w:rPr>
        <w:t>Explorador de objetos</w:t>
      </w:r>
      <w:r>
        <w:t xml:space="preserve">, busca el nodo </w:t>
      </w:r>
      <w:r>
        <w:rPr>
          <w:rStyle w:val="Textoennegrita"/>
          <w:rFonts w:eastAsiaTheme="majorEastAsia"/>
        </w:rPr>
        <w:t xml:space="preserve">“SQL Server </w:t>
      </w:r>
      <w:proofErr w:type="spellStart"/>
      <w:r>
        <w:rPr>
          <w:rStyle w:val="Textoennegrita"/>
          <w:rFonts w:eastAsiaTheme="majorEastAsia"/>
        </w:rPr>
        <w:t>Agent</w:t>
      </w:r>
      <w:proofErr w:type="spellEnd"/>
      <w:r>
        <w:rPr>
          <w:rStyle w:val="Textoennegrita"/>
          <w:rFonts w:eastAsiaTheme="majorEastAsia"/>
        </w:rPr>
        <w:t>”</w:t>
      </w:r>
      <w:r>
        <w:t xml:space="preserve"> (debajo del nombre del servidor).</w:t>
      </w:r>
    </w:p>
    <w:p w:rsidR="001B7AA4" w:rsidRDefault="001B7AA4" w:rsidP="001B7AA4">
      <w:pPr>
        <w:pStyle w:val="NormalWeb"/>
        <w:numPr>
          <w:ilvl w:val="0"/>
          <w:numId w:val="34"/>
        </w:numPr>
      </w:pPr>
      <w:r>
        <w:t xml:space="preserve">Si aparece deshabilitado, haz clic derecho → </w:t>
      </w:r>
      <w:proofErr w:type="spellStart"/>
      <w:r>
        <w:rPr>
          <w:rStyle w:val="Textoennegrita"/>
          <w:rFonts w:eastAsiaTheme="majorEastAsia"/>
        </w:rPr>
        <w:t>Start</w:t>
      </w:r>
      <w:proofErr w:type="spellEnd"/>
      <w:r>
        <w:t xml:space="preserve"> (Iniciar).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El SQL Server </w:t>
      </w:r>
      <w:proofErr w:type="spellStart"/>
      <w:r>
        <w:t>Agent</w:t>
      </w:r>
      <w:proofErr w:type="spellEnd"/>
      <w:r>
        <w:t xml:space="preserve"> solo está disponible en las </w:t>
      </w:r>
      <w:r>
        <w:rPr>
          <w:rStyle w:val="Textoennegrita"/>
          <w:rFonts w:eastAsiaTheme="majorEastAsia"/>
        </w:rPr>
        <w:t xml:space="preserve">versiones Standard, </w:t>
      </w:r>
      <w:proofErr w:type="spellStart"/>
      <w:r>
        <w:rPr>
          <w:rStyle w:val="Textoennegrita"/>
          <w:rFonts w:eastAsiaTheme="majorEastAsia"/>
        </w:rPr>
        <w:t>Developer</w:t>
      </w:r>
      <w:proofErr w:type="spellEnd"/>
      <w:r>
        <w:rPr>
          <w:rStyle w:val="Textoennegrita"/>
          <w:rFonts w:eastAsiaTheme="majorEastAsia"/>
        </w:rPr>
        <w:t xml:space="preserve"> y Enterprise</w:t>
      </w:r>
      <w:r>
        <w:t xml:space="preserve"> de SQL Server (no en Express).</w:t>
      </w:r>
    </w:p>
    <w:p w:rsidR="001B7AA4" w:rsidRDefault="001B7AA4" w:rsidP="001B7AA4">
      <w:r>
        <w:pict>
          <v:rect id="_x0000_i1156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0" w:name="_Toc213238757"/>
      <w:r>
        <w:rPr>
          <w:rStyle w:val="Textoennegrita"/>
          <w:b w:val="0"/>
          <w:bCs w:val="0"/>
        </w:rPr>
        <w:lastRenderedPageBreak/>
        <w:t xml:space="preserve">Elementos principales del SQL Server </w:t>
      </w:r>
      <w:proofErr w:type="spellStart"/>
      <w:r>
        <w:rPr>
          <w:rStyle w:val="Textoennegrita"/>
          <w:b w:val="0"/>
          <w:bCs w:val="0"/>
        </w:rPr>
        <w:t>Agent</w:t>
      </w:r>
      <w:bookmarkEnd w:id="6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006"/>
      </w:tblGrid>
      <w:tr w:rsidR="001B7AA4" w:rsidTr="001B7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básica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r>
              <w:rPr>
                <w:rStyle w:val="Textoennegrita"/>
              </w:rPr>
              <w:t>Jobs (Trabajos)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Conjunto de tareas programadas que el servidor ejecuta automáticamente.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Steps</w:t>
            </w:r>
            <w:proofErr w:type="spellEnd"/>
            <w:r>
              <w:rPr>
                <w:rStyle w:val="Textoennegrita"/>
              </w:rPr>
              <w:t xml:space="preserve"> (Pasos)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Cada acción dentro de un trabajo (por ejemplo, ejecutar un script SQL).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Schedules</w:t>
            </w:r>
            <w:proofErr w:type="spellEnd"/>
            <w:r>
              <w:rPr>
                <w:rStyle w:val="Textoennegrita"/>
              </w:rPr>
              <w:t xml:space="preserve"> (Programaciones)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Define cuándo y con qué frecuencia se ejecuta el trabajo.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Alerts</w:t>
            </w:r>
            <w:proofErr w:type="spellEnd"/>
            <w:r>
              <w:rPr>
                <w:rStyle w:val="Textoennegrita"/>
              </w:rPr>
              <w:t xml:space="preserve"> (Alertas)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Notificaciones automáticas ante eventos del sistema o errores.</w:t>
            </w:r>
          </w:p>
        </w:tc>
      </w:tr>
      <w:tr w:rsidR="001B7AA4" w:rsidTr="001B7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AA4" w:rsidRDefault="001B7AA4">
            <w:proofErr w:type="spellStart"/>
            <w:r>
              <w:rPr>
                <w:rStyle w:val="Textoennegrita"/>
              </w:rPr>
              <w:t>Operators</w:t>
            </w:r>
            <w:proofErr w:type="spellEnd"/>
            <w:r>
              <w:rPr>
                <w:rStyle w:val="Textoennegrita"/>
              </w:rPr>
              <w:t xml:space="preserve"> (Operadores)</w:t>
            </w:r>
          </w:p>
        </w:tc>
        <w:tc>
          <w:tcPr>
            <w:tcW w:w="0" w:type="auto"/>
            <w:vAlign w:val="center"/>
            <w:hideMark/>
          </w:tcPr>
          <w:p w:rsidR="001B7AA4" w:rsidRDefault="001B7AA4">
            <w:r>
              <w:t>Personas o direcciones de correo que reciben las alertas.</w:t>
            </w:r>
          </w:p>
        </w:tc>
      </w:tr>
    </w:tbl>
    <w:p w:rsidR="001B7AA4" w:rsidRDefault="001B7AA4" w:rsidP="001B7AA4">
      <w:r>
        <w:pict>
          <v:rect id="_x0000_i1157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1" w:name="_Toc213238758"/>
      <w:r>
        <w:rPr>
          <w:rStyle w:val="Textoennegrita"/>
          <w:b w:val="0"/>
          <w:bCs w:val="0"/>
        </w:rPr>
        <w:t>Ejemplo básico: crear una tarea automática</w:t>
      </w:r>
      <w:bookmarkEnd w:id="61"/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📋</w:t>
      </w:r>
      <w:r>
        <w:t xml:space="preserve"> Escenario:</w:t>
      </w:r>
    </w:p>
    <w:p w:rsidR="001B7AA4" w:rsidRDefault="001B7AA4" w:rsidP="001B7AA4">
      <w:pPr>
        <w:pStyle w:val="NormalWeb"/>
      </w:pPr>
      <w:r>
        <w:t xml:space="preserve">Quieres que tu base de datos se </w:t>
      </w:r>
      <w:r>
        <w:rPr>
          <w:rStyle w:val="Textoennegrita"/>
          <w:rFonts w:eastAsiaTheme="majorEastAsia"/>
        </w:rPr>
        <w:t>respalde automáticamente cada día a las 11:00 p.m.</w:t>
      </w:r>
    </w:p>
    <w:p w:rsidR="001B7AA4" w:rsidRDefault="001B7AA4" w:rsidP="001B7AA4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Pasos básicos:</w:t>
      </w:r>
    </w:p>
    <w:p w:rsidR="001B7AA4" w:rsidRDefault="001B7AA4" w:rsidP="001B7AA4">
      <w:pPr>
        <w:pStyle w:val="NormalWeb"/>
        <w:numPr>
          <w:ilvl w:val="0"/>
          <w:numId w:val="35"/>
        </w:numPr>
      </w:pPr>
      <w:r>
        <w:t xml:space="preserve">En SSMS, expande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Agent</w:t>
      </w:r>
      <w:proofErr w:type="spellEnd"/>
      <w:r>
        <w:rPr>
          <w:rStyle w:val="Textoennegrita"/>
          <w:rFonts w:eastAsiaTheme="majorEastAsia"/>
        </w:rPr>
        <w:t xml:space="preserve"> → Jobs → New Job...</w:t>
      </w:r>
    </w:p>
    <w:p w:rsidR="001B7AA4" w:rsidRDefault="001B7AA4" w:rsidP="001B7AA4">
      <w:pPr>
        <w:pStyle w:val="NormalWeb"/>
        <w:numPr>
          <w:ilvl w:val="0"/>
          <w:numId w:val="35"/>
        </w:numPr>
      </w:pPr>
      <w:r>
        <w:t xml:space="preserve">En la pestaña </w:t>
      </w:r>
      <w:r>
        <w:rPr>
          <w:rStyle w:val="Textoennegrita"/>
          <w:rFonts w:eastAsiaTheme="majorEastAsia"/>
        </w:rPr>
        <w:t>General</w:t>
      </w:r>
      <w:r>
        <w:t>, asigna un nombre al trabajo (ej. “Respaldo diario”).</w:t>
      </w:r>
    </w:p>
    <w:p w:rsidR="001B7AA4" w:rsidRDefault="001B7AA4" w:rsidP="001B7AA4">
      <w:pPr>
        <w:pStyle w:val="NormalWeb"/>
        <w:numPr>
          <w:ilvl w:val="0"/>
          <w:numId w:val="35"/>
        </w:numPr>
      </w:pPr>
      <w:r>
        <w:t xml:space="preserve">En </w:t>
      </w:r>
      <w:proofErr w:type="spellStart"/>
      <w:r>
        <w:rPr>
          <w:rStyle w:val="Textoennegrita"/>
          <w:rFonts w:eastAsiaTheme="majorEastAsia"/>
        </w:rPr>
        <w:t>Steps</w:t>
      </w:r>
      <w:proofErr w:type="spellEnd"/>
      <w:r>
        <w:t xml:space="preserve">, haz clic en </w:t>
      </w:r>
      <w:r>
        <w:rPr>
          <w:rStyle w:val="Textoennegrita"/>
          <w:rFonts w:eastAsiaTheme="majorEastAsia"/>
        </w:rPr>
        <w:t>New</w:t>
      </w:r>
      <w:r>
        <w:t xml:space="preserve"> y escribe un comando SQL, por ejemplo:</w:t>
      </w:r>
    </w:p>
    <w:p w:rsidR="001B7AA4" w:rsidRDefault="001B7AA4" w:rsidP="001B7AA4">
      <w:pPr>
        <w:pStyle w:val="HTMLconformatoprevio"/>
        <w:numPr>
          <w:ilvl w:val="0"/>
          <w:numId w:val="35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 xml:space="preserve">BACKUP DATABASE </w:t>
      </w:r>
      <w:proofErr w:type="spellStart"/>
      <w:r>
        <w:rPr>
          <w:rStyle w:val="CdigoHTML"/>
        </w:rPr>
        <w:t>Ventas_DB</w:t>
      </w:r>
      <w:proofErr w:type="spellEnd"/>
    </w:p>
    <w:p w:rsidR="001B7AA4" w:rsidRDefault="001B7AA4" w:rsidP="001B7AA4">
      <w:pPr>
        <w:pStyle w:val="HTMLconformatoprevio"/>
        <w:numPr>
          <w:ilvl w:val="0"/>
          <w:numId w:val="35"/>
        </w:numPr>
        <w:tabs>
          <w:tab w:val="clear" w:pos="720"/>
        </w:tabs>
        <w:rPr>
          <w:rStyle w:val="CdigoHTML"/>
        </w:rPr>
      </w:pPr>
      <w:r>
        <w:rPr>
          <w:rStyle w:val="hljs-keyword"/>
        </w:rPr>
        <w:t>TO</w:t>
      </w:r>
      <w:r>
        <w:rPr>
          <w:rStyle w:val="CdigoHTML"/>
        </w:rPr>
        <w:t xml:space="preserve"> DISK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'C:\</w:t>
      </w:r>
      <w:proofErr w:type="spellStart"/>
      <w:r>
        <w:rPr>
          <w:rStyle w:val="hljs-string"/>
        </w:rPr>
        <w:t>Backups</w:t>
      </w:r>
      <w:proofErr w:type="spellEnd"/>
      <w:r>
        <w:rPr>
          <w:rStyle w:val="hljs-string"/>
        </w:rPr>
        <w:t>\</w:t>
      </w:r>
      <w:proofErr w:type="spellStart"/>
      <w:r>
        <w:rPr>
          <w:rStyle w:val="hljs-string"/>
        </w:rPr>
        <w:t>Ventas_DB.bak</w:t>
      </w:r>
      <w:proofErr w:type="spellEnd"/>
      <w:r>
        <w:rPr>
          <w:rStyle w:val="hljs-string"/>
        </w:rPr>
        <w:t>'</w:t>
      </w:r>
    </w:p>
    <w:p w:rsidR="001B7AA4" w:rsidRDefault="001B7AA4" w:rsidP="001B7AA4">
      <w:pPr>
        <w:pStyle w:val="HTMLconformatoprevio"/>
        <w:numPr>
          <w:ilvl w:val="0"/>
          <w:numId w:val="35"/>
        </w:numPr>
        <w:tabs>
          <w:tab w:val="clear" w:pos="720"/>
        </w:tabs>
        <w:rPr>
          <w:rStyle w:val="CdigoHTML"/>
        </w:rPr>
      </w:pPr>
      <w:r>
        <w:rPr>
          <w:rStyle w:val="hljs-keyword"/>
        </w:rPr>
        <w:t>WITH</w:t>
      </w:r>
      <w:r>
        <w:rPr>
          <w:rStyle w:val="CdigoHTML"/>
        </w:rPr>
        <w:t xml:space="preserve"> INIT;</w:t>
      </w:r>
    </w:p>
    <w:p w:rsidR="001B7AA4" w:rsidRDefault="001B7AA4" w:rsidP="001B7AA4">
      <w:pPr>
        <w:pStyle w:val="NormalWeb"/>
        <w:numPr>
          <w:ilvl w:val="0"/>
          <w:numId w:val="35"/>
        </w:numPr>
      </w:pPr>
      <w:r>
        <w:t xml:space="preserve">En </w:t>
      </w:r>
      <w:proofErr w:type="spellStart"/>
      <w:r>
        <w:rPr>
          <w:rStyle w:val="Textoennegrita"/>
          <w:rFonts w:eastAsiaTheme="majorEastAsia"/>
        </w:rPr>
        <w:t>Schedules</w:t>
      </w:r>
      <w:proofErr w:type="spellEnd"/>
      <w:r>
        <w:t>, crea una programación diaria a las 23:00 horas.</w:t>
      </w:r>
    </w:p>
    <w:p w:rsidR="001B7AA4" w:rsidRDefault="001B7AA4" w:rsidP="001B7AA4">
      <w:pPr>
        <w:pStyle w:val="NormalWeb"/>
        <w:numPr>
          <w:ilvl w:val="0"/>
          <w:numId w:val="35"/>
        </w:numPr>
      </w:pPr>
      <w:r>
        <w:t>Guarda el trabajo y verifica que esté habilitado.</w:t>
      </w:r>
    </w:p>
    <w:p w:rsidR="001B7AA4" w:rsidRDefault="001B7AA4" w:rsidP="001B7A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 partir de ese momento, el servidor ejecutará el respaldo todos los días a esa hora automáticamente.</w:t>
      </w:r>
    </w:p>
    <w:p w:rsidR="001B7AA4" w:rsidRDefault="001B7AA4" w:rsidP="001B7AA4">
      <w:r>
        <w:pict>
          <v:rect id="_x0000_i1158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2" w:name="_Toc213238759"/>
      <w:r>
        <w:rPr>
          <w:rStyle w:val="Textoennegrita"/>
          <w:b w:val="0"/>
          <w:bCs w:val="0"/>
        </w:rPr>
        <w:t>Verificación del estado de los trabajos</w:t>
      </w:r>
      <w:bookmarkEnd w:id="62"/>
    </w:p>
    <w:p w:rsidR="001B7AA4" w:rsidRDefault="001B7AA4" w:rsidP="001B7AA4">
      <w:pPr>
        <w:pStyle w:val="NormalWeb"/>
      </w:pPr>
      <w:r>
        <w:t>Puedes verificar el resultado de cada tarea:</w:t>
      </w:r>
    </w:p>
    <w:p w:rsidR="001B7AA4" w:rsidRDefault="001B7AA4" w:rsidP="001B7AA4">
      <w:pPr>
        <w:pStyle w:val="NormalWeb"/>
        <w:numPr>
          <w:ilvl w:val="0"/>
          <w:numId w:val="36"/>
        </w:numPr>
      </w:pPr>
      <w:r>
        <w:t xml:space="preserve">En SSMS →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Agent</w:t>
      </w:r>
      <w:proofErr w:type="spellEnd"/>
      <w:r>
        <w:rPr>
          <w:rStyle w:val="Textoennegrita"/>
          <w:rFonts w:eastAsiaTheme="majorEastAsia"/>
        </w:rPr>
        <w:t xml:space="preserve"> → Jobs → clic derecho → View </w:t>
      </w:r>
      <w:proofErr w:type="spellStart"/>
      <w:r>
        <w:rPr>
          <w:rStyle w:val="Textoennegrita"/>
          <w:rFonts w:eastAsiaTheme="majorEastAsia"/>
        </w:rPr>
        <w:t>History</w:t>
      </w:r>
      <w:proofErr w:type="spellEnd"/>
      <w:r>
        <w:rPr>
          <w:rStyle w:val="Textoennegrita"/>
          <w:rFonts w:eastAsiaTheme="majorEastAsia"/>
        </w:rPr>
        <w:t xml:space="preserve"> (Ver historial)</w:t>
      </w:r>
      <w:r>
        <w:t>.</w:t>
      </w:r>
    </w:p>
    <w:p w:rsidR="001B7AA4" w:rsidRDefault="001B7AA4" w:rsidP="001B7AA4">
      <w:pPr>
        <w:pStyle w:val="NormalWeb"/>
        <w:numPr>
          <w:ilvl w:val="0"/>
          <w:numId w:val="36"/>
        </w:numPr>
      </w:pPr>
      <w:r>
        <w:t xml:space="preserve">Aparecerá el estado de ejecución: </w:t>
      </w:r>
      <w:r>
        <w:rPr>
          <w:rStyle w:val="Textoennegrita"/>
          <w:rFonts w:eastAsiaTheme="majorEastAsia"/>
        </w:rPr>
        <w:t>éxito, error o cancelado</w:t>
      </w:r>
      <w:r>
        <w:t>.</w:t>
      </w:r>
    </w:p>
    <w:p w:rsidR="001B7AA4" w:rsidRDefault="001B7AA4" w:rsidP="001B7AA4">
      <w:pPr>
        <w:pStyle w:val="NormalWeb"/>
      </w:pPr>
      <w:r>
        <w:t>También puedes consultar los resultados mediante la siguiente consulta:</w:t>
      </w:r>
    </w:p>
    <w:p w:rsidR="001B7AA4" w:rsidRDefault="001B7AA4" w:rsidP="001B7AA4">
      <w:pPr>
        <w:pStyle w:val="HTMLconformatoprevio"/>
        <w:rPr>
          <w:rStyle w:val="CdigoHTML"/>
        </w:rPr>
      </w:pPr>
      <w:r>
        <w:rPr>
          <w:rStyle w:val="hljs-keyword"/>
        </w:rPr>
        <w:t>EXEC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msdb.dbo.sp</w:t>
      </w:r>
      <w:proofErr w:type="gramEnd"/>
      <w:r>
        <w:rPr>
          <w:rStyle w:val="CdigoHTML"/>
        </w:rPr>
        <w:t>_help_jobhistory</w:t>
      </w:r>
      <w:proofErr w:type="spellEnd"/>
      <w:r>
        <w:rPr>
          <w:rStyle w:val="CdigoHTML"/>
        </w:rPr>
        <w:t xml:space="preserve"> </w:t>
      </w:r>
      <w:r>
        <w:rPr>
          <w:rStyle w:val="hljs-variable"/>
        </w:rPr>
        <w:t>@</w:t>
      </w:r>
      <w:proofErr w:type="spellStart"/>
      <w:r>
        <w:rPr>
          <w:rStyle w:val="hljs-variable"/>
        </w:rPr>
        <w:t>job_name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'Respaldo diario'</w:t>
      </w:r>
      <w:r>
        <w:rPr>
          <w:rStyle w:val="CdigoHTML"/>
        </w:rPr>
        <w:t>;</w:t>
      </w:r>
    </w:p>
    <w:p w:rsidR="001B7AA4" w:rsidRDefault="001B7AA4" w:rsidP="001B7AA4">
      <w:r>
        <w:pict>
          <v:rect id="_x0000_i1159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3" w:name="_Toc213238760"/>
      <w:r>
        <w:rPr>
          <w:rStyle w:val="Textoennegrita"/>
          <w:b w:val="0"/>
          <w:bCs w:val="0"/>
        </w:rPr>
        <w:lastRenderedPageBreak/>
        <w:t xml:space="preserve">Ventajas del SQL Server </w:t>
      </w:r>
      <w:proofErr w:type="spellStart"/>
      <w:r>
        <w:rPr>
          <w:rStyle w:val="Textoennegrita"/>
          <w:b w:val="0"/>
          <w:bCs w:val="0"/>
        </w:rPr>
        <w:t>Agent</w:t>
      </w:r>
      <w:bookmarkEnd w:id="63"/>
      <w:proofErr w:type="spellEnd"/>
    </w:p>
    <w:p w:rsidR="001B7AA4" w:rsidRDefault="001B7AA4" w:rsidP="001B7AA4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✅</w:t>
      </w:r>
      <w:r>
        <w:t xml:space="preserve"> Automatiza tareas repetitivas (respaldo, limpieza, actualizaciones).</w:t>
      </w:r>
    </w:p>
    <w:p w:rsidR="001B7AA4" w:rsidRDefault="001B7AA4" w:rsidP="001B7AA4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✅</w:t>
      </w:r>
      <w:r>
        <w:t xml:space="preserve"> Reduce errores humanos.</w:t>
      </w:r>
    </w:p>
    <w:p w:rsidR="001B7AA4" w:rsidRDefault="001B7AA4" w:rsidP="001B7AA4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✅</w:t>
      </w:r>
      <w:r>
        <w:t xml:space="preserve"> Permite ejecutar tareas en horarios sin actividad (nocturnos).</w:t>
      </w:r>
    </w:p>
    <w:p w:rsidR="001B7AA4" w:rsidRDefault="001B7AA4" w:rsidP="001B7AA4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✅</w:t>
      </w:r>
      <w:r>
        <w:t xml:space="preserve"> Integra alertas y notificaciones por correo.</w:t>
      </w:r>
    </w:p>
    <w:p w:rsidR="001B7AA4" w:rsidRDefault="001B7AA4" w:rsidP="001B7AA4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✅</w:t>
      </w:r>
      <w:r>
        <w:t xml:space="preserve"> Mejora la eficiencia del mantenimiento de la base de datos.</w:t>
      </w:r>
    </w:p>
    <w:p w:rsidR="001B7AA4" w:rsidRDefault="001B7AA4" w:rsidP="001B7AA4">
      <w:r>
        <w:pict>
          <v:rect id="_x0000_i1160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4" w:name="_Toc213238761"/>
      <w:r>
        <w:rPr>
          <w:rStyle w:val="Textoennegrita"/>
          <w:b w:val="0"/>
          <w:bCs w:val="0"/>
        </w:rPr>
        <w:t>Buenas prácticas básicas</w:t>
      </w:r>
      <w:bookmarkEnd w:id="64"/>
    </w:p>
    <w:p w:rsidR="001B7AA4" w:rsidRDefault="001B7AA4" w:rsidP="001B7AA4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Probar cada trabajo manualmente</w:t>
      </w:r>
      <w:r>
        <w:t xml:space="preserve"> antes de programarlo.</w:t>
      </w:r>
    </w:p>
    <w:p w:rsidR="001B7AA4" w:rsidRDefault="001B7AA4" w:rsidP="001B7AA4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Registrar los resultados</w:t>
      </w:r>
      <w:r>
        <w:t xml:space="preserve"> (usando archivos de log o historial).</w:t>
      </w:r>
    </w:p>
    <w:p w:rsidR="001B7AA4" w:rsidRDefault="001B7AA4" w:rsidP="001B7AA4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Usar nombres descriptivos</w:t>
      </w:r>
      <w:r>
        <w:t xml:space="preserve"> para cada trabajo y paso.</w:t>
      </w:r>
    </w:p>
    <w:p w:rsidR="001B7AA4" w:rsidRDefault="001B7AA4" w:rsidP="001B7AA4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Evitar usar cuentas con permisos innecesarios</w:t>
      </w:r>
      <w:r>
        <w:t xml:space="preserve"> para ejecutar las tareas.</w:t>
      </w:r>
    </w:p>
    <w:p w:rsidR="001B7AA4" w:rsidRDefault="001B7AA4" w:rsidP="001B7AA4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Supervisar periódicamente el estado</w:t>
      </w:r>
      <w:r>
        <w:t xml:space="preserve"> de los trabajos automáticos.</w:t>
      </w:r>
    </w:p>
    <w:p w:rsidR="001B7AA4" w:rsidRDefault="001B7AA4" w:rsidP="001B7AA4">
      <w:r>
        <w:pict>
          <v:rect id="_x0000_i1161" style="width:0;height:1.5pt" o:hralign="center" o:hrstd="t" o:hr="t" fillcolor="#a0a0a0" stroked="f"/>
        </w:pict>
      </w:r>
    </w:p>
    <w:p w:rsidR="001B7AA4" w:rsidRDefault="001B7AA4" w:rsidP="001B7AA4">
      <w:pPr>
        <w:pStyle w:val="Ttulo3"/>
      </w:pPr>
      <w:bookmarkStart w:id="65" w:name="_Toc213238762"/>
      <w:r>
        <w:rPr>
          <w:rStyle w:val="Textoennegrita"/>
          <w:b w:val="0"/>
          <w:bCs w:val="0"/>
        </w:rPr>
        <w:t>Conclusión</w:t>
      </w:r>
      <w:bookmarkEnd w:id="65"/>
    </w:p>
    <w:p w:rsidR="001B7AA4" w:rsidRDefault="001B7AA4" w:rsidP="001B7AA4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Agent</w:t>
      </w:r>
      <w:proofErr w:type="spellEnd"/>
      <w:r>
        <w:t xml:space="preserve"> es una herramienta clave para la </w:t>
      </w:r>
      <w:r>
        <w:rPr>
          <w:rStyle w:val="Textoennegrita"/>
          <w:rFonts w:eastAsiaTheme="majorEastAsia"/>
        </w:rPr>
        <w:t>automatización y administración eficiente</w:t>
      </w:r>
      <w:r>
        <w:t xml:space="preserve"> de SQL Server.</w:t>
      </w:r>
      <w:r>
        <w:br/>
        <w:t xml:space="preserve">Permite que el servidor ejecute tareas de mantenimiento, respaldo o limpieza </w:t>
      </w:r>
      <w:r>
        <w:rPr>
          <w:rStyle w:val="Textoennegrita"/>
          <w:rFonts w:eastAsiaTheme="majorEastAsia"/>
        </w:rPr>
        <w:t>de forma automática y programada</w:t>
      </w:r>
      <w:r>
        <w:t>, sin intervención manual.</w:t>
      </w:r>
    </w:p>
    <w:p w:rsidR="001B7AA4" w:rsidRDefault="001B7AA4" w:rsidP="001B7AA4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En resumen: con el SQL Server </w:t>
      </w:r>
      <w:proofErr w:type="spellStart"/>
      <w:r>
        <w:t>Agent</w:t>
      </w:r>
      <w:proofErr w:type="spellEnd"/>
      <w:r>
        <w:t xml:space="preserve">, el administrador puede garantizar que las tareas críticas se realicen a tiempo, mejorando la </w:t>
      </w:r>
      <w:r>
        <w:rPr>
          <w:rStyle w:val="Textoennegrita"/>
          <w:rFonts w:eastAsiaTheme="majorEastAsia"/>
        </w:rPr>
        <w:t>confiabilidad y disponibilidad</w:t>
      </w:r>
      <w:r>
        <w:t xml:space="preserve"> del sistema.</w:t>
      </w:r>
    </w:p>
    <w:p w:rsidR="00236F89" w:rsidRDefault="00236F89"/>
    <w:sectPr w:rsidR="00236F89" w:rsidSect="0067127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23C42"/>
    <w:multiLevelType w:val="multilevel"/>
    <w:tmpl w:val="E83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E15"/>
    <w:multiLevelType w:val="multilevel"/>
    <w:tmpl w:val="C25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2405"/>
    <w:multiLevelType w:val="multilevel"/>
    <w:tmpl w:val="1E1E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17AA4"/>
    <w:multiLevelType w:val="multilevel"/>
    <w:tmpl w:val="847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613D"/>
    <w:multiLevelType w:val="multilevel"/>
    <w:tmpl w:val="4DD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4D8E"/>
    <w:multiLevelType w:val="multilevel"/>
    <w:tmpl w:val="2FF0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16A15"/>
    <w:multiLevelType w:val="multilevel"/>
    <w:tmpl w:val="CA66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B3BE3"/>
    <w:multiLevelType w:val="multilevel"/>
    <w:tmpl w:val="6F7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4588A"/>
    <w:multiLevelType w:val="multilevel"/>
    <w:tmpl w:val="D7B0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6515C"/>
    <w:multiLevelType w:val="multilevel"/>
    <w:tmpl w:val="E6F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06D81"/>
    <w:multiLevelType w:val="multilevel"/>
    <w:tmpl w:val="9214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E023F"/>
    <w:multiLevelType w:val="multilevel"/>
    <w:tmpl w:val="D49E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0710E"/>
    <w:multiLevelType w:val="multilevel"/>
    <w:tmpl w:val="EC5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672FA"/>
    <w:multiLevelType w:val="multilevel"/>
    <w:tmpl w:val="6C98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F3FD0"/>
    <w:multiLevelType w:val="multilevel"/>
    <w:tmpl w:val="944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26AE"/>
    <w:multiLevelType w:val="multilevel"/>
    <w:tmpl w:val="14D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A2799"/>
    <w:multiLevelType w:val="multilevel"/>
    <w:tmpl w:val="B16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E3108"/>
    <w:multiLevelType w:val="multilevel"/>
    <w:tmpl w:val="9250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C72909"/>
    <w:multiLevelType w:val="multilevel"/>
    <w:tmpl w:val="024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C3322"/>
    <w:multiLevelType w:val="multilevel"/>
    <w:tmpl w:val="D50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12117"/>
    <w:multiLevelType w:val="multilevel"/>
    <w:tmpl w:val="2E4E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C61D5"/>
    <w:multiLevelType w:val="multilevel"/>
    <w:tmpl w:val="E09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F20D5"/>
    <w:multiLevelType w:val="multilevel"/>
    <w:tmpl w:val="8DB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37009"/>
    <w:multiLevelType w:val="multilevel"/>
    <w:tmpl w:val="9DA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965BF"/>
    <w:multiLevelType w:val="multilevel"/>
    <w:tmpl w:val="173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F0681"/>
    <w:multiLevelType w:val="multilevel"/>
    <w:tmpl w:val="55EA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D6DE9"/>
    <w:multiLevelType w:val="hybridMultilevel"/>
    <w:tmpl w:val="E10897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A2DC3"/>
    <w:multiLevelType w:val="multilevel"/>
    <w:tmpl w:val="BE1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12277"/>
    <w:multiLevelType w:val="multilevel"/>
    <w:tmpl w:val="D6B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26B88"/>
    <w:multiLevelType w:val="multilevel"/>
    <w:tmpl w:val="242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27C45"/>
    <w:multiLevelType w:val="multilevel"/>
    <w:tmpl w:val="637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13135"/>
    <w:multiLevelType w:val="multilevel"/>
    <w:tmpl w:val="19B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97551"/>
    <w:multiLevelType w:val="multilevel"/>
    <w:tmpl w:val="D30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B4CD0"/>
    <w:multiLevelType w:val="multilevel"/>
    <w:tmpl w:val="3AD0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D6E7C"/>
    <w:multiLevelType w:val="multilevel"/>
    <w:tmpl w:val="BBEE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FA1F80"/>
    <w:multiLevelType w:val="multilevel"/>
    <w:tmpl w:val="69B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281808"/>
    <w:multiLevelType w:val="multilevel"/>
    <w:tmpl w:val="1C0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C543D"/>
    <w:multiLevelType w:val="multilevel"/>
    <w:tmpl w:val="E938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"/>
  </w:num>
  <w:num w:numId="3">
    <w:abstractNumId w:val="29"/>
  </w:num>
  <w:num w:numId="4">
    <w:abstractNumId w:val="23"/>
  </w:num>
  <w:num w:numId="5">
    <w:abstractNumId w:val="24"/>
  </w:num>
  <w:num w:numId="6">
    <w:abstractNumId w:val="33"/>
  </w:num>
  <w:num w:numId="7">
    <w:abstractNumId w:val="31"/>
  </w:num>
  <w:num w:numId="8">
    <w:abstractNumId w:val="28"/>
  </w:num>
  <w:num w:numId="9">
    <w:abstractNumId w:val="4"/>
  </w:num>
  <w:num w:numId="10">
    <w:abstractNumId w:val="19"/>
  </w:num>
  <w:num w:numId="11">
    <w:abstractNumId w:val="22"/>
  </w:num>
  <w:num w:numId="12">
    <w:abstractNumId w:val="10"/>
  </w:num>
  <w:num w:numId="13">
    <w:abstractNumId w:val="0"/>
  </w:num>
  <w:num w:numId="14">
    <w:abstractNumId w:val="27"/>
  </w:num>
  <w:num w:numId="15">
    <w:abstractNumId w:val="3"/>
  </w:num>
  <w:num w:numId="16">
    <w:abstractNumId w:val="36"/>
  </w:num>
  <w:num w:numId="17">
    <w:abstractNumId w:val="9"/>
  </w:num>
  <w:num w:numId="18">
    <w:abstractNumId w:val="8"/>
  </w:num>
  <w:num w:numId="19">
    <w:abstractNumId w:val="14"/>
  </w:num>
  <w:num w:numId="20">
    <w:abstractNumId w:val="20"/>
  </w:num>
  <w:num w:numId="21">
    <w:abstractNumId w:val="30"/>
  </w:num>
  <w:num w:numId="22">
    <w:abstractNumId w:val="11"/>
  </w:num>
  <w:num w:numId="23">
    <w:abstractNumId w:val="21"/>
  </w:num>
  <w:num w:numId="24">
    <w:abstractNumId w:val="18"/>
  </w:num>
  <w:num w:numId="25">
    <w:abstractNumId w:val="37"/>
  </w:num>
  <w:num w:numId="26">
    <w:abstractNumId w:val="34"/>
  </w:num>
  <w:num w:numId="27">
    <w:abstractNumId w:val="5"/>
  </w:num>
  <w:num w:numId="28">
    <w:abstractNumId w:val="15"/>
  </w:num>
  <w:num w:numId="29">
    <w:abstractNumId w:val="32"/>
  </w:num>
  <w:num w:numId="30">
    <w:abstractNumId w:val="6"/>
  </w:num>
  <w:num w:numId="31">
    <w:abstractNumId w:val="17"/>
  </w:num>
  <w:num w:numId="32">
    <w:abstractNumId w:val="12"/>
  </w:num>
  <w:num w:numId="33">
    <w:abstractNumId w:val="25"/>
  </w:num>
  <w:num w:numId="34">
    <w:abstractNumId w:val="35"/>
  </w:num>
  <w:num w:numId="35">
    <w:abstractNumId w:val="13"/>
  </w:num>
  <w:num w:numId="36">
    <w:abstractNumId w:val="16"/>
  </w:num>
  <w:num w:numId="37">
    <w:abstractNumId w:val="7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89"/>
    <w:rsid w:val="001449AF"/>
    <w:rsid w:val="001B7AA4"/>
    <w:rsid w:val="00236F89"/>
    <w:rsid w:val="002E3E5D"/>
    <w:rsid w:val="0067127B"/>
    <w:rsid w:val="008B79E5"/>
    <w:rsid w:val="00985FD7"/>
    <w:rsid w:val="00A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AD24"/>
  <w15:chartTrackingRefBased/>
  <w15:docId w15:val="{FB9EFAF4-065A-4196-AD44-45FC1EC2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2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6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F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6F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36F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F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236F89"/>
    <w:rPr>
      <w:b/>
      <w:bCs/>
    </w:rPr>
  </w:style>
  <w:style w:type="paragraph" w:styleId="NormalWeb">
    <w:name w:val="Normal (Web)"/>
    <w:basedOn w:val="Normal"/>
    <w:uiPriority w:val="99"/>
    <w:unhideWhenUsed/>
    <w:rsid w:val="00236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236F8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36F8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6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6F89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comment">
    <w:name w:val="hljs-comment"/>
    <w:basedOn w:val="Fuentedeprrafopredeter"/>
    <w:rsid w:val="00236F89"/>
  </w:style>
  <w:style w:type="character" w:customStyle="1" w:styleId="hljs-keyword">
    <w:name w:val="hljs-keyword"/>
    <w:basedOn w:val="Fuentedeprrafopredeter"/>
    <w:rsid w:val="00236F89"/>
  </w:style>
  <w:style w:type="character" w:customStyle="1" w:styleId="hljs-number">
    <w:name w:val="hljs-number"/>
    <w:basedOn w:val="Fuentedeprrafopredeter"/>
    <w:rsid w:val="00236F89"/>
  </w:style>
  <w:style w:type="paragraph" w:styleId="Prrafodelista">
    <w:name w:val="List Paragraph"/>
    <w:basedOn w:val="Normal"/>
    <w:uiPriority w:val="34"/>
    <w:qFormat/>
    <w:rsid w:val="001449AF"/>
    <w:pPr>
      <w:ind w:left="720"/>
      <w:contextualSpacing/>
    </w:pPr>
  </w:style>
  <w:style w:type="character" w:customStyle="1" w:styleId="hljs-operator">
    <w:name w:val="hljs-operator"/>
    <w:basedOn w:val="Fuentedeprrafopredeter"/>
    <w:rsid w:val="001449AF"/>
  </w:style>
  <w:style w:type="character" w:customStyle="1" w:styleId="hljs-string">
    <w:name w:val="hljs-string"/>
    <w:basedOn w:val="Fuentedeprrafopredeter"/>
    <w:rsid w:val="001449AF"/>
  </w:style>
  <w:style w:type="character" w:customStyle="1" w:styleId="hljs-variable">
    <w:name w:val="hljs-variable"/>
    <w:basedOn w:val="Fuentedeprrafopredeter"/>
    <w:rsid w:val="001B7AA4"/>
  </w:style>
  <w:style w:type="paragraph" w:styleId="Sinespaciado">
    <w:name w:val="No Spacing"/>
    <w:link w:val="SinespaciadoCar"/>
    <w:uiPriority w:val="1"/>
    <w:qFormat/>
    <w:rsid w:val="0067127B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7127B"/>
    <w:rPr>
      <w:rFonts w:eastAsiaTheme="minorEastAsia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671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7127B"/>
    <w:pPr>
      <w:outlineLvl w:val="9"/>
    </w:pPr>
    <w:rPr>
      <w:lang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6712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12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7127B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7127B"/>
    <w:pPr>
      <w:spacing w:after="100"/>
    </w:pPr>
    <w:rPr>
      <w:rFonts w:eastAsiaTheme="minorEastAsia" w:cs="Times New Roman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4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6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4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4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9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5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9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7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6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8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25CC2E-563B-4AF8-A0BA-72C1889AB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26</Pages>
  <Words>6201</Words>
  <Characters>34111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esencial</vt:lpstr>
    </vt:vector>
  </TitlesOfParts>
  <Company>Mallqui segura marco antonio</Company>
  <LinksUpToDate>false</LinksUpToDate>
  <CharactersWithSpaces>40232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esencial</dc:title>
  <dc:subject>Semana 10</dc:subject>
  <dc:creator>BASE DE DATOS 2</dc:creator>
  <cp:keywords/>
  <dc:description/>
  <cp:lastModifiedBy>51931926143</cp:lastModifiedBy>
  <cp:revision>1</cp:revision>
  <dcterms:created xsi:type="dcterms:W3CDTF">2025-11-05T16:12:00Z</dcterms:created>
  <dcterms:modified xsi:type="dcterms:W3CDTF">2025-11-05T17:57:00Z</dcterms:modified>
</cp:coreProperties>
</file>