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D9A8" w14:textId="1816A2BB" w:rsidR="003E47A7" w:rsidRDefault="003E47A7" w:rsidP="003E47A7">
      <w:pPr>
        <w:jc w:val="center"/>
        <w:rPr>
          <w:b/>
          <w:bCs/>
          <w:sz w:val="32"/>
          <w:szCs w:val="32"/>
          <w:lang w:val="en-GB"/>
        </w:rPr>
      </w:pPr>
      <w:r w:rsidRPr="003E47A7">
        <w:rPr>
          <w:b/>
          <w:bCs/>
          <w:sz w:val="32"/>
          <w:szCs w:val="32"/>
          <w:lang w:val="en-GB"/>
        </w:rPr>
        <w:t>Rerouting the World</w:t>
      </w:r>
      <w:r w:rsidRPr="003E47A7">
        <w:rPr>
          <w:b/>
          <w:bCs/>
          <w:sz w:val="32"/>
          <w:szCs w:val="32"/>
          <w:lang w:val="en-GB"/>
        </w:rPr>
        <w:t xml:space="preserve">: </w:t>
      </w:r>
      <w:r w:rsidR="00EF281A" w:rsidRPr="0072195D">
        <w:rPr>
          <w:b/>
          <w:bCs/>
          <w:lang w:val="en-GB"/>
        </w:rPr>
        <w:t xml:space="preserve">Conflicts, </w:t>
      </w:r>
      <w:r w:rsidRPr="0072195D">
        <w:rPr>
          <w:b/>
          <w:bCs/>
          <w:lang w:val="en-GB"/>
        </w:rPr>
        <w:t>Network Disruption and Adaptation in Maritime Corridors (1977–</w:t>
      </w:r>
      <w:r w:rsidRPr="0072195D">
        <w:rPr>
          <w:b/>
          <w:bCs/>
          <w:lang w:val="en-GB"/>
        </w:rPr>
        <w:t>2025</w:t>
      </w:r>
      <w:r w:rsidRPr="0072195D">
        <w:rPr>
          <w:b/>
          <w:bCs/>
          <w:lang w:val="en-GB"/>
        </w:rPr>
        <w:t>)</w:t>
      </w:r>
    </w:p>
    <w:p w14:paraId="218E93BE" w14:textId="58A87193" w:rsidR="00877086" w:rsidRDefault="007919A0" w:rsidP="007919A0">
      <w:pPr>
        <w:jc w:val="both"/>
        <w:rPr>
          <w:i/>
          <w:iCs/>
          <w:lang w:val="en-GB"/>
        </w:rPr>
      </w:pPr>
      <w:r w:rsidRPr="007919A0">
        <w:rPr>
          <w:u w:val="single"/>
          <w:lang w:val="en-GB"/>
        </w:rPr>
        <w:t>Research question:</w:t>
      </w:r>
      <w:r w:rsidRPr="007919A0">
        <w:rPr>
          <w:sz w:val="22"/>
          <w:szCs w:val="22"/>
          <w:lang w:val="en-GB"/>
        </w:rPr>
        <w:t xml:space="preserve"> </w:t>
      </w:r>
      <w:r w:rsidRPr="007919A0">
        <w:rPr>
          <w:i/>
          <w:iCs/>
          <w:lang w:val="en-GB"/>
        </w:rPr>
        <w:t>How do major conflict shocks reshape global maritime trade through route substitution, network reconfiguration, and resilience/adaptation, and what are the causal effects on maritime flows and connectivity?</w:t>
      </w:r>
    </w:p>
    <w:p w14:paraId="0CEA9E0B" w14:textId="77777777" w:rsidR="00EF281A" w:rsidRDefault="00ED5FA0" w:rsidP="007919A0">
      <w:pPr>
        <w:jc w:val="both"/>
        <w:rPr>
          <w:lang w:val="en-GB"/>
        </w:rPr>
      </w:pPr>
      <w:r>
        <w:rPr>
          <w:u w:val="single"/>
          <w:lang w:val="en-GB"/>
        </w:rPr>
        <w:t>Research goals</w:t>
      </w:r>
      <w:r w:rsidR="001340FA">
        <w:rPr>
          <w:lang w:val="en-GB"/>
        </w:rPr>
        <w:t xml:space="preserve">: </w:t>
      </w:r>
    </w:p>
    <w:p w14:paraId="0BEC6AD3" w14:textId="37C9678E" w:rsidR="00ED5FA0" w:rsidRPr="0072195D" w:rsidRDefault="00EF281A" w:rsidP="0072195D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72195D">
        <w:rPr>
          <w:lang w:val="en-GB"/>
        </w:rPr>
        <w:t>I</w:t>
      </w:r>
      <w:r w:rsidR="001340FA" w:rsidRPr="0072195D">
        <w:rPr>
          <w:lang w:val="en-GB"/>
        </w:rPr>
        <w:t>dentifying common patterns and providing “general” conclusions regarding the impact of conflicts on maritime trade.</w:t>
      </w:r>
      <w:r w:rsidRPr="0072195D">
        <w:rPr>
          <w:lang w:val="en-GB"/>
        </w:rPr>
        <w:t xml:space="preserve"> </w:t>
      </w:r>
    </w:p>
    <w:p w14:paraId="0F1A62F9" w14:textId="5A2E1122" w:rsidR="00EF281A" w:rsidRDefault="00EF281A" w:rsidP="00EF281A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>
        <w:rPr>
          <w:lang w:val="en-GB"/>
        </w:rPr>
        <w:t>Proposing “good practices” and a rather complete approach to the evaluation of the impact of conflicts on maritime trade.</w:t>
      </w:r>
    </w:p>
    <w:p w14:paraId="2EE62E32" w14:textId="77777777" w:rsidR="0072195D" w:rsidRPr="00EF281A" w:rsidRDefault="0072195D" w:rsidP="0072195D">
      <w:pPr>
        <w:pStyle w:val="Paragraphedeliste"/>
        <w:jc w:val="both"/>
        <w:rPr>
          <w:lang w:val="en-GB"/>
        </w:rPr>
      </w:pPr>
    </w:p>
    <w:p w14:paraId="36B41295" w14:textId="5F33C879" w:rsidR="007919A0" w:rsidRDefault="007919A0" w:rsidP="007919A0">
      <w:pPr>
        <w:jc w:val="both"/>
        <w:rPr>
          <w:lang w:val="en-GB"/>
        </w:rPr>
      </w:pPr>
      <w:r w:rsidRPr="0072195D">
        <w:rPr>
          <w:u w:val="single"/>
          <w:lang w:val="en-GB"/>
        </w:rPr>
        <w:t>Three pillars</w:t>
      </w:r>
      <w:r>
        <w:rPr>
          <w:lang w:val="en-GB"/>
        </w:rPr>
        <w:t>:</w:t>
      </w:r>
    </w:p>
    <w:p w14:paraId="43040381" w14:textId="0C799629" w:rsidR="007919A0" w:rsidRDefault="007919A0" w:rsidP="007919A0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Network vulnerability and resilience</w:t>
      </w:r>
    </w:p>
    <w:p w14:paraId="4C124EEB" w14:textId="756A651C" w:rsidR="00EF281A" w:rsidRPr="007919A0" w:rsidRDefault="007919A0" w:rsidP="00EF281A">
      <w:pPr>
        <w:ind w:left="720"/>
        <w:jc w:val="both"/>
        <w:rPr>
          <w:lang w:val="en-GB"/>
        </w:rPr>
      </w:pPr>
      <w:r w:rsidRPr="007919A0">
        <w:rPr>
          <w:lang w:val="en-GB"/>
        </w:rPr>
        <w:t>Build weighted directed networks (global and conflict-relevant subgraphs). Compute pre-shock exposure indices and simulate robustness: removal/degradation of chokepoint edges or risk-zone edges; measure loss of efficiency/connectivity and recovery trajectories.</w:t>
      </w:r>
    </w:p>
    <w:p w14:paraId="365ACAA2" w14:textId="7C52C8D2" w:rsidR="007919A0" w:rsidRDefault="007919A0" w:rsidP="007919A0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GIS route modelling</w:t>
      </w:r>
    </w:p>
    <w:p w14:paraId="2D9408DB" w14:textId="5DAB1355" w:rsidR="00EF281A" w:rsidRPr="00EF281A" w:rsidRDefault="00EF281A" w:rsidP="00EF281A">
      <w:pPr>
        <w:pStyle w:val="Paragraphedeliste"/>
        <w:jc w:val="both"/>
        <w:rPr>
          <w:lang w:val="en-GB"/>
        </w:rPr>
      </w:pPr>
      <w:r>
        <w:rPr>
          <w:lang w:val="en-GB"/>
        </w:rPr>
        <w:t xml:space="preserve">Same as in our paper in </w:t>
      </w:r>
      <w:proofErr w:type="spellStart"/>
      <w:r>
        <w:rPr>
          <w:lang w:val="en-GB"/>
        </w:rPr>
        <w:t>JoTG</w:t>
      </w:r>
      <w:proofErr w:type="spellEnd"/>
      <w:r>
        <w:rPr>
          <w:lang w:val="en-GB"/>
        </w:rPr>
        <w:t xml:space="preserve">. </w:t>
      </w:r>
      <w:r w:rsidR="0072195D">
        <w:rPr>
          <w:lang w:val="en-GB"/>
        </w:rPr>
        <w:t>Maps</w:t>
      </w:r>
      <w:r>
        <w:rPr>
          <w:lang w:val="en-GB"/>
        </w:rPr>
        <w:t xml:space="preserve"> with flows, showing disruption, resilience and rerouting.</w:t>
      </w:r>
    </w:p>
    <w:p w14:paraId="224BAE38" w14:textId="1210D1B4" w:rsidR="007919A0" w:rsidRDefault="007919A0" w:rsidP="007919A0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Gravity modelling</w:t>
      </w:r>
    </w:p>
    <w:p w14:paraId="030C62FB" w14:textId="45476B0F" w:rsidR="00EF281A" w:rsidRDefault="00EF281A" w:rsidP="00EF281A">
      <w:pPr>
        <w:pStyle w:val="Paragraphedeliste"/>
        <w:jc w:val="both"/>
        <w:rPr>
          <w:lang w:val="en-GB"/>
        </w:rPr>
      </w:pPr>
      <w:r>
        <w:rPr>
          <w:lang w:val="en-GB"/>
        </w:rPr>
        <w:t xml:space="preserve">At the port and country </w:t>
      </w:r>
      <w:r w:rsidR="0072195D">
        <w:rPr>
          <w:lang w:val="en-GB"/>
        </w:rPr>
        <w:t>levels,</w:t>
      </w:r>
      <w:r>
        <w:rPr>
          <w:lang w:val="en-GB"/>
        </w:rPr>
        <w:t xml:space="preserve"> showing how conflicts are impacting the “gravity” parameters governing international trade at sea.</w:t>
      </w:r>
    </w:p>
    <w:p w14:paraId="6405724D" w14:textId="77777777" w:rsidR="00D77BCB" w:rsidRDefault="00D77BCB" w:rsidP="00D77BCB">
      <w:pPr>
        <w:jc w:val="both"/>
        <w:rPr>
          <w:lang w:val="en-GB"/>
        </w:rPr>
      </w:pPr>
    </w:p>
    <w:p w14:paraId="474C4A5E" w14:textId="38E0FEB4" w:rsidR="00D77BCB" w:rsidRDefault="00D77BCB" w:rsidP="00D77BCB">
      <w:pPr>
        <w:jc w:val="both"/>
        <w:rPr>
          <w:lang w:val="en-GB"/>
        </w:rPr>
      </w:pPr>
      <w:r w:rsidRPr="0072195D">
        <w:rPr>
          <w:u w:val="single"/>
          <w:lang w:val="en-GB"/>
        </w:rPr>
        <w:t>Three case-studies</w:t>
      </w:r>
      <w:r>
        <w:rPr>
          <w:lang w:val="en-GB"/>
        </w:rPr>
        <w:t xml:space="preserve">: </w:t>
      </w:r>
    </w:p>
    <w:p w14:paraId="259FDA0B" w14:textId="326B3743" w:rsidR="00D77BCB" w:rsidRDefault="00D77BCB" w:rsidP="00D77BCB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Red Sea disruption/</w:t>
      </w:r>
      <w:proofErr w:type="spellStart"/>
      <w:r>
        <w:rPr>
          <w:lang w:val="en-GB"/>
        </w:rPr>
        <w:t>houthis</w:t>
      </w:r>
      <w:proofErr w:type="spellEnd"/>
      <w:r>
        <w:rPr>
          <w:lang w:val="en-GB"/>
        </w:rPr>
        <w:t xml:space="preserve"> attacks (</w:t>
      </w:r>
      <w:proofErr w:type="spellStart"/>
      <w:r>
        <w:rPr>
          <w:lang w:val="en-GB"/>
        </w:rPr>
        <w:t>nov.</w:t>
      </w:r>
      <w:proofErr w:type="spellEnd"/>
      <w:r>
        <w:rPr>
          <w:lang w:val="en-GB"/>
        </w:rPr>
        <w:t xml:space="preserve"> 2023 </w:t>
      </w:r>
      <w:proofErr w:type="gramStart"/>
      <w:r>
        <w:rPr>
          <w:lang w:val="en-GB"/>
        </w:rPr>
        <w:t>- )</w:t>
      </w:r>
      <w:proofErr w:type="gramEnd"/>
      <w:r>
        <w:rPr>
          <w:lang w:val="en-GB"/>
        </w:rPr>
        <w:t xml:space="preserve">: </w:t>
      </w:r>
    </w:p>
    <w:p w14:paraId="6FFAB643" w14:textId="1246C59E" w:rsidR="00D77BCB" w:rsidRDefault="00D77BCB" w:rsidP="00D77BCB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Somali piracy (~2008-2012):</w:t>
      </w:r>
    </w:p>
    <w:p w14:paraId="71F1ACAF" w14:textId="6CD6B2D1" w:rsidR="00D77BCB" w:rsidRDefault="00D77BCB" w:rsidP="00D77BCB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Iran-Iraq Tanker War (</w:t>
      </w:r>
      <w:r w:rsidRPr="00D77BCB">
        <w:rPr>
          <w:lang w:val="en-GB"/>
        </w:rPr>
        <w:t>1984–1988)</w:t>
      </w:r>
    </w:p>
    <w:p w14:paraId="210E640C" w14:textId="77777777" w:rsidR="0072195D" w:rsidRDefault="0072195D" w:rsidP="0072195D">
      <w:pPr>
        <w:jc w:val="both"/>
        <w:rPr>
          <w:lang w:val="en-GB"/>
        </w:rPr>
      </w:pPr>
    </w:p>
    <w:p w14:paraId="0ABB3357" w14:textId="4AAD5324" w:rsidR="0072195D" w:rsidRDefault="0072195D" w:rsidP="0072195D">
      <w:pPr>
        <w:jc w:val="both"/>
        <w:rPr>
          <w:lang w:val="en-GB"/>
        </w:rPr>
      </w:pPr>
      <w:r w:rsidRPr="0072195D">
        <w:rPr>
          <w:u w:val="single"/>
          <w:lang w:val="en-GB"/>
        </w:rPr>
        <w:t>Literature review, with two main objectives</w:t>
      </w:r>
      <w:r>
        <w:rPr>
          <w:lang w:val="en-GB"/>
        </w:rPr>
        <w:t>: 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) showing that the quantitative shipping studies do not produce a lot of papers on the impact of conflicts, especially on “ancient” conflicts (several decades ago); (ii) reviewing the literature from quantitative geography/operational research/international economics, thus showing how an interdisciplinary perspective helps in understanding the structure and dynamics of maritime trade disruptions.</w:t>
      </w:r>
    </w:p>
    <w:p w14:paraId="5A890B8B" w14:textId="3C61F1B6" w:rsidR="0072195D" w:rsidRDefault="0072195D" w:rsidP="0072195D">
      <w:pPr>
        <w:jc w:val="both"/>
        <w:rPr>
          <w:b/>
          <w:bCs/>
          <w:sz w:val="32"/>
          <w:szCs w:val="32"/>
          <w:lang w:val="en-GB"/>
        </w:rPr>
      </w:pPr>
      <w:r w:rsidRPr="0072195D">
        <w:rPr>
          <w:b/>
          <w:bCs/>
          <w:sz w:val="32"/>
          <w:szCs w:val="32"/>
          <w:lang w:val="en-GB"/>
        </w:rPr>
        <w:lastRenderedPageBreak/>
        <w:t>Selected bibliography</w:t>
      </w:r>
    </w:p>
    <w:p w14:paraId="7477BCEE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Chen, J., Fang, Q., Li, C., Xu, X., Mao, Y., &amp; Yu, F. (2025). Impact of the Russia-Ukraine conflict on the resilience of global shipping supply chains. </w:t>
      </w:r>
      <w:r w:rsidRPr="004453DF">
        <w:rPr>
          <w:i/>
          <w:iCs/>
          <w:lang w:val="en-GB"/>
        </w:rPr>
        <w:t>Regional Studies in Marine Science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91</w:t>
      </w:r>
      <w:r w:rsidRPr="004453DF">
        <w:rPr>
          <w:lang w:val="en-GB"/>
        </w:rPr>
        <w:t xml:space="preserve">, 104502. </w:t>
      </w:r>
      <w:r w:rsidRPr="004453DF">
        <w:fldChar w:fldCharType="begin"/>
      </w:r>
      <w:r w:rsidRPr="004453DF">
        <w:rPr>
          <w:lang w:val="en-GB"/>
        </w:rPr>
        <w:instrText>HYPERLINK "https://doi.org/10.1016/j.rsma.2025.104502"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https://doi.org/10.1016/j.rsma.2025.104502</w:t>
      </w:r>
      <w:r w:rsidRPr="004453DF">
        <w:rPr>
          <w:lang w:val="en-GB"/>
        </w:rPr>
        <w:fldChar w:fldCharType="end"/>
      </w:r>
    </w:p>
    <w:p w14:paraId="3097DC97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it-IT"/>
        </w:rPr>
        <w:t xml:space="preserve">Chen, Y., Chen, C., Fatema, K., &amp; Mi, J. J. (2025). </w:t>
      </w:r>
      <w:r w:rsidRPr="004453DF">
        <w:rPr>
          <w:lang w:val="en-GB"/>
        </w:rPr>
        <w:t xml:space="preserve">The spillover effects of trade policy uncertainty on the shipping industry. </w:t>
      </w:r>
      <w:r w:rsidRPr="004453DF">
        <w:rPr>
          <w:i/>
          <w:iCs/>
          <w:lang w:val="en-GB"/>
        </w:rPr>
        <w:t>Research in Transportation Economics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114</w:t>
      </w:r>
      <w:r w:rsidRPr="004453DF">
        <w:rPr>
          <w:lang w:val="en-GB"/>
        </w:rPr>
        <w:t xml:space="preserve">, 101656. </w:t>
      </w:r>
      <w:r w:rsidRPr="004453DF">
        <w:fldChar w:fldCharType="begin"/>
      </w:r>
      <w:r w:rsidRPr="004453DF">
        <w:rPr>
          <w:lang w:val="en-GB"/>
        </w:rPr>
        <w:instrText>HYPERLINK "https://doi.org/10.1016/j.retrec.2025.101656"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https://doi.org/10.1016/j.retrec.2025.101656</w:t>
      </w:r>
      <w:r w:rsidRPr="004453DF">
        <w:rPr>
          <w:lang w:val="en-GB"/>
        </w:rPr>
        <w:fldChar w:fldCharType="end"/>
      </w:r>
    </w:p>
    <w:p w14:paraId="4CF65682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Ducruet, C., &amp; Faure, M.-A. (2025). Structure and Dynamics of the Global Container Shipping Network, 1970s-2020s. </w:t>
      </w:r>
      <w:r w:rsidRPr="004453DF">
        <w:rPr>
          <w:i/>
          <w:iCs/>
          <w:lang w:val="en-GB"/>
        </w:rPr>
        <w:t>Unpublished Working Paper</w:t>
      </w:r>
      <w:r w:rsidRPr="004453DF">
        <w:rPr>
          <w:lang w:val="en-GB"/>
        </w:rPr>
        <w:t>.</w:t>
      </w:r>
    </w:p>
    <w:p w14:paraId="2161A846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Faure, M.-A., &amp; Ducruet, C. (2025). The Blue Connection. A Systematic and Critical Review of Shipping Network Research. </w:t>
      </w:r>
      <w:r w:rsidRPr="004453DF">
        <w:rPr>
          <w:i/>
          <w:iCs/>
          <w:lang w:val="en-GB"/>
        </w:rPr>
        <w:t>Networks and Spatial Economics</w:t>
      </w:r>
      <w:r w:rsidRPr="004453DF">
        <w:rPr>
          <w:lang w:val="en-GB"/>
        </w:rPr>
        <w:t xml:space="preserve">. </w:t>
      </w:r>
      <w:r w:rsidRPr="004453DF">
        <w:fldChar w:fldCharType="begin"/>
      </w:r>
      <w:r w:rsidRPr="004453DF">
        <w:rPr>
          <w:lang w:val="en-GB"/>
        </w:rPr>
        <w:instrText>HYPERLINK "https://doi.org/10.1007/s11067-025-09705-y"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https://doi.org/10.1007/s11067-025-09705-y</w:t>
      </w:r>
      <w:r w:rsidRPr="004453DF">
        <w:rPr>
          <w:lang w:val="en-GB"/>
        </w:rPr>
        <w:fldChar w:fldCharType="end"/>
      </w:r>
    </w:p>
    <w:p w14:paraId="3A814040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Feldman, N., Eiran, E., &amp; Rubin, A. (2021). Naval Power and Effects of Third-Party Trade on Conflict. </w:t>
      </w:r>
      <w:r w:rsidRPr="004453DF">
        <w:rPr>
          <w:i/>
          <w:iCs/>
          <w:lang w:val="en-GB"/>
        </w:rPr>
        <w:t>Journal of Conflict Resolution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65</w:t>
      </w:r>
      <w:r w:rsidRPr="004453DF">
        <w:rPr>
          <w:lang w:val="en-GB"/>
        </w:rPr>
        <w:t>(2</w:t>
      </w:r>
      <w:r w:rsidRPr="004453DF">
        <w:rPr>
          <w:lang w:val="en-GB"/>
        </w:rPr>
        <w:noBreakHyphen/>
        <w:t>3), 342</w:t>
      </w:r>
      <w:r w:rsidRPr="004453DF">
        <w:rPr>
          <w:lang w:val="en-GB"/>
        </w:rPr>
        <w:noBreakHyphen/>
        <w:t xml:space="preserve">371. </w:t>
      </w:r>
      <w:r w:rsidRPr="004453DF">
        <w:fldChar w:fldCharType="begin"/>
      </w:r>
      <w:r w:rsidRPr="004453DF">
        <w:rPr>
          <w:lang w:val="en-GB"/>
        </w:rPr>
        <w:instrText>HYPERLINK "https://doi.org/10.1177/0022002720958180"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https://doi.org/10.1177/0022002720958180</w:t>
      </w:r>
      <w:r w:rsidRPr="004453DF">
        <w:rPr>
          <w:lang w:val="en-GB"/>
        </w:rPr>
        <w:fldChar w:fldCharType="end"/>
      </w:r>
    </w:p>
    <w:p w14:paraId="0B8AA148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Feldman, N., &amp; Shipton, M. (2022). Naval Power, Merchant Fleets, and the Impact of Conflict on Trade. </w:t>
      </w:r>
      <w:r w:rsidRPr="004453DF">
        <w:rPr>
          <w:i/>
          <w:iCs/>
          <w:lang w:val="en-GB"/>
        </w:rPr>
        <w:t>Security Studies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31</w:t>
      </w:r>
      <w:r w:rsidRPr="004453DF">
        <w:rPr>
          <w:lang w:val="en-GB"/>
        </w:rPr>
        <w:t>(5), 857</w:t>
      </w:r>
      <w:r w:rsidRPr="004453DF">
        <w:rPr>
          <w:lang w:val="en-GB"/>
        </w:rPr>
        <w:noBreakHyphen/>
        <w:t xml:space="preserve">884. </w:t>
      </w:r>
      <w:r w:rsidRPr="004453DF">
        <w:fldChar w:fldCharType="begin"/>
      </w:r>
      <w:r w:rsidRPr="004453DF">
        <w:rPr>
          <w:lang w:val="en-GB"/>
        </w:rPr>
        <w:instrText>HYPERLINK "https://doi.org/10.1080/09636412.2022.2153732"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https://doi.org/10.1080/09636412.2022.2153732</w:t>
      </w:r>
      <w:r w:rsidRPr="004453DF">
        <w:rPr>
          <w:lang w:val="en-GB"/>
        </w:rPr>
        <w:fldChar w:fldCharType="end"/>
      </w:r>
    </w:p>
    <w:p w14:paraId="605A0C50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Góes, C., &amp; Bekkers, E. (2023). </w:t>
      </w:r>
      <w:r w:rsidRPr="004453DF">
        <w:rPr>
          <w:i/>
          <w:iCs/>
          <w:lang w:val="en-GB"/>
        </w:rPr>
        <w:t>The Impact of Geopolitical Conflicts on Trade, Growth, and Innovation</w:t>
      </w:r>
      <w:r w:rsidRPr="004453DF">
        <w:rPr>
          <w:lang w:val="en-GB"/>
        </w:rPr>
        <w:t xml:space="preserve"> (No. arXiv:2203.12173). arXiv. </w:t>
      </w:r>
      <w:r w:rsidRPr="004453DF">
        <w:fldChar w:fldCharType="begin"/>
      </w:r>
      <w:r w:rsidRPr="004453DF">
        <w:rPr>
          <w:lang w:val="en-GB"/>
        </w:rPr>
        <w:instrText>HYPERLINK "https://doi.org/10.48550/arXiv.2203.12173"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https://doi.org/10.48550/arXiv.2203.12173</w:t>
      </w:r>
      <w:r w:rsidRPr="004453DF">
        <w:rPr>
          <w:lang w:val="en-GB"/>
        </w:rPr>
        <w:fldChar w:fldCharType="end"/>
      </w:r>
    </w:p>
    <w:p w14:paraId="79974C00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Haralambides, H. (2024). The Red Sea crisis and chokepoints to trade and international shipping. </w:t>
      </w:r>
      <w:r w:rsidRPr="004453DF">
        <w:rPr>
          <w:i/>
          <w:iCs/>
          <w:lang w:val="en-GB"/>
        </w:rPr>
        <w:t>Maritime Economics &amp; Logistics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26</w:t>
      </w:r>
      <w:r w:rsidRPr="004453DF">
        <w:rPr>
          <w:lang w:val="en-GB"/>
        </w:rPr>
        <w:t>(3), 367</w:t>
      </w:r>
      <w:r w:rsidRPr="004453DF">
        <w:rPr>
          <w:lang w:val="en-GB"/>
        </w:rPr>
        <w:noBreakHyphen/>
        <w:t xml:space="preserve">390. </w:t>
      </w:r>
      <w:r w:rsidRPr="004453DF">
        <w:fldChar w:fldCharType="begin"/>
      </w:r>
      <w:r w:rsidRPr="004453DF">
        <w:rPr>
          <w:lang w:val="en-GB"/>
        </w:rPr>
        <w:instrText>HYPERLINK "https://doi.org/10.1057/s41278-024-00296-y"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https://doi.org/10.1057/s41278-024-00296-y</w:t>
      </w:r>
      <w:r w:rsidRPr="004453DF">
        <w:rPr>
          <w:lang w:val="en-GB"/>
        </w:rPr>
        <w:fldChar w:fldCharType="end"/>
      </w:r>
    </w:p>
    <w:p w14:paraId="3C4B8E44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Kamin, K. (2022). </w:t>
      </w:r>
      <w:r w:rsidRPr="004453DF">
        <w:rPr>
          <w:i/>
          <w:iCs/>
          <w:lang w:val="en-GB"/>
        </w:rPr>
        <w:t>Bilateral trade and conflict heterogeneity</w:t>
      </w:r>
      <w:r w:rsidRPr="004453DF">
        <w:rPr>
          <w:rFonts w:ascii="Arial" w:hAnsi="Arial" w:cs="Arial"/>
          <w:i/>
          <w:iCs/>
          <w:lang w:val="en-GB"/>
        </w:rPr>
        <w:t> </w:t>
      </w:r>
      <w:r w:rsidRPr="004453DF">
        <w:rPr>
          <w:i/>
          <w:iCs/>
          <w:lang w:val="en-GB"/>
        </w:rPr>
        <w:t>: The impact of conflict on trade revisited</w:t>
      </w:r>
      <w:r w:rsidRPr="004453DF">
        <w:rPr>
          <w:lang w:val="en-GB"/>
        </w:rPr>
        <w:t xml:space="preserve">. Kiel Working Paper. </w:t>
      </w:r>
      <w:r w:rsidRPr="004453DF">
        <w:fldChar w:fldCharType="begin"/>
      </w:r>
      <w:r w:rsidRPr="004453DF">
        <w:rPr>
          <w:lang w:val="en-GB"/>
        </w:rPr>
        <w:instrText>HYPERLINK "https://www.econstor.eu/handle/10419/261298"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https://www.econstor.eu/handle/10419/261298</w:t>
      </w:r>
      <w:r w:rsidRPr="004453DF">
        <w:rPr>
          <w:lang w:val="en-GB"/>
        </w:rPr>
        <w:fldChar w:fldCharType="end"/>
      </w:r>
    </w:p>
    <w:p w14:paraId="399DA0B1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>Korovkin, V., &amp; Makarin, A. (2023). Conflict and intergroup trade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Evidence from the 2014 Russia-Ukraine crisis. </w:t>
      </w:r>
      <w:r w:rsidRPr="004453DF">
        <w:rPr>
          <w:i/>
          <w:iCs/>
          <w:lang w:val="en-GB"/>
        </w:rPr>
        <w:t>American economic review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113</w:t>
      </w:r>
      <w:r w:rsidRPr="004453DF">
        <w:rPr>
          <w:lang w:val="en-GB"/>
        </w:rPr>
        <w:t>(1), 34</w:t>
      </w:r>
      <w:r w:rsidRPr="004453DF">
        <w:rPr>
          <w:lang w:val="en-GB"/>
        </w:rPr>
        <w:noBreakHyphen/>
        <w:t>70.</w:t>
      </w:r>
    </w:p>
    <w:p w14:paraId="6F2A85E8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Liu, Y., Fu, X., Wang, K., Zheng, S., &amp; Xiao, Y. (2025). Bibliometric analysis and literature review on maritime transport resilience and its associated impacts on trade. </w:t>
      </w:r>
      <w:r w:rsidRPr="004453DF">
        <w:rPr>
          <w:i/>
          <w:iCs/>
          <w:lang w:val="en-GB"/>
        </w:rPr>
        <w:t>Maritime Policy &amp; Management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52</w:t>
      </w:r>
      <w:r w:rsidRPr="004453DF">
        <w:rPr>
          <w:lang w:val="en-GB"/>
        </w:rPr>
        <w:t>(3), 440</w:t>
      </w:r>
      <w:r w:rsidRPr="004453DF">
        <w:rPr>
          <w:lang w:val="en-GB"/>
        </w:rPr>
        <w:noBreakHyphen/>
        <w:t xml:space="preserve">477. </w:t>
      </w:r>
      <w:r w:rsidRPr="004453DF">
        <w:fldChar w:fldCharType="begin"/>
      </w:r>
      <w:r w:rsidRPr="004453DF">
        <w:rPr>
          <w:lang w:val="en-GB"/>
        </w:rPr>
        <w:instrText>HYPERLINK "https://doi.org/10.1080/03088839.2024.2367971"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https://doi.org/10.1080/03088839.2024.2367971</w:t>
      </w:r>
      <w:r w:rsidRPr="004453DF">
        <w:rPr>
          <w:lang w:val="en-GB"/>
        </w:rPr>
        <w:fldChar w:fldCharType="end"/>
      </w:r>
    </w:p>
    <w:p w14:paraId="4D600CCB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>Notteboom, T., Haralambides, H., &amp; Cullinane, K. (2024). The Red Sea Crisis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Ramifications for vessel operations, shipping networks, and maritime supply chains. </w:t>
      </w:r>
      <w:r w:rsidRPr="004453DF">
        <w:rPr>
          <w:i/>
          <w:iCs/>
          <w:lang w:val="en-GB"/>
        </w:rPr>
        <w:t>Maritime Economics &amp; Logistics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26</w:t>
      </w:r>
      <w:r w:rsidRPr="004453DF">
        <w:rPr>
          <w:lang w:val="en-GB"/>
        </w:rPr>
        <w:t>(1), 1</w:t>
      </w:r>
      <w:r w:rsidRPr="004453DF">
        <w:rPr>
          <w:lang w:val="en-GB"/>
        </w:rPr>
        <w:noBreakHyphen/>
        <w:t xml:space="preserve">20. </w:t>
      </w:r>
      <w:r w:rsidRPr="004453DF">
        <w:fldChar w:fldCharType="begin"/>
      </w:r>
      <w:r w:rsidRPr="004453DF">
        <w:rPr>
          <w:lang w:val="en-GB"/>
        </w:rPr>
        <w:instrText>HYPERLINK "https://doi.org/10.1057/s41278-024-00287-z"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https://doi.org/10.1057/s41278-024-00287-z</w:t>
      </w:r>
      <w:r w:rsidRPr="004453DF">
        <w:rPr>
          <w:lang w:val="en-GB"/>
        </w:rPr>
        <w:fldChar w:fldCharType="end"/>
      </w:r>
    </w:p>
    <w:p w14:paraId="78D796CB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lastRenderedPageBreak/>
        <w:t xml:space="preserve">Orhan, E. (2022). The effects of the Russia-Ukraine war on global trade. </w:t>
      </w:r>
      <w:r w:rsidRPr="004453DF">
        <w:rPr>
          <w:i/>
          <w:iCs/>
          <w:lang w:val="en-GB"/>
        </w:rPr>
        <w:t>Journal of International Trade, Logistics and Law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8</w:t>
      </w:r>
      <w:r w:rsidRPr="004453DF">
        <w:rPr>
          <w:lang w:val="en-GB"/>
        </w:rPr>
        <w:t>(1), 141</w:t>
      </w:r>
      <w:r w:rsidRPr="004453DF">
        <w:rPr>
          <w:lang w:val="en-GB"/>
        </w:rPr>
        <w:noBreakHyphen/>
        <w:t>146.</w:t>
      </w:r>
    </w:p>
    <w:p w14:paraId="01C0DBCB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Panagopoulou, L., &amp; </w:t>
      </w:r>
      <w:r w:rsidRPr="004453DF">
        <w:t>Πανα</w:t>
      </w:r>
      <w:proofErr w:type="spellStart"/>
      <w:r w:rsidRPr="004453DF">
        <w:t>γο</w:t>
      </w:r>
      <w:proofErr w:type="spellEnd"/>
      <w:r w:rsidRPr="004453DF">
        <w:t>πούλου</w:t>
      </w:r>
      <w:r w:rsidRPr="004453DF">
        <w:rPr>
          <w:lang w:val="en-GB"/>
        </w:rPr>
        <w:t xml:space="preserve">, </w:t>
      </w:r>
      <w:r w:rsidRPr="004453DF">
        <w:t>Λ</w:t>
      </w:r>
      <w:r w:rsidRPr="004453DF">
        <w:rPr>
          <w:lang w:val="en-GB"/>
        </w:rPr>
        <w:t xml:space="preserve">. (2024). </w:t>
      </w:r>
      <w:r w:rsidRPr="004453DF">
        <w:rPr>
          <w:i/>
          <w:iCs/>
          <w:lang w:val="en-GB"/>
        </w:rPr>
        <w:t xml:space="preserve">Navigating troubled </w:t>
      </w:r>
      <w:proofErr w:type="gramStart"/>
      <w:r w:rsidRPr="004453DF">
        <w:rPr>
          <w:i/>
          <w:iCs/>
          <w:lang w:val="en-GB"/>
        </w:rPr>
        <w:t>waters</w:t>
      </w:r>
      <w:r w:rsidRPr="004453DF">
        <w:rPr>
          <w:rFonts w:ascii="Arial" w:hAnsi="Arial" w:cs="Arial"/>
          <w:i/>
          <w:iCs/>
          <w:lang w:val="en-GB"/>
        </w:rPr>
        <w:t> </w:t>
      </w:r>
      <w:r w:rsidRPr="004453DF">
        <w:rPr>
          <w:i/>
          <w:iCs/>
          <w:lang w:val="en-GB"/>
        </w:rPr>
        <w:t>:</w:t>
      </w:r>
      <w:proofErr w:type="gramEnd"/>
      <w:r w:rsidRPr="004453DF">
        <w:rPr>
          <w:i/>
          <w:iCs/>
          <w:lang w:val="en-GB"/>
        </w:rPr>
        <w:t xml:space="preserve"> Understanding the impact of piracy in the Red Sea on international trade &amp; shipping management strategies amidst the geopolitical tensions</w:t>
      </w:r>
      <w:r w:rsidRPr="004453DF">
        <w:rPr>
          <w:lang w:val="en-GB"/>
        </w:rPr>
        <w:t xml:space="preserve"> [Master Thesis, </w:t>
      </w:r>
      <w:r w:rsidRPr="004453DF">
        <w:t>Πα</w:t>
      </w:r>
      <w:proofErr w:type="spellStart"/>
      <w:r w:rsidRPr="004453DF">
        <w:t>νε</w:t>
      </w:r>
      <w:proofErr w:type="spellEnd"/>
      <w:r w:rsidRPr="004453DF">
        <w:t>πιστήμιο</w:t>
      </w:r>
      <w:r w:rsidRPr="004453DF">
        <w:rPr>
          <w:lang w:val="en-GB"/>
        </w:rPr>
        <w:t xml:space="preserve"> </w:t>
      </w:r>
      <w:proofErr w:type="spellStart"/>
      <w:r w:rsidRPr="004453DF">
        <w:t>Πειρ</w:t>
      </w:r>
      <w:proofErr w:type="spellEnd"/>
      <w:r w:rsidRPr="004453DF">
        <w:t>αιώς</w:t>
      </w:r>
      <w:r w:rsidRPr="004453DF">
        <w:rPr>
          <w:lang w:val="en-GB"/>
        </w:rPr>
        <w:t xml:space="preserve">]. </w:t>
      </w:r>
      <w:r w:rsidRPr="004453DF">
        <w:fldChar w:fldCharType="begin"/>
      </w:r>
      <w:r w:rsidRPr="004453DF">
        <w:rPr>
          <w:lang w:val="en-GB"/>
        </w:rPr>
        <w:instrText>HYPERLINK "https://dione.lib.unipi.gr/xmlui/handle/unipi/17190"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https://dione.lib.unipi.gr/xmlui/handle/unipi/17190</w:t>
      </w:r>
      <w:r w:rsidRPr="004453DF">
        <w:rPr>
          <w:lang w:val="en-GB"/>
        </w:rPr>
        <w:fldChar w:fldCharType="end"/>
      </w:r>
    </w:p>
    <w:p w14:paraId="5EBC998A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>Polo-Martin, B. P., Faure, M.-A., Cremaschini, F., &amp; Ducruet, C. (2025). Shipping Trade and Geopolitical Turmoil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The Case of the Ukrainian Maritime Network. </w:t>
      </w:r>
      <w:r w:rsidRPr="004453DF">
        <w:rPr>
          <w:i/>
          <w:iCs/>
          <w:lang w:val="en-GB"/>
        </w:rPr>
        <w:t>Journal of Transport Geography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128</w:t>
      </w:r>
      <w:r w:rsidRPr="004453DF">
        <w:rPr>
          <w:lang w:val="en-GB"/>
        </w:rPr>
        <w:t xml:space="preserve">, 104342. </w:t>
      </w:r>
      <w:r w:rsidRPr="004453DF">
        <w:fldChar w:fldCharType="begin"/>
      </w:r>
      <w:r w:rsidRPr="004453DF">
        <w:rPr>
          <w:lang w:val="en-GB"/>
        </w:rPr>
        <w:instrText>HYPERLINK "https://doi.org/10.1016/j.jtrangeo.2025.104342"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https://doi.org/10.1016/j.jtrangeo.2025.104342</w:t>
      </w:r>
      <w:r w:rsidRPr="004453DF">
        <w:rPr>
          <w:lang w:val="en-GB"/>
        </w:rPr>
        <w:fldChar w:fldCharType="end"/>
      </w:r>
    </w:p>
    <w:p w14:paraId="045B3614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Pratson, L. F. (2023). Assessing impacts to maritime shipping from marine chokepoint closures. </w:t>
      </w:r>
      <w:r w:rsidRPr="004453DF">
        <w:rPr>
          <w:i/>
          <w:iCs/>
          <w:lang w:val="en-GB"/>
        </w:rPr>
        <w:t>Communications in Transportation Research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3</w:t>
      </w:r>
      <w:r w:rsidRPr="004453DF">
        <w:rPr>
          <w:lang w:val="en-GB"/>
        </w:rPr>
        <w:t xml:space="preserve">, 100083. </w:t>
      </w:r>
      <w:r w:rsidRPr="004453DF">
        <w:fldChar w:fldCharType="begin"/>
      </w:r>
      <w:r w:rsidRPr="004453DF">
        <w:rPr>
          <w:lang w:val="en-GB"/>
        </w:rPr>
        <w:instrText>HYPERLINK "https://doi.org/10.1016/j.commtr.2022.100083"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https://doi.org/10.1016/j.commtr.2022.100083</w:t>
      </w:r>
      <w:r w:rsidRPr="004453DF">
        <w:rPr>
          <w:lang w:val="en-GB"/>
        </w:rPr>
        <w:fldChar w:fldCharType="end"/>
      </w:r>
    </w:p>
    <w:p w14:paraId="3A3659CF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>Rodriguez-Diaz, E., Alcaide, J. I., Garcia-Llave, R., Rodriguez-Diaz, E., Alcaide, J. I., &amp; Garcia-Llave, R. (2024). Challenges and Security Risks in the Red Sea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Impact of Houthi Attacks on Maritime Traffic. </w:t>
      </w:r>
      <w:r w:rsidRPr="004453DF">
        <w:rPr>
          <w:i/>
          <w:iCs/>
          <w:lang w:val="en-GB"/>
        </w:rPr>
        <w:t>Journal of Marine Science and Engineering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12</w:t>
      </w:r>
      <w:r w:rsidRPr="004453DF">
        <w:rPr>
          <w:lang w:val="en-GB"/>
        </w:rPr>
        <w:t xml:space="preserve">(11). </w:t>
      </w:r>
      <w:hyperlink r:id="rId5" w:history="1">
        <w:r w:rsidRPr="004453DF">
          <w:rPr>
            <w:rStyle w:val="Lienhypertexte"/>
            <w:lang w:val="en-GB"/>
          </w:rPr>
          <w:t>https://doi.org/10.3390/jmse12111900</w:t>
        </w:r>
      </w:hyperlink>
    </w:p>
    <w:p w14:paraId="52202B0C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>Tran, N. K., Haralambides, H., Notteboom, T., &amp; Cullinane, K. (2025). The costs of maritime supply chain disruptions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The case of the Suez Canal blockage by the </w:t>
      </w:r>
      <w:r w:rsidRPr="004453DF">
        <w:rPr>
          <w:rFonts w:ascii="Aptos" w:hAnsi="Aptos" w:cs="Aptos"/>
          <w:lang w:val="en-GB"/>
        </w:rPr>
        <w:t>‘</w:t>
      </w:r>
      <w:r w:rsidRPr="004453DF">
        <w:rPr>
          <w:lang w:val="en-GB"/>
        </w:rPr>
        <w:t>Ever Given</w:t>
      </w:r>
      <w:r w:rsidRPr="004453DF">
        <w:rPr>
          <w:rFonts w:ascii="Aptos" w:hAnsi="Aptos" w:cs="Aptos"/>
          <w:lang w:val="en-GB"/>
        </w:rPr>
        <w:t>’</w:t>
      </w:r>
      <w:r w:rsidRPr="004453DF">
        <w:rPr>
          <w:lang w:val="en-GB"/>
        </w:rPr>
        <w:t xml:space="preserve"> megaship. </w:t>
      </w:r>
      <w:r w:rsidRPr="004453DF">
        <w:rPr>
          <w:i/>
          <w:iCs/>
          <w:lang w:val="en-GB"/>
        </w:rPr>
        <w:t>International Journal of Production Economics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279</w:t>
      </w:r>
      <w:r w:rsidRPr="004453DF">
        <w:rPr>
          <w:lang w:val="en-GB"/>
        </w:rPr>
        <w:t xml:space="preserve">, 109464. </w:t>
      </w:r>
      <w:hyperlink r:id="rId6" w:history="1">
        <w:r w:rsidRPr="004453DF">
          <w:rPr>
            <w:rStyle w:val="Lienhypertexte"/>
            <w:lang w:val="en-GB"/>
          </w:rPr>
          <w:t>https://doi.org/10.1016/j.ijpe.2024.109464</w:t>
        </w:r>
      </w:hyperlink>
    </w:p>
    <w:p w14:paraId="372044D3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>Wecel, K., Strozyna, M., Szmydt, M., &amp; Abramowicz, W. (2024). The Impact of Crises on Maritime Traffic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A Case Study of the COVID-19 Pandemic and the War in Ukraine. </w:t>
      </w:r>
      <w:r w:rsidRPr="004453DF">
        <w:rPr>
          <w:i/>
          <w:iCs/>
          <w:lang w:val="en-GB"/>
        </w:rPr>
        <w:t>Networks and Spatial Economics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24</w:t>
      </w:r>
      <w:r w:rsidRPr="004453DF">
        <w:rPr>
          <w:lang w:val="en-GB"/>
        </w:rPr>
        <w:t>(1), 199</w:t>
      </w:r>
      <w:r w:rsidRPr="004453DF">
        <w:rPr>
          <w:lang w:val="en-GB"/>
        </w:rPr>
        <w:noBreakHyphen/>
        <w:t xml:space="preserve">230. </w:t>
      </w:r>
      <w:r w:rsidRPr="004453DF">
        <w:fldChar w:fldCharType="begin"/>
      </w:r>
      <w:r w:rsidRPr="004453DF">
        <w:rPr>
          <w:lang w:val="en-GB"/>
        </w:rPr>
        <w:instrText>HYPERLINK "https://doi.org/10.1007/s11067-023-09612-0"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https://doi.org/10.1007/s11067-023-09612-0</w:t>
      </w:r>
      <w:r w:rsidRPr="004453DF">
        <w:rPr>
          <w:lang w:val="en-GB"/>
        </w:rPr>
        <w:fldChar w:fldCharType="end"/>
      </w:r>
    </w:p>
    <w:p w14:paraId="6BFD27D8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 xml:space="preserve">Xiao, R., Xiao, T., Zhao, P., Zhang, M., Ma, T., &amp; Qiu, S. (2024). Structure and resilience changes of global liquefied natural gas shipping network during the Russia–Ukraine conflict. </w:t>
      </w:r>
      <w:r w:rsidRPr="004453DF">
        <w:rPr>
          <w:i/>
          <w:iCs/>
          <w:lang w:val="en-GB"/>
        </w:rPr>
        <w:t>Ocean &amp; Coastal Management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252</w:t>
      </w:r>
      <w:r w:rsidRPr="004453DF">
        <w:rPr>
          <w:lang w:val="en-GB"/>
        </w:rPr>
        <w:t>, 107102.</w:t>
      </w:r>
    </w:p>
    <w:p w14:paraId="69EE7776" w14:textId="77777777" w:rsidR="004453DF" w:rsidRPr="004453DF" w:rsidRDefault="004453DF" w:rsidP="004453DF">
      <w:pPr>
        <w:jc w:val="both"/>
        <w:rPr>
          <w:lang w:val="en-GB"/>
        </w:rPr>
      </w:pPr>
      <w:r w:rsidRPr="004453DF">
        <w:rPr>
          <w:lang w:val="en-GB"/>
        </w:rPr>
        <w:t>Yap, W. Y., &amp; Yang, D. (2024). Geopolitical tension and shipping network disruption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Analysis of the Red Sea crisis on container port calls. </w:t>
      </w:r>
      <w:r w:rsidRPr="004453DF">
        <w:rPr>
          <w:i/>
          <w:iCs/>
          <w:lang w:val="en-GB"/>
        </w:rPr>
        <w:t>Journal of Transport Geography</w:t>
      </w:r>
      <w:r w:rsidRPr="004453DF">
        <w:rPr>
          <w:lang w:val="en-GB"/>
        </w:rPr>
        <w:t xml:space="preserve">, </w:t>
      </w:r>
      <w:r w:rsidRPr="004453DF">
        <w:rPr>
          <w:i/>
          <w:iCs/>
          <w:lang w:val="en-GB"/>
        </w:rPr>
        <w:t>121</w:t>
      </w:r>
      <w:r w:rsidRPr="004453DF">
        <w:rPr>
          <w:lang w:val="en-GB"/>
        </w:rPr>
        <w:t xml:space="preserve">, 104004. </w:t>
      </w:r>
      <w:r w:rsidRPr="004453DF">
        <w:fldChar w:fldCharType="begin"/>
      </w:r>
      <w:r w:rsidRPr="004453DF">
        <w:rPr>
          <w:lang w:val="en-GB"/>
        </w:rPr>
        <w:instrText>HYPERLINK "https://doi.org/10.1016/j.jtrangeo.2024.104004"</w:instrText>
      </w:r>
      <w:r w:rsidRPr="004453DF">
        <w:fldChar w:fldCharType="separate"/>
      </w:r>
      <w:r w:rsidRPr="004453DF">
        <w:rPr>
          <w:rStyle w:val="Lienhypertexte"/>
          <w:lang w:val="en-GB"/>
        </w:rPr>
        <w:t>https://doi.org/10.1016/j.jtrangeo.2024.104004</w:t>
      </w:r>
      <w:r w:rsidRPr="004453DF">
        <w:rPr>
          <w:lang w:val="en-GB"/>
        </w:rPr>
        <w:fldChar w:fldCharType="end"/>
      </w:r>
    </w:p>
    <w:p w14:paraId="7C69DC94" w14:textId="77777777" w:rsidR="004453DF" w:rsidRPr="004453DF" w:rsidRDefault="004453DF" w:rsidP="004453DF">
      <w:pPr>
        <w:jc w:val="both"/>
      </w:pPr>
      <w:r w:rsidRPr="004453DF">
        <w:rPr>
          <w:lang w:val="en-GB"/>
        </w:rPr>
        <w:t>Zhang, S., Wang, L., &amp; Ng, A. K. (2024). Turning the ships around</w:t>
      </w:r>
      <w:r w:rsidRPr="004453DF">
        <w:rPr>
          <w:rFonts w:ascii="Arial" w:hAnsi="Arial" w:cs="Arial"/>
          <w:lang w:val="en-GB"/>
        </w:rPr>
        <w:t> </w:t>
      </w:r>
      <w:r w:rsidRPr="004453DF">
        <w:rPr>
          <w:lang w:val="en-GB"/>
        </w:rPr>
        <w:t xml:space="preserve">: The Russia-Ukraine conflict reshapes the US LNG maritime transportation network. </w:t>
      </w:r>
      <w:proofErr w:type="spellStart"/>
      <w:r w:rsidRPr="004453DF">
        <w:rPr>
          <w:i/>
          <w:iCs/>
        </w:rPr>
        <w:t>Ocean</w:t>
      </w:r>
      <w:proofErr w:type="spellEnd"/>
      <w:r w:rsidRPr="004453DF">
        <w:rPr>
          <w:i/>
          <w:iCs/>
        </w:rPr>
        <w:t xml:space="preserve"> &amp; Coastal Management</w:t>
      </w:r>
      <w:r w:rsidRPr="004453DF">
        <w:t xml:space="preserve">, </w:t>
      </w:r>
      <w:r w:rsidRPr="004453DF">
        <w:rPr>
          <w:i/>
          <w:iCs/>
        </w:rPr>
        <w:t>257</w:t>
      </w:r>
      <w:r w:rsidRPr="004453DF">
        <w:t>, 107351.</w:t>
      </w:r>
    </w:p>
    <w:p w14:paraId="02F3BBF7" w14:textId="77777777" w:rsidR="004453DF" w:rsidRPr="004453DF" w:rsidRDefault="004453DF" w:rsidP="0072195D">
      <w:pPr>
        <w:jc w:val="both"/>
        <w:rPr>
          <w:lang w:val="en-GB"/>
        </w:rPr>
      </w:pPr>
    </w:p>
    <w:sectPr w:rsidR="004453DF" w:rsidRPr="004453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1CE3"/>
    <w:multiLevelType w:val="hybridMultilevel"/>
    <w:tmpl w:val="643AA25A"/>
    <w:lvl w:ilvl="0" w:tplc="F5369EC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9148A"/>
    <w:multiLevelType w:val="hybridMultilevel"/>
    <w:tmpl w:val="EC3A0B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822D2"/>
    <w:multiLevelType w:val="hybridMultilevel"/>
    <w:tmpl w:val="958CB7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92257">
    <w:abstractNumId w:val="1"/>
  </w:num>
  <w:num w:numId="2" w16cid:durableId="1962496917">
    <w:abstractNumId w:val="2"/>
  </w:num>
  <w:num w:numId="3" w16cid:durableId="8723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A7"/>
    <w:rsid w:val="001340FA"/>
    <w:rsid w:val="003E47A7"/>
    <w:rsid w:val="004453DF"/>
    <w:rsid w:val="0072195D"/>
    <w:rsid w:val="007919A0"/>
    <w:rsid w:val="00877086"/>
    <w:rsid w:val="00D77BCB"/>
    <w:rsid w:val="00ED5FA0"/>
    <w:rsid w:val="00EF281A"/>
    <w:rsid w:val="00F7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FEF0"/>
  <w15:chartTrackingRefBased/>
  <w15:docId w15:val="{1944963A-8F9E-490D-80DE-E5CC0FF6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7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7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7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7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7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7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7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7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7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7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7A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453D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5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ijpe.2024.109464" TargetMode="External"/><Relationship Id="rId5" Type="http://schemas.openxmlformats.org/officeDocument/2006/relationships/hyperlink" Target="https://doi.org/10.3390/jmse121119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10420</TotalTime>
  <Pages>3</Pages>
  <Words>1158</Words>
  <Characters>6375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MARC-ANTOINE FAURE</dc:creator>
  <cp:keywords/>
  <dc:description/>
  <cp:lastModifiedBy>MARC-ANTOINE FAURE</cp:lastModifiedBy>
  <cp:revision>1</cp:revision>
  <dcterms:created xsi:type="dcterms:W3CDTF">2025-12-24T16:10:00Z</dcterms:created>
  <dcterms:modified xsi:type="dcterms:W3CDTF">2026-01-06T12:30:00Z</dcterms:modified>
</cp:coreProperties>
</file>