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0630" w:rsidRDefault="00E70630" w:rsidP="00E70630">
      <w:pPr>
        <w:pStyle w:val="Standard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70630">
        <w:rPr>
          <w:rStyle w:val="Fett"/>
          <w:rFonts w:asciiTheme="minorHAnsi" w:hAnsiTheme="minorHAnsi" w:cstheme="minorHAnsi"/>
          <w:sz w:val="22"/>
          <w:szCs w:val="22"/>
        </w:rPr>
        <w:t>Was ist eine Enum-Klasse? Welche eingebauten Operationen sind für Enums verfügbar?</w:t>
      </w:r>
      <w:r>
        <w:br/>
      </w:r>
      <w:r w:rsidRPr="00E70630">
        <w:rPr>
          <w:rFonts w:asciiTheme="minorHAnsi" w:hAnsiTheme="minorHAnsi" w:cstheme="minorHAnsi"/>
          <w:sz w:val="22"/>
          <w:szCs w:val="22"/>
        </w:rPr>
        <w:t>Eine Enum-Klasse ist eine spezielle Klasse, die eine Gruppe vordefinierter Konstanten (Enum-Werte) repräsentiert. Für Enums sind Operationen wie das Abrufen des Namens (</w:t>
      </w:r>
      <w:r w:rsidRPr="00E70630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E70630">
        <w:rPr>
          <w:rFonts w:asciiTheme="minorHAnsi" w:hAnsiTheme="minorHAnsi" w:cstheme="minorHAnsi"/>
          <w:sz w:val="22"/>
          <w:szCs w:val="22"/>
        </w:rPr>
        <w:t xml:space="preserve">), des Ordinals (Index des Werts, </w:t>
      </w:r>
      <w:r w:rsidRPr="00E70630">
        <w:rPr>
          <w:rStyle w:val="HTMLCode"/>
          <w:rFonts w:asciiTheme="minorHAnsi" w:hAnsiTheme="minorHAnsi" w:cstheme="minorHAnsi"/>
          <w:sz w:val="22"/>
          <w:szCs w:val="22"/>
        </w:rPr>
        <w:t>ordinal</w:t>
      </w:r>
      <w:r w:rsidRPr="00E70630">
        <w:rPr>
          <w:rFonts w:asciiTheme="minorHAnsi" w:hAnsiTheme="minorHAnsi" w:cstheme="minorHAnsi"/>
          <w:sz w:val="22"/>
          <w:szCs w:val="22"/>
        </w:rPr>
        <w:t>) und das Auflisten aller Enum-Werte (</w:t>
      </w:r>
      <w:proofErr w:type="gramStart"/>
      <w:r w:rsidRPr="00E70630">
        <w:rPr>
          <w:rStyle w:val="HTMLCode"/>
          <w:rFonts w:asciiTheme="minorHAnsi" w:hAnsiTheme="minorHAnsi" w:cstheme="minorHAnsi"/>
          <w:sz w:val="22"/>
          <w:szCs w:val="22"/>
        </w:rPr>
        <w:t>values(</w:t>
      </w:r>
      <w:proofErr w:type="gramEnd"/>
      <w:r w:rsidRPr="00E70630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E70630">
        <w:rPr>
          <w:rFonts w:asciiTheme="minorHAnsi" w:hAnsiTheme="minorHAnsi" w:cstheme="minorHAnsi"/>
          <w:sz w:val="22"/>
          <w:szCs w:val="22"/>
        </w:rPr>
        <w:t>) verfügbar.</w:t>
      </w:r>
    </w:p>
    <w:p w:rsidR="00E70630" w:rsidRPr="00E70630" w:rsidRDefault="00E70630" w:rsidP="00E70630">
      <w:pPr>
        <w:pStyle w:val="StandardWeb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E70630" w:rsidRDefault="00E70630" w:rsidP="00E70630">
      <w:pPr>
        <w:pStyle w:val="StandardWeb"/>
        <w:numPr>
          <w:ilvl w:val="0"/>
          <w:numId w:val="4"/>
        </w:numPr>
        <w:spacing w:line="276" w:lineRule="auto"/>
      </w:pPr>
      <w:r w:rsidRPr="00E70630">
        <w:rPr>
          <w:rStyle w:val="Fett"/>
          <w:rFonts w:asciiTheme="minorHAnsi" w:hAnsiTheme="minorHAnsi" w:cstheme="minorHAnsi"/>
          <w:sz w:val="22"/>
          <w:szCs w:val="22"/>
        </w:rPr>
        <w:t xml:space="preserve">Was sind die Besonderheiten der Verwendung von </w:t>
      </w:r>
      <w:r w:rsidRPr="00E70630">
        <w:rPr>
          <w:rStyle w:val="Fett"/>
          <w:rFonts w:asciiTheme="minorHAnsi" w:hAnsiTheme="minorHAnsi" w:cstheme="minorHAnsi"/>
          <w:b w:val="0"/>
          <w:bCs w:val="0"/>
          <w:sz w:val="22"/>
          <w:szCs w:val="22"/>
        </w:rPr>
        <w:t>when</w:t>
      </w:r>
      <w:r w:rsidRPr="00E70630">
        <w:rPr>
          <w:rStyle w:val="Fett"/>
          <w:rFonts w:asciiTheme="minorHAnsi" w:hAnsiTheme="minorHAnsi" w:cstheme="minorHAnsi"/>
          <w:sz w:val="22"/>
          <w:szCs w:val="22"/>
        </w:rPr>
        <w:t>-Ausdrücken mit Enum-Klassen?</w:t>
      </w:r>
      <w:r>
        <w:br/>
      </w:r>
      <w:r w:rsidRPr="00E70630">
        <w:rPr>
          <w:rFonts w:asciiTheme="minorHAnsi" w:hAnsiTheme="minorHAnsi" w:cstheme="minorHAnsi"/>
          <w:sz w:val="22"/>
          <w:szCs w:val="22"/>
        </w:rPr>
        <w:t>Bei der Verwendung von when-Ausdrücken mit Enum-Klassen müssen alle Enum-Werte explizit behandelt werden, um sicherzustellen, dass kein Wert übersehen wird. Wenn alle Enum-Werte berücksichtigt werden, ist keine else-Klausel erforderlich.</w:t>
      </w:r>
    </w:p>
    <w:p w:rsidR="00E70630" w:rsidRDefault="00E70630" w:rsidP="00E70630">
      <w:pPr>
        <w:pStyle w:val="StandardWeb"/>
        <w:spacing w:line="276" w:lineRule="auto"/>
        <w:ind w:left="720"/>
      </w:pPr>
    </w:p>
    <w:p w:rsidR="00E70630" w:rsidRPr="00E70630" w:rsidRDefault="00E70630" w:rsidP="00E70630">
      <w:pPr>
        <w:pStyle w:val="StandardWeb"/>
        <w:numPr>
          <w:ilvl w:val="0"/>
          <w:numId w:val="4"/>
        </w:numPr>
        <w:spacing w:line="276" w:lineRule="auto"/>
      </w:pPr>
      <w:r w:rsidRPr="00E70630">
        <w:rPr>
          <w:rStyle w:val="Fett"/>
          <w:rFonts w:asciiTheme="minorHAnsi" w:hAnsiTheme="minorHAnsi" w:cstheme="minorHAnsi"/>
          <w:sz w:val="22"/>
          <w:szCs w:val="22"/>
        </w:rPr>
        <w:t>Wie kann man eine Enum-Klasse mit benutzerdefinierten Funktionen oder Eigenschaften definieren?</w:t>
      </w:r>
      <w:r>
        <w:br/>
      </w:r>
      <w:r w:rsidRPr="00E70630">
        <w:rPr>
          <w:rFonts w:asciiTheme="minorHAnsi" w:hAnsiTheme="minorHAnsi" w:cstheme="minorHAnsi"/>
          <w:sz w:val="22"/>
          <w:szCs w:val="22"/>
        </w:rPr>
        <w:t>Enum-Klassen können benutzerdefinierte Funktionen und Eigenschaften haben, um zusätzliche Logik oder Werte pro Enum-Wert zu speichern. Jeder Enum-Wert kann eigene Implementierungen für diese Funktionen und Eigenschaften definieren.</w:t>
      </w:r>
    </w:p>
    <w:p w:rsidR="00E70630" w:rsidRDefault="00E70630" w:rsidP="00E70630">
      <w:pPr>
        <w:pStyle w:val="StandardWeb"/>
        <w:spacing w:line="276" w:lineRule="auto"/>
        <w:ind w:left="720"/>
      </w:pPr>
    </w:p>
    <w:p w:rsidR="00E70630" w:rsidRPr="00E70630" w:rsidRDefault="00E70630" w:rsidP="00E70630">
      <w:pPr>
        <w:pStyle w:val="StandardWeb"/>
        <w:numPr>
          <w:ilvl w:val="0"/>
          <w:numId w:val="4"/>
        </w:numPr>
        <w:spacing w:line="276" w:lineRule="auto"/>
      </w:pPr>
      <w:r w:rsidRPr="00E70630">
        <w:rPr>
          <w:rStyle w:val="Fett"/>
          <w:rFonts w:asciiTheme="minorHAnsi" w:hAnsiTheme="minorHAnsi" w:cstheme="minorHAnsi"/>
          <w:sz w:val="22"/>
          <w:szCs w:val="22"/>
        </w:rPr>
        <w:t>Was ist eine Datenklasse? Welche Operationen werden automatisch für eine Datenklasse generiert? Wie kopiert man eine Instanz einer Datenklasse?</w:t>
      </w:r>
      <w:r>
        <w:br/>
      </w:r>
      <w:r w:rsidRPr="00E70630">
        <w:rPr>
          <w:rFonts w:asciiTheme="minorHAnsi" w:hAnsiTheme="minorHAnsi" w:cstheme="minorHAnsi"/>
          <w:sz w:val="22"/>
          <w:szCs w:val="22"/>
        </w:rPr>
        <w:t xml:space="preserve">Eine Datenklasse ist eine Klasse, die hauptsächlich zur Speicherung von Daten verwendet wird. Für Datenklassen werden automatisch Operationen wie </w:t>
      </w:r>
      <w:proofErr w:type="gramStart"/>
      <w:r w:rsidRPr="00E70630">
        <w:rPr>
          <w:rFonts w:asciiTheme="minorHAnsi" w:hAnsiTheme="minorHAnsi" w:cstheme="minorHAnsi"/>
          <w:sz w:val="22"/>
          <w:szCs w:val="22"/>
        </w:rPr>
        <w:t>equals(</w:t>
      </w:r>
      <w:proofErr w:type="gramEnd"/>
      <w:r w:rsidRPr="00E70630">
        <w:rPr>
          <w:rFonts w:asciiTheme="minorHAnsi" w:hAnsiTheme="minorHAnsi" w:cstheme="minorHAnsi"/>
          <w:sz w:val="22"/>
          <w:szCs w:val="22"/>
        </w:rPr>
        <w:t xml:space="preserve">), hashCode(), toString(), copy() und componentN() generiert. Eine Instanz einer Datenklasse kann mit der Funktion </w:t>
      </w:r>
      <w:proofErr w:type="gramStart"/>
      <w:r w:rsidRPr="00E70630">
        <w:rPr>
          <w:rFonts w:asciiTheme="minorHAnsi" w:hAnsiTheme="minorHAnsi" w:cstheme="minorHAnsi"/>
          <w:sz w:val="22"/>
          <w:szCs w:val="22"/>
        </w:rPr>
        <w:t>copy(</w:t>
      </w:r>
      <w:proofErr w:type="gramEnd"/>
      <w:r w:rsidRPr="00E70630">
        <w:rPr>
          <w:rFonts w:asciiTheme="minorHAnsi" w:hAnsiTheme="minorHAnsi" w:cstheme="minorHAnsi"/>
          <w:sz w:val="22"/>
          <w:szCs w:val="22"/>
        </w:rPr>
        <w:t>) kopiert werden.</w:t>
      </w:r>
    </w:p>
    <w:p w:rsidR="00E70630" w:rsidRDefault="00E70630" w:rsidP="00E70630">
      <w:pPr>
        <w:pStyle w:val="StandardWeb"/>
        <w:spacing w:line="276" w:lineRule="auto"/>
        <w:ind w:left="720"/>
      </w:pPr>
    </w:p>
    <w:p w:rsidR="00E70630" w:rsidRPr="00E70630" w:rsidRDefault="00E70630" w:rsidP="00E70630">
      <w:pPr>
        <w:pStyle w:val="StandardWeb"/>
        <w:numPr>
          <w:ilvl w:val="0"/>
          <w:numId w:val="4"/>
        </w:numPr>
        <w:spacing w:line="276" w:lineRule="auto"/>
      </w:pPr>
      <w:r w:rsidRPr="00E70630">
        <w:rPr>
          <w:rStyle w:val="Fett"/>
          <w:rFonts w:asciiTheme="minorHAnsi" w:hAnsiTheme="minorHAnsi" w:cstheme="minorHAnsi"/>
          <w:sz w:val="22"/>
          <w:szCs w:val="22"/>
        </w:rPr>
        <w:t>Was ist eine Destrukturierungsdeklaration? Wo kann man eine verwenden?</w:t>
      </w:r>
      <w:r w:rsidRPr="00E70630">
        <w:rPr>
          <w:rStyle w:val="Fett"/>
          <w:rFonts w:asciiTheme="minorHAnsi" w:hAnsiTheme="minorHAnsi" w:cstheme="minorHAnsi"/>
          <w:sz w:val="22"/>
          <w:szCs w:val="22"/>
        </w:rPr>
        <w:br/>
      </w:r>
      <w:r w:rsidRPr="00E70630">
        <w:rPr>
          <w:rFonts w:asciiTheme="minorHAnsi" w:hAnsiTheme="minorHAnsi" w:cstheme="minorHAnsi"/>
          <w:sz w:val="22"/>
          <w:szCs w:val="22"/>
        </w:rPr>
        <w:t>Eine Destrukturierungsdeklaration ermöglicht es, die Werte einer Datenklasse oder eines anderen Objekts in mehrere Variablen zu zerlegen. Diese können in for-Schleifen, bei Rückgabewerten von Funktionen und bei Datenklassen verwendet werden.</w:t>
      </w:r>
    </w:p>
    <w:p w:rsidR="00E70630" w:rsidRDefault="00E70630" w:rsidP="00E70630">
      <w:pPr>
        <w:pStyle w:val="StandardWeb"/>
        <w:spacing w:line="276" w:lineRule="auto"/>
        <w:ind w:left="720"/>
      </w:pPr>
    </w:p>
    <w:p w:rsidR="00E70630" w:rsidRDefault="00E70630" w:rsidP="00E70630">
      <w:pPr>
        <w:pStyle w:val="StandardWeb"/>
        <w:numPr>
          <w:ilvl w:val="0"/>
          <w:numId w:val="4"/>
        </w:numPr>
        <w:spacing w:line="276" w:lineRule="auto"/>
      </w:pPr>
      <w:r w:rsidRPr="00E70630">
        <w:rPr>
          <w:rStyle w:val="Fett"/>
          <w:rFonts w:asciiTheme="minorHAnsi" w:hAnsiTheme="minorHAnsi" w:cstheme="minorHAnsi"/>
          <w:sz w:val="22"/>
          <w:szCs w:val="22"/>
        </w:rPr>
        <w:t>Was ist der Zweck von Inline-Klassen? Welche Anforderungen muss eine Klasse erfüllen, um inline zu sein?</w:t>
      </w:r>
      <w:r>
        <w:br/>
      </w:r>
      <w:r w:rsidRPr="00E70630">
        <w:rPr>
          <w:rFonts w:asciiTheme="minorHAnsi" w:hAnsiTheme="minorHAnsi" w:cstheme="minorHAnsi"/>
          <w:sz w:val="22"/>
          <w:szCs w:val="22"/>
        </w:rPr>
        <w:t>Inline-Klassen dienen dazu, Datentypen effizient zu erstellen, ohne den Overhead einer vollständigen Klasseninstanz. Sie müssen genau eine Eigenschaft enthalten und bieten eine Möglichkeit, primitiven Typen mehr Kontext zu geben.</w:t>
      </w:r>
    </w:p>
    <w:p w:rsidR="00E70630" w:rsidRDefault="00E70630" w:rsidP="00E70630">
      <w:pPr>
        <w:pStyle w:val="StandardWeb"/>
        <w:spacing w:line="276" w:lineRule="auto"/>
        <w:ind w:left="720"/>
      </w:pPr>
    </w:p>
    <w:p w:rsidR="00886CDD" w:rsidRPr="00E70630" w:rsidRDefault="00E70630" w:rsidP="00E70630">
      <w:pPr>
        <w:pStyle w:val="StandardWeb"/>
        <w:numPr>
          <w:ilvl w:val="0"/>
          <w:numId w:val="4"/>
        </w:numPr>
        <w:spacing w:line="276" w:lineRule="auto"/>
      </w:pPr>
      <w:r w:rsidRPr="00E70630">
        <w:rPr>
          <w:rStyle w:val="Fett"/>
          <w:rFonts w:asciiTheme="minorHAnsi" w:hAnsiTheme="minorHAnsi" w:cstheme="minorHAnsi"/>
          <w:sz w:val="22"/>
          <w:szCs w:val="22"/>
        </w:rPr>
        <w:lastRenderedPageBreak/>
        <w:t>Beschreiben Sie Kotlin-Unsigned-Typen und deren eingebaute Operationen. Was sind die Besonderheiten im Vergleich zu signierten Ganzzahlen?</w:t>
      </w:r>
      <w:r>
        <w:br/>
      </w:r>
      <w:r w:rsidRPr="00E70630">
        <w:rPr>
          <w:rFonts w:asciiTheme="minorHAnsi" w:hAnsiTheme="minorHAnsi" w:cstheme="minorHAnsi"/>
          <w:sz w:val="22"/>
          <w:szCs w:val="22"/>
        </w:rPr>
        <w:t>Kotlin unterstützt Unsigned-Typen wie UInt, UByte, UShort und ULong, die nur nicht-negative Werte speichern können. Im Vergleich zu signierten Ganzzahlen haben Unsigned-Typen einen doppelt so großen positiven Wertebereich. Sie bieten ähnliche Operationen wie signierte Ganzzahlen, können jedoch keine negativen Werte darstellen.</w:t>
      </w:r>
    </w:p>
    <w:sectPr w:rsidR="00886CDD" w:rsidRPr="00E70630" w:rsidSect="00B14E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34F78"/>
    <w:multiLevelType w:val="hybridMultilevel"/>
    <w:tmpl w:val="CC3250E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52ADF"/>
    <w:multiLevelType w:val="hybridMultilevel"/>
    <w:tmpl w:val="EE2CA35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F02DC"/>
    <w:multiLevelType w:val="hybridMultilevel"/>
    <w:tmpl w:val="B1EA0E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5366E"/>
    <w:multiLevelType w:val="hybridMultilevel"/>
    <w:tmpl w:val="8C4CB6D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DD"/>
    <w:rsid w:val="001B7BCD"/>
    <w:rsid w:val="00267960"/>
    <w:rsid w:val="002C0DF8"/>
    <w:rsid w:val="00331CE0"/>
    <w:rsid w:val="00786D2D"/>
    <w:rsid w:val="00886CDD"/>
    <w:rsid w:val="008E0BD6"/>
    <w:rsid w:val="00A63CC6"/>
    <w:rsid w:val="00AA1058"/>
    <w:rsid w:val="00B14E50"/>
    <w:rsid w:val="00E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29DF"/>
  <w15:chartTrackingRefBased/>
  <w15:docId w15:val="{AA15C7B5-5BDD-4A5A-9684-2C131C9C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6CD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E70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E70630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70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Office365d</dc:creator>
  <cp:keywords/>
  <dc:description/>
  <cp:lastModifiedBy>Office365d</cp:lastModifiedBy>
  <cp:revision>1</cp:revision>
  <dcterms:created xsi:type="dcterms:W3CDTF">2024-09-24T07:22:00Z</dcterms:created>
  <dcterms:modified xsi:type="dcterms:W3CDTF">2024-09-24T08:31:00Z</dcterms:modified>
</cp:coreProperties>
</file>