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71062567"/>
        <w:docPartObj>
          <w:docPartGallery w:val="Cover Pages"/>
          <w:docPartUnique/>
        </w:docPartObj>
      </w:sdtPr>
      <w:sdtEndPr/>
      <w:sdtContent>
        <w:p w:rsidR="00F367F0" w:rsidRDefault="00F86578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1685433</wp:posOffset>
                </wp:positionH>
                <wp:positionV relativeFrom="paragraph">
                  <wp:posOffset>-40005</wp:posOffset>
                </wp:positionV>
                <wp:extent cx="2558679" cy="1709057"/>
                <wp:effectExtent l="0" t="0" r="0" b="571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backgroundRemoval t="7273" b="96364" l="10000" r="90000">
                                      <a14:foregroundMark x1="45758" y1="7273" x2="45758" y2="7273"/>
                                      <a14:foregroundMark x1="56970" y1="92727" x2="56970" y2="92727"/>
                                      <a14:foregroundMark x1="57576" y1="96364" x2="57576" y2="96364"/>
                                      <a14:foregroundMark x1="45455" y1="71364" x2="45455" y2="71364"/>
                                      <a14:foregroundMark x1="36364" y1="77273" x2="36364" y2="77273"/>
                                      <a14:foregroundMark x1="38788" y1="72727" x2="38788" y2="72727"/>
                                      <a14:foregroundMark x1="35152" y1="76818" x2="35152" y2="76818"/>
                                      <a14:foregroundMark x1="63030" y1="8636" x2="63030" y2="8636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8679" cy="1709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86C26" w:rsidRDefault="00F8657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647700</wp:posOffset>
                    </wp:positionH>
                    <wp:positionV relativeFrom="page">
                      <wp:posOffset>7439841</wp:posOffset>
                    </wp:positionV>
                    <wp:extent cx="5753100" cy="484505"/>
                    <wp:effectExtent l="0" t="0" r="0" b="127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6578" w:rsidRPr="00F86578" w:rsidRDefault="00F86578">
                                <w:pPr>
                                  <w:pStyle w:val="Sinespaciado"/>
                                  <w:spacing w:before="40" w:after="40"/>
                                  <w:rPr>
                                    <w:b/>
                                    <w:cap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F86578">
                                  <w:rPr>
                                    <w:b/>
                                    <w:caps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8°B </w:t>
                                </w:r>
                                <w:r w:rsidRPr="00F86578">
                                  <w:rPr>
                                    <w:caps/>
                                    <w:color w:val="002060"/>
                                    <w:sz w:val="28"/>
                                    <w:szCs w:val="28"/>
                                  </w:rPr>
                                  <w:t>T/M</w:t>
                                </w:r>
                              </w:p>
                              <w:p w:rsidR="00F86578" w:rsidRDefault="00F86578">
                                <w:pPr>
                                  <w:pStyle w:val="Sinespaciado"/>
                                  <w:spacing w:before="40" w:after="40"/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Asignatura: </w:t>
                                </w:r>
                                <w:r w:rsidRPr="00F8657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Cinemática de robots</w:t>
                                </w:r>
                              </w:p>
                              <w:p w:rsidR="00F86578" w:rsidRDefault="00F8657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F86578"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profesor: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enrique morán garabito</w:t>
                                </w:r>
                              </w:p>
                              <w:p w:rsidR="00F367F0" w:rsidRDefault="00F8657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F86578">
                                  <w:rPr>
                                    <w:b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Alumno: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F367F0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Marco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antonio lozano ochoa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51pt;margin-top:585.8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" filled="f" stroked="f" strokeweight=".5pt">
                    <v:textbox style="mso-fit-shape-to-text:t" inset="1in,0,86.4pt,0">
                      <w:txbxContent>
                        <w:p w:rsidR="00F86578" w:rsidRPr="00F86578" w:rsidRDefault="00F86578">
                          <w:pPr>
                            <w:pStyle w:val="Sinespaciado"/>
                            <w:spacing w:before="40" w:after="40"/>
                            <w:rPr>
                              <w:b/>
                              <w:caps/>
                              <w:color w:val="002060"/>
                              <w:sz w:val="28"/>
                              <w:szCs w:val="28"/>
                            </w:rPr>
                          </w:pPr>
                          <w:r w:rsidRPr="00F86578">
                            <w:rPr>
                              <w:b/>
                              <w:caps/>
                              <w:color w:val="002060"/>
                              <w:sz w:val="28"/>
                              <w:szCs w:val="28"/>
                            </w:rPr>
                            <w:t xml:space="preserve">8°B </w:t>
                          </w:r>
                          <w:r w:rsidRPr="00F86578">
                            <w:rPr>
                              <w:caps/>
                              <w:color w:val="002060"/>
                              <w:sz w:val="28"/>
                              <w:szCs w:val="28"/>
                            </w:rPr>
                            <w:t>T/M</w:t>
                          </w:r>
                        </w:p>
                        <w:p w:rsidR="00F86578" w:rsidRDefault="00F86578">
                          <w:pPr>
                            <w:pStyle w:val="Sinespaciado"/>
                            <w:spacing w:before="40" w:after="40"/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Asignatura: </w:t>
                          </w:r>
                          <w:r w:rsidRPr="00F86578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Cinemática de robots</w:t>
                          </w:r>
                        </w:p>
                        <w:p w:rsidR="00F86578" w:rsidRDefault="00F8657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F86578"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profesor: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enrique morán garabito</w:t>
                          </w:r>
                        </w:p>
                        <w:p w:rsidR="00F367F0" w:rsidRDefault="00F8657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F86578">
                            <w:rPr>
                              <w:b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Alumno: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67F0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Marco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antonio lozano ochoa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652780</wp:posOffset>
                    </wp:positionH>
                    <wp:positionV relativeFrom="margin">
                      <wp:posOffset>7851775</wp:posOffset>
                    </wp:positionV>
                    <wp:extent cx="5753100" cy="575945"/>
                    <wp:effectExtent l="0" t="0" r="0" b="1460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75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67F0" w:rsidRPr="00F86578" w:rsidRDefault="00F86578" w:rsidP="00F86578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</w:pPr>
                                <w:r w:rsidRPr="00F86578"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  <w:t>Universidad politécnica de la zona metropolitana de guadalajara</w:t>
                                </w:r>
                                <w:r w:rsidR="00F367F0" w:rsidRPr="00F86578">
                                  <w:rPr>
                                    <w:caps/>
                                    <w:color w:val="595959" w:themeColor="text1" w:themeTint="A6"/>
                                    <w:sz w:val="2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F367F0" w:rsidRPr="00F86578">
                                  <w:rPr>
                                    <w:color w:val="595959" w:themeColor="text1" w:themeTint="A6"/>
                                    <w:sz w:val="2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r w:rsidRPr="00F86578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  <w:t>Ingeniería mecatrónica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8" o:spid="_x0000_s1027" type="#_x0000_t202" style="position:absolute;margin-left:51.4pt;margin-top:618.25pt;width:453pt;height:45.3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" filled="f" stroked="f" strokeweight=".5pt">
                    <v:textbox inset="1in,0,86.4pt,0">
                      <w:txbxContent>
                        <w:p w:rsidR="00F367F0" w:rsidRPr="00F86578" w:rsidRDefault="00F86578" w:rsidP="00F86578">
                          <w:pPr>
                            <w:pStyle w:val="Sinespaciado"/>
                            <w:jc w:val="center"/>
                            <w:rPr>
                              <w:b/>
                              <w:color w:val="595959" w:themeColor="text1" w:themeTint="A6"/>
                              <w:sz w:val="28"/>
                              <w:szCs w:val="18"/>
                            </w:rPr>
                          </w:pPr>
                          <w:r w:rsidRPr="00F86578">
                            <w:rPr>
                              <w:caps/>
                              <w:color w:val="595959" w:themeColor="text1" w:themeTint="A6"/>
                              <w:sz w:val="28"/>
                              <w:szCs w:val="18"/>
                            </w:rPr>
                            <w:t>Universidad politécnica de la zona metropolitana de guadalajara</w:t>
                          </w:r>
                          <w:r w:rsidR="00F367F0" w:rsidRPr="00F86578">
                            <w:rPr>
                              <w:caps/>
                              <w:color w:val="595959" w:themeColor="text1" w:themeTint="A6"/>
                              <w:sz w:val="28"/>
                              <w:szCs w:val="18"/>
                              <w:lang w:val="es-ES"/>
                            </w:rPr>
                            <w:t> </w:t>
                          </w:r>
                          <w:r w:rsidR="00F367F0" w:rsidRPr="00F86578">
                            <w:rPr>
                              <w:color w:val="595959" w:themeColor="text1" w:themeTint="A6"/>
                              <w:sz w:val="28"/>
                              <w:szCs w:val="18"/>
                              <w:lang w:val="es-ES"/>
                            </w:rPr>
                            <w:t>| </w:t>
                          </w:r>
                          <w:r w:rsidRPr="00F86578">
                            <w:rPr>
                              <w:b/>
                              <w:color w:val="595959" w:themeColor="text1" w:themeTint="A6"/>
                              <w:sz w:val="28"/>
                              <w:szCs w:val="18"/>
                            </w:rPr>
                            <w:t>Ingeniería mecatrónica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F367F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367F0" w:rsidRDefault="00886C2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Herramientas matemáticas para la localización espacial</w:t>
                                  </w:r>
                                </w:p>
                                <w:p w:rsidR="00F86578" w:rsidRPr="00F86578" w:rsidRDefault="00886C26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72"/>
                                    </w:rPr>
                                    <w:t>Resumen</w:t>
                                  </w:r>
                                  <w:r w:rsidR="00331223">
                                    <w:rPr>
                                      <w:color w:val="FFFFFF" w:themeColor="background1"/>
                                      <w:sz w:val="32"/>
                                      <w:szCs w:val="7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72"/>
                                    </w:rPr>
                                    <w:t>capitulo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72"/>
                                    </w:rPr>
                                    <w:t xml:space="preserve"> 3</w:t>
                                  </w:r>
                                  <w:r w:rsidR="00C9612A">
                                    <w:rPr>
                                      <w:color w:val="FFFFFF" w:themeColor="background1"/>
                                      <w:sz w:val="32"/>
                                      <w:szCs w:val="72"/>
                                    </w:rPr>
                                    <w:t xml:space="preserve"> </w:t>
                                  </w:r>
                                  <w:r w:rsidR="00331223">
                                    <w:rPr>
                                      <w:color w:val="FFFFFF" w:themeColor="background1"/>
                                      <w:sz w:val="32"/>
                                      <w:szCs w:val="72"/>
                                    </w:rPr>
                                    <w:t>– Tarea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72"/>
                                    </w:rP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cP6A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Ej7Jw/oBQAAwx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367F0" w:rsidRDefault="00886C2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Herramientas matemáticas para la localización espacial</w:t>
                            </w:r>
                          </w:p>
                          <w:p w:rsidR="00F86578" w:rsidRPr="00F86578" w:rsidRDefault="00886C26">
                            <w:pPr>
                              <w:rPr>
                                <w:color w:val="FFFFFF" w:themeColor="background1"/>
                                <w:sz w:val="3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72"/>
                              </w:rPr>
                              <w:t>Resumen</w:t>
                            </w:r>
                            <w:r w:rsidR="00331223">
                              <w:rPr>
                                <w:color w:val="FFFFFF" w:themeColor="background1"/>
                                <w:sz w:val="3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72"/>
                              </w:rPr>
                              <w:t>capitulo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72"/>
                              </w:rPr>
                              <w:t xml:space="preserve"> 3</w:t>
                            </w:r>
                            <w:r w:rsidR="00C9612A">
                              <w:rPr>
                                <w:color w:val="FFFFFF" w:themeColor="background1"/>
                                <w:sz w:val="32"/>
                                <w:szCs w:val="72"/>
                              </w:rPr>
                              <w:t xml:space="preserve"> </w:t>
                            </w:r>
                            <w:r w:rsidR="00331223">
                              <w:rPr>
                                <w:color w:val="FFFFFF" w:themeColor="background1"/>
                                <w:sz w:val="32"/>
                                <w:szCs w:val="72"/>
                              </w:rPr>
                              <w:t>– Tarea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72"/>
                              </w:rPr>
                              <w:t xml:space="preserve"> 2</w:t>
                            </w:r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F367F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67F0" w:rsidRDefault="00886C2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>09</w:t>
                                </w:r>
                                <w:r w:rsidR="00F367F0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>/ enero/2019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:rsidR="00F367F0" w:rsidRDefault="00886C26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09</w:t>
                          </w:r>
                          <w:r w:rsidR="00F367F0"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/ enero/2019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367F0">
            <w:br w:type="page"/>
          </w:r>
        </w:p>
      </w:sdtContent>
    </w:sdt>
    <w:p w:rsidR="00F367F0" w:rsidRPr="00886C26" w:rsidRDefault="00886C26">
      <w:r w:rsidRPr="00886C26">
        <w:rPr>
          <w:b/>
        </w:rPr>
        <w:lastRenderedPageBreak/>
        <w:t>Representación de la posición.</w:t>
      </w:r>
    </w:p>
    <w:p w:rsidR="00886C26" w:rsidRDefault="00886C26" w:rsidP="00886C26">
      <w:pPr>
        <w:jc w:val="both"/>
      </w:pPr>
      <w:r>
        <w:t>Para localizar un cuerpo rígido en el espacio es necesario contar con una herramienta que permita la localización espacial de sus puntos.</w:t>
      </w:r>
    </w:p>
    <w:p w:rsidR="00886C26" w:rsidRDefault="00886C26">
      <w:r>
        <w:t>La forma más intuitiva y utilizada de especificar la posición de un punto son coordenadas cartesianas.</w:t>
      </w:r>
    </w:p>
    <w:p w:rsidR="00886C26" w:rsidRDefault="00886C26">
      <w:r>
        <w:rPr>
          <w:b/>
        </w:rPr>
        <w:t>Sistema cartesiano de referencia.</w:t>
      </w:r>
      <w:r>
        <w:br/>
        <w:t>Normalmente los sistemas de referencia se definen mediante ejes perpendiculares entre si con un origen definido.</w:t>
      </w:r>
    </w:p>
    <w:p w:rsidR="00CC7EAF" w:rsidRDefault="00886C26">
      <w:pPr>
        <w:rPr>
          <w:b/>
        </w:rPr>
      </w:pPr>
      <w:r>
        <w:rPr>
          <w:b/>
        </w:rPr>
        <w:t>Coordenadas</w:t>
      </w:r>
      <w:r w:rsidR="00CC7EAF">
        <w:rPr>
          <w:b/>
        </w:rPr>
        <w:t xml:space="preserve"> cartesianas.</w:t>
      </w:r>
    </w:p>
    <w:p w:rsidR="00886C26" w:rsidRDefault="00CC7EAF">
      <w:r>
        <w:t>En un sistema coordenado 0XY en el que se tiene un punto asociado por un vector p(</w:t>
      </w:r>
      <w:proofErr w:type="spellStart"/>
      <w:proofErr w:type="gramStart"/>
      <w:r>
        <w:t>x,y</w:t>
      </w:r>
      <w:proofErr w:type="spellEnd"/>
      <w:proofErr w:type="gramEnd"/>
      <w:r>
        <w:t>),</w:t>
      </w:r>
      <w:r w:rsidR="00886C26">
        <w:t xml:space="preserve"> </w:t>
      </w:r>
      <w:r>
        <w:t>la posición del extremo del  vector p esta caracterizado por las 2 componentes (</w:t>
      </w:r>
      <w:proofErr w:type="spellStart"/>
      <w:r>
        <w:t>x,y</w:t>
      </w:r>
      <w:proofErr w:type="spellEnd"/>
      <w:r>
        <w:t>), denominadas coordenadas cartesianas del vector.</w:t>
      </w:r>
    </w:p>
    <w:p w:rsidR="00CC7EAF" w:rsidRDefault="00CC7EAF">
      <w:pPr>
        <w:rPr>
          <w:b/>
        </w:rPr>
      </w:pPr>
      <w:r>
        <w:rPr>
          <w:b/>
        </w:rPr>
        <w:t>Coordenadas polares y cilíndricas.</w:t>
      </w:r>
    </w:p>
    <w:p w:rsidR="009D3A00" w:rsidRDefault="00CC7EAF">
      <w:pPr>
        <w:rPr>
          <w:rFonts w:eastAsiaTheme="minorEastAsia"/>
        </w:rPr>
      </w:pPr>
      <w:r>
        <w:t>Es posible la localización de un punto o vector p utilizando las denominadas coordenadas polares p(r,</w:t>
      </w:r>
      <m:oMath>
        <m:r>
          <w:rPr>
            <w:rFonts w:ascii="Cambria Math" w:hAnsi="Cambria Math"/>
          </w:rPr>
          <m:t>θ</m:t>
        </m:r>
      </m:oMath>
      <w:r>
        <w:t>)</w:t>
      </w:r>
      <w:r w:rsidR="009D3A00">
        <w:t xml:space="preserve">, en donde r representa la distancia desde el origen 0 del sistema hasta el extremo del punto p, mientras que </w:t>
      </w:r>
      <m:oMath>
        <m:r>
          <w:rPr>
            <w:rFonts w:ascii="Cambria Math" w:hAnsi="Cambria Math"/>
          </w:rPr>
          <m:t>θ</m:t>
        </m:r>
      </m:oMath>
      <w:r w:rsidR="009D3A00">
        <w:rPr>
          <w:rFonts w:eastAsiaTheme="minorEastAsia"/>
        </w:rPr>
        <w:t xml:space="preserve"> es el ángulo que forma el vector eje el eje 0X.</w:t>
      </w:r>
    </w:p>
    <w:p w:rsidR="009D3A00" w:rsidRDefault="009D3A00">
      <w:pPr>
        <w:rPr>
          <w:rFonts w:eastAsiaTheme="minorEastAsia"/>
        </w:rPr>
      </w:pPr>
      <w:r>
        <w:rPr>
          <w:rFonts w:eastAsiaTheme="minorEastAsia"/>
        </w:rPr>
        <w:t>En el caso de trabajar en 3 dimensiones, un vector p podrá expresarse mediante las coordenadas cilíndricas p(r,</w:t>
      </w:r>
      <m:oMath>
        <m:r>
          <w:rPr>
            <w:rFonts w:ascii="Cambria Math" w:hAnsi="Cambria Math"/>
          </w:rPr>
          <m:t xml:space="preserve"> θ</m:t>
        </m:r>
      </m:oMath>
      <w:r>
        <w:rPr>
          <w:rFonts w:eastAsiaTheme="minorEastAsia"/>
        </w:rPr>
        <w:t xml:space="preserve">,z). Las componentes r y </w:t>
      </w:r>
      <m:oMath>
        <m:r>
          <w:rPr>
            <w:rFonts w:ascii="Cambria Math" w:hAnsi="Cambria Math"/>
          </w:rPr>
          <m:t>θ</m:t>
        </m:r>
      </m:oMath>
      <w:r w:rsidR="000C259D">
        <w:rPr>
          <w:rFonts w:eastAsiaTheme="minorEastAsia"/>
        </w:rPr>
        <w:t xml:space="preserve"> tienen el mismo significado, mientras que la componente z expresa la proyección sobre el 0Z del vector p.</w:t>
      </w:r>
    </w:p>
    <w:p w:rsidR="000C259D" w:rsidRDefault="000C259D">
      <w:pPr>
        <w:rPr>
          <w:rFonts w:eastAsiaTheme="minorEastAsia"/>
          <w:b/>
        </w:rPr>
      </w:pPr>
      <w:r>
        <w:rPr>
          <w:rFonts w:eastAsiaTheme="minorEastAsia"/>
          <w:b/>
        </w:rPr>
        <w:t>Coordenadas esféricas.</w:t>
      </w:r>
    </w:p>
    <w:p w:rsidR="000C259D" w:rsidRDefault="000C259D">
      <w:pPr>
        <w:rPr>
          <w:rFonts w:eastAsiaTheme="minorEastAsia"/>
        </w:rPr>
      </w:pPr>
      <w:r>
        <w:rPr>
          <w:rFonts w:eastAsiaTheme="minorEastAsia"/>
        </w:rPr>
        <w:t>En este sistema de coordenada, el vector p tendrá como coordenadas esféricas (r,</w:t>
      </w:r>
      <m:oMath>
        <m:r>
          <w:rPr>
            <w:rFonts w:ascii="Cambria Math" w:hAnsi="Cambria Math"/>
          </w:rPr>
          <m:t xml:space="preserve"> θ,ϕ</m:t>
        </m:r>
      </m:oMath>
      <w:r>
        <w:rPr>
          <w:rFonts w:eastAsiaTheme="minorEastAsia"/>
        </w:rPr>
        <w:t xml:space="preserve">), donde la componente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es el ángulo formado por el vector p con el eje 0Z.</w:t>
      </w:r>
    </w:p>
    <w:p w:rsidR="000C259D" w:rsidRDefault="000C259D">
      <w:pPr>
        <w:rPr>
          <w:rFonts w:eastAsiaTheme="minorEastAsia"/>
          <w:b/>
        </w:rPr>
      </w:pPr>
      <w:r>
        <w:rPr>
          <w:rFonts w:eastAsiaTheme="minorEastAsia"/>
          <w:b/>
        </w:rPr>
        <w:t>Matrices de rotación.</w:t>
      </w:r>
    </w:p>
    <w:p w:rsidR="000C259D" w:rsidRDefault="000C259D">
      <w:pPr>
        <w:rPr>
          <w:rFonts w:eastAsiaTheme="minorEastAsia"/>
        </w:rPr>
      </w:pPr>
      <w:r>
        <w:rPr>
          <w:rFonts w:eastAsiaTheme="minorEastAsia"/>
        </w:rPr>
        <w:t>Son el método mas extendido para la descripción de orientaciones, debido a la comodidad que proporciona el uso del algebra matricial.</w:t>
      </w:r>
    </w:p>
    <w:p w:rsidR="000C259D" w:rsidRDefault="000C259D">
      <w:pPr>
        <w:rPr>
          <w:rFonts w:eastAsiaTheme="minorEastAsia"/>
        </w:rPr>
      </w:pPr>
      <w:r>
        <w:rPr>
          <w:rFonts w:eastAsiaTheme="minorEastAsia"/>
        </w:rPr>
        <w:t>Realizando una sencilla serie de transformaciones se puede llegar a la siguiente equivalencia:</w:t>
      </w:r>
    </w:p>
    <w:p w:rsidR="000C259D" w:rsidRPr="000C259D" w:rsidRDefault="00C95E0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=R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</m:oMath>
      </m:oMathPara>
    </w:p>
    <w:p w:rsidR="000C259D" w:rsidRDefault="000C259D">
      <w:pPr>
        <w:rPr>
          <w:rFonts w:eastAsiaTheme="minorEastAsia"/>
        </w:rPr>
      </w:pPr>
      <w:r>
        <w:rPr>
          <w:rFonts w:eastAsiaTheme="minorEastAsia"/>
        </w:rPr>
        <w:t>Donde:</w:t>
      </w:r>
    </w:p>
    <w:p w:rsidR="000C259D" w:rsidRPr="000C259D" w:rsidRDefault="000C259D" w:rsidP="000C25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C259D" w:rsidRDefault="000C259D">
      <w:pPr>
        <w:rPr>
          <w:rFonts w:eastAsiaTheme="minorEastAsia"/>
        </w:rPr>
      </w:pPr>
      <w:r>
        <w:rPr>
          <w:rFonts w:eastAsiaTheme="minorEastAsia"/>
        </w:rPr>
        <w:t>Es la llamada de rotación.</w:t>
      </w:r>
    </w:p>
    <w:p w:rsidR="000C259D" w:rsidRDefault="00A41250">
      <w:pPr>
        <w:rPr>
          <w:rFonts w:eastAsiaTheme="minorEastAsia"/>
          <w:b/>
        </w:rPr>
      </w:pPr>
      <w:r>
        <w:rPr>
          <w:rFonts w:eastAsiaTheme="minorEastAsia"/>
          <w:b/>
        </w:rPr>
        <w:t>Ángulos de Euler.</w:t>
      </w:r>
    </w:p>
    <w:p w:rsidR="00A41250" w:rsidRDefault="00A41250">
      <w:pPr>
        <w:rPr>
          <w:rFonts w:eastAsiaTheme="minorEastAsia"/>
        </w:rPr>
      </w:pPr>
      <w:r>
        <w:rPr>
          <w:rFonts w:eastAsiaTheme="minorEastAsia"/>
        </w:rPr>
        <w:t xml:space="preserve">Todo sistema 0UVW solidario al cuerpo cuya orientación se quiere describir, puede definirse con respecto al sistema 0XYZ mediante 3 ángulos: </w:t>
      </w:r>
      <m:oMath>
        <m:r>
          <w:rPr>
            <w:rFonts w:ascii="Cambria Math" w:hAnsi="Cambria Math"/>
          </w:rPr>
          <m:t>ϕ,θ,ψ,</m:t>
        </m:r>
      </m:oMath>
      <w:r>
        <w:rPr>
          <w:rFonts w:eastAsiaTheme="minorEastAsia"/>
        </w:rPr>
        <w:t xml:space="preserve"> denominados ángulos de Euler.</w:t>
      </w:r>
    </w:p>
    <w:p w:rsidR="00A41250" w:rsidRDefault="00A41250">
      <w:pPr>
        <w:rPr>
          <w:rFonts w:eastAsiaTheme="minorEastAsia"/>
          <w:b/>
        </w:rPr>
      </w:pPr>
      <w:r>
        <w:rPr>
          <w:rFonts w:eastAsiaTheme="minorEastAsia"/>
          <w:b/>
        </w:rPr>
        <w:t>Coordenadas y matrices homogéneas.</w:t>
      </w:r>
    </w:p>
    <w:p w:rsidR="00A41250" w:rsidRDefault="00A41250">
      <w:pPr>
        <w:rPr>
          <w:rFonts w:eastAsiaTheme="minorEastAsia"/>
        </w:rPr>
      </w:pPr>
      <w:r>
        <w:rPr>
          <w:rFonts w:eastAsiaTheme="minorEastAsia"/>
        </w:rPr>
        <w:t>La representación mediante coordenadas homogéneas de la localización de sólidos en un espacio n-dimensional se realiza a través de coordenadas de un espacio (n+1)-dimensional.</w:t>
      </w:r>
    </w:p>
    <w:p w:rsidR="00A41250" w:rsidRDefault="00A41250">
      <w:pPr>
        <w:rPr>
          <w:rFonts w:eastAsiaTheme="minorEastAsia"/>
        </w:rPr>
      </w:pPr>
      <w:r>
        <w:rPr>
          <w:rFonts w:eastAsiaTheme="minorEastAsia"/>
        </w:rPr>
        <w:t>Es decir, un espacio n-dimensional se encuentra representado en coordenadas homogéneas por (n+1) dimensiones, de tal forma que un vector p(</w:t>
      </w:r>
      <w:proofErr w:type="spellStart"/>
      <w:proofErr w:type="gramStart"/>
      <w:r>
        <w:rPr>
          <w:rFonts w:eastAsiaTheme="minorEastAsia"/>
        </w:rPr>
        <w:t>x,y</w:t>
      </w:r>
      <w:proofErr w:type="gramEnd"/>
      <w:r>
        <w:rPr>
          <w:rFonts w:eastAsiaTheme="minorEastAsia"/>
        </w:rPr>
        <w:t>,z</w:t>
      </w:r>
      <w:proofErr w:type="spellEnd"/>
      <w:r>
        <w:rPr>
          <w:rFonts w:eastAsiaTheme="minorEastAsia"/>
        </w:rPr>
        <w:t>), vendrá representado por (</w:t>
      </w:r>
      <w:proofErr w:type="spellStart"/>
      <w:r>
        <w:rPr>
          <w:rFonts w:eastAsiaTheme="minorEastAsia"/>
        </w:rPr>
        <w:t>wx,wy,wz,w</w:t>
      </w:r>
      <w:proofErr w:type="spellEnd"/>
      <w:r>
        <w:rPr>
          <w:rFonts w:eastAsiaTheme="minorEastAsia"/>
        </w:rPr>
        <w:t>), donde w tiene un valor arbitrario y representa un factor de escala.</w:t>
      </w:r>
    </w:p>
    <w:p w:rsidR="00A41250" w:rsidRDefault="00545E35">
      <w:pPr>
        <w:rPr>
          <w:rFonts w:eastAsiaTheme="minorEastAsia"/>
        </w:rPr>
      </w:pPr>
      <w:r>
        <w:rPr>
          <w:rFonts w:eastAsiaTheme="minorEastAsia"/>
        </w:rPr>
        <w:t>Se define como matriz de transformación homogénea T a una matriz de dimensión 4*4 que representa la transformación de un vector de coordenadas homogéneas de un sistema de coordenadas a otro.</w:t>
      </w:r>
    </w:p>
    <w:p w:rsidR="00545E35" w:rsidRPr="00545E35" w:rsidRDefault="00545E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3*3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3*1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1*3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1*1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Rotación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Traslación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Perspectiva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Escalado</m:t>
                    </m:r>
                  </m:e>
                </m:mr>
              </m:m>
            </m:e>
          </m:d>
        </m:oMath>
      </m:oMathPara>
    </w:p>
    <w:p w:rsidR="00545E35" w:rsidRDefault="00545E35">
      <w:pPr>
        <w:rPr>
          <w:rFonts w:eastAsiaTheme="minorEastAsia"/>
        </w:rPr>
      </w:pPr>
      <w:r>
        <w:rPr>
          <w:rFonts w:eastAsiaTheme="minorEastAsia"/>
        </w:rPr>
        <w:t>La traslación y la rotación son transformaciones que se realizan en relación a un sistema de referencia. Si se quiere expresar la posición y orientación de un sistema 0´UVW, originalmente coincidente con el de referencia y que ha sido rotado y trasladado según éste, habrá que tener en cuenta si primero se ha realizado la rotación y después la traslación o viceversa, pues se trata de transformaciones espaciales no conmutativas.</w:t>
      </w:r>
    </w:p>
    <w:p w:rsidR="00545E35" w:rsidRDefault="00241F1C">
      <w:pPr>
        <w:rPr>
          <w:rFonts w:eastAsiaTheme="minorEastAsia"/>
        </w:rPr>
      </w:pPr>
      <w:r>
        <w:rPr>
          <w:rFonts w:eastAsiaTheme="minorEastAsia"/>
        </w:rPr>
        <w:t xml:space="preserve">Para las aplicaciones en </w:t>
      </w:r>
      <w:r w:rsidR="00045398">
        <w:rPr>
          <w:rFonts w:eastAsiaTheme="minorEastAsia"/>
        </w:rPr>
        <w:t>robótica</w:t>
      </w:r>
      <w:r>
        <w:rPr>
          <w:rFonts w:eastAsiaTheme="minorEastAsia"/>
        </w:rPr>
        <w:t xml:space="preserve"> de las matrices homogéneas, se supone que no existe ninguna </w:t>
      </w:r>
      <w:r w:rsidR="00045398">
        <w:rPr>
          <w:rFonts w:eastAsiaTheme="minorEastAsia"/>
        </w:rPr>
        <w:t>transformación</w:t>
      </w:r>
      <w:r>
        <w:rPr>
          <w:rFonts w:eastAsiaTheme="minorEastAsia"/>
        </w:rPr>
        <w:t xml:space="preserve"> de perspectiva y que el escalado es sie</w:t>
      </w:r>
      <w:r w:rsidR="00045398">
        <w:rPr>
          <w:rFonts w:eastAsiaTheme="minorEastAsia"/>
        </w:rPr>
        <w:t>mpre unitario.</w:t>
      </w:r>
    </w:p>
    <w:p w:rsidR="00045398" w:rsidRDefault="00045398">
      <w:pPr>
        <w:rPr>
          <w:rFonts w:eastAsiaTheme="minorEastAsia"/>
          <w:b/>
        </w:rPr>
      </w:pPr>
      <w:r>
        <w:rPr>
          <w:rFonts w:eastAsiaTheme="minorEastAsia"/>
          <w:b/>
        </w:rPr>
        <w:t>Composición de matrices homogéneas.</w:t>
      </w:r>
    </w:p>
    <w:p w:rsidR="00045398" w:rsidRDefault="00045398">
      <w:pPr>
        <w:rPr>
          <w:rFonts w:eastAsiaTheme="minorEastAsia"/>
        </w:rPr>
      </w:pPr>
      <w:r>
        <w:rPr>
          <w:rFonts w:eastAsiaTheme="minorEastAsia"/>
        </w:rPr>
        <w:t>Una transformación compleja podrá descomponerse en la aplicación consecutiva de transformaciones simples (giros básicos y traslaciones).</w:t>
      </w:r>
    </w:p>
    <w:p w:rsidR="00045398" w:rsidRDefault="00045398">
      <w:pPr>
        <w:rPr>
          <w:rFonts w:eastAsiaTheme="minorEastAsia"/>
        </w:rPr>
      </w:pPr>
      <w:r>
        <w:rPr>
          <w:rFonts w:eastAsiaTheme="minorEastAsia"/>
        </w:rPr>
        <w:t>Debido a que el producto de matrices no es conmutativo, tampoco lo es la composición de transformaciones. Si se invierte el orden de aplicaciones de las transformaciones, el resultado es, lógicamente, distinto.</w:t>
      </w:r>
    </w:p>
    <w:p w:rsidR="00045398" w:rsidRDefault="00045398">
      <w:pPr>
        <w:rPr>
          <w:rFonts w:eastAsiaTheme="minorEastAsia"/>
          <w:b/>
        </w:rPr>
      </w:pPr>
      <w:r>
        <w:rPr>
          <w:rFonts w:eastAsiaTheme="minorEastAsia"/>
          <w:b/>
        </w:rPr>
        <w:t>Gráficos de transformación.</w:t>
      </w:r>
    </w:p>
    <w:p w:rsidR="00045398" w:rsidRDefault="00045398">
      <w:pPr>
        <w:rPr>
          <w:rFonts w:eastAsiaTheme="minorEastAsia"/>
        </w:rPr>
      </w:pPr>
      <w:r>
        <w:rPr>
          <w:rFonts w:eastAsiaTheme="minorEastAsia"/>
        </w:rPr>
        <w:t>Es frecuente encontrar situaciones en la que la localización espacial de un objeto o de su sistema de referencia asociado pueda realizarse a través de la composición de diversas transformaciones distintas.</w:t>
      </w:r>
    </w:p>
    <w:p w:rsidR="00045398" w:rsidRDefault="00045398">
      <w:pPr>
        <w:rPr>
          <w:rFonts w:eastAsiaTheme="minorEastAsia"/>
          <w:b/>
        </w:rPr>
      </w:pPr>
      <w:r>
        <w:rPr>
          <w:rFonts w:eastAsiaTheme="minorEastAsia"/>
          <w:b/>
        </w:rPr>
        <w:t>Algebra de cuaternios.</w:t>
      </w:r>
    </w:p>
    <w:p w:rsidR="00045398" w:rsidRDefault="00045398">
      <w:pPr>
        <w:rPr>
          <w:rFonts w:eastAsiaTheme="minorEastAsia"/>
        </w:rPr>
      </w:pPr>
      <w:r>
        <w:rPr>
          <w:rFonts w:eastAsiaTheme="minorEastAsia"/>
        </w:rPr>
        <w:t>Un cuaternio esta formado por 4 componentes (q</w:t>
      </w:r>
      <w:proofErr w:type="gramStart"/>
      <w:r>
        <w:rPr>
          <w:rFonts w:eastAsiaTheme="minorEastAsia"/>
        </w:rPr>
        <w:t>0,q</w:t>
      </w:r>
      <w:proofErr w:type="gramEnd"/>
      <w:r>
        <w:rPr>
          <w:rFonts w:eastAsiaTheme="minorEastAsia"/>
        </w:rPr>
        <w:t>1,q2,q3) que representan las coordenadas del cuaternio en una base (</w:t>
      </w:r>
      <w:proofErr w:type="spellStart"/>
      <w:r>
        <w:rPr>
          <w:rFonts w:eastAsiaTheme="minorEastAsia"/>
        </w:rPr>
        <w:t>e,i,j,k</w:t>
      </w:r>
      <w:proofErr w:type="spellEnd"/>
      <w:r>
        <w:rPr>
          <w:rFonts w:eastAsiaTheme="minorEastAsia"/>
        </w:rPr>
        <w:t>).</w:t>
      </w:r>
    </w:p>
    <w:p w:rsidR="00045398" w:rsidRPr="00045398" w:rsidRDefault="00045398">
      <w:pPr>
        <w:rPr>
          <w:rFonts w:eastAsiaTheme="minorEastAsia"/>
        </w:rPr>
      </w:pPr>
      <w:r>
        <w:rPr>
          <w:rFonts w:eastAsiaTheme="minorEastAsia"/>
        </w:rPr>
        <w:t>Sobre los elementos de la base se definen una ley de la composición interna (producto), según esto se forman en los cuaternios un grupo cíclico de orden 4.</w:t>
      </w:r>
    </w:p>
    <w:p w:rsidR="00045398" w:rsidRDefault="00045398">
      <w:pPr>
        <w:rPr>
          <w:rFonts w:eastAsiaTheme="minorEastAsia"/>
        </w:rPr>
      </w:pPr>
      <w:r>
        <w:rPr>
          <w:rFonts w:eastAsiaTheme="minorEastAsia"/>
        </w:rPr>
        <w:t xml:space="preserve">A todo cuaternio Q se le puede asociar un conjugado Q’, en el que se mantiene el signo de la parte escalar y se invierte el de la vectorial. </w:t>
      </w:r>
    </w:p>
    <w:p w:rsidR="00045398" w:rsidRDefault="00045398">
      <w:pPr>
        <w:rPr>
          <w:rFonts w:eastAsiaTheme="minorEastAsia"/>
        </w:rPr>
      </w:pPr>
      <w:r>
        <w:rPr>
          <w:rFonts w:eastAsiaTheme="minorEastAsia"/>
        </w:rPr>
        <w:t xml:space="preserve">Las propiedades expuestas propician el uso de los cuaternios para la representación y composición de </w:t>
      </w:r>
      <w:r w:rsidR="00C9612A">
        <w:rPr>
          <w:rFonts w:eastAsiaTheme="minorEastAsia"/>
        </w:rPr>
        <w:t xml:space="preserve">rotaciones. Para ello, primeramente, se decide aquel cuaternio que represente un giro de valor </w:t>
      </w:r>
      <m:oMath>
        <m:r>
          <w:rPr>
            <w:rFonts w:ascii="Cambria Math" w:hAnsi="Cambria Math"/>
          </w:rPr>
          <m:t>θ</m:t>
        </m:r>
      </m:oMath>
      <w:r w:rsidR="00C9612A">
        <w:rPr>
          <w:rFonts w:eastAsiaTheme="minorEastAsia"/>
        </w:rPr>
        <w:t xml:space="preserve"> sobre un eje k como:</w:t>
      </w:r>
    </w:p>
    <w:p w:rsidR="00C9612A" w:rsidRPr="00C9612A" w:rsidRDefault="00C961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Q=Rot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k,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</w:rPr>
            <m:t>,k sen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C9612A" w:rsidRDefault="00C9612A">
      <w:pPr>
        <w:rPr>
          <w:rFonts w:eastAsiaTheme="minorEastAsia"/>
        </w:rPr>
      </w:pPr>
      <w:r>
        <w:rPr>
          <w:rFonts w:eastAsiaTheme="minorEastAsia"/>
        </w:rPr>
        <w:t>Es importante tener en cuenta el orden de multiplicación, pues como se ha mencionado, el producto de cuaternios no es conmutativo.</w:t>
      </w:r>
    </w:p>
    <w:p w:rsidR="00C95E0D" w:rsidRDefault="00C95E0D">
      <w:pPr>
        <w:rPr>
          <w:rFonts w:eastAsiaTheme="minorEastAsia"/>
          <w:b/>
        </w:rPr>
      </w:pPr>
    </w:p>
    <w:p w:rsidR="00C95E0D" w:rsidRDefault="00C95E0D">
      <w:pPr>
        <w:rPr>
          <w:rFonts w:eastAsiaTheme="minorEastAsia"/>
          <w:b/>
        </w:rPr>
      </w:pPr>
      <w:bookmarkStart w:id="0" w:name="_GoBack"/>
      <w:bookmarkEnd w:id="0"/>
      <w:r>
        <w:rPr>
          <w:rFonts w:eastAsiaTheme="minorEastAsia"/>
          <w:b/>
        </w:rPr>
        <w:t>Evidencia</w:t>
      </w:r>
    </w:p>
    <w:p w:rsidR="00C9612A" w:rsidRPr="00C95E0D" w:rsidRDefault="00C95E0D">
      <w:pPr>
        <w:rPr>
          <w:rFonts w:eastAsiaTheme="minorEastAsia"/>
          <w:b/>
        </w:rPr>
      </w:pPr>
      <w:r>
        <w:rPr>
          <w:noProof/>
        </w:rPr>
        <w:drawing>
          <wp:inline distT="0" distB="0" distL="0" distR="0">
            <wp:extent cx="3578695" cy="4770783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79" cy="477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12A" w:rsidRPr="00C95E0D" w:rsidSect="00F86578">
      <w:pgSz w:w="12240" w:h="15840"/>
      <w:pgMar w:top="1417" w:right="1701" w:bottom="1417" w:left="1701" w:header="708" w:footer="708" w:gutter="0"/>
      <w:pgBorders w:display="not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7F0"/>
    <w:rsid w:val="00045398"/>
    <w:rsid w:val="000C259D"/>
    <w:rsid w:val="00182A10"/>
    <w:rsid w:val="00241F1C"/>
    <w:rsid w:val="00331223"/>
    <w:rsid w:val="00545E35"/>
    <w:rsid w:val="0065081A"/>
    <w:rsid w:val="00886C26"/>
    <w:rsid w:val="00961EF9"/>
    <w:rsid w:val="009D3A00"/>
    <w:rsid w:val="00A41250"/>
    <w:rsid w:val="00BC0AD8"/>
    <w:rsid w:val="00C95E0D"/>
    <w:rsid w:val="00C9612A"/>
    <w:rsid w:val="00CC7EAF"/>
    <w:rsid w:val="00F367F0"/>
    <w:rsid w:val="00F8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66C"/>
  <w15:chartTrackingRefBased/>
  <w15:docId w15:val="{F44DDF1A-C550-4214-A6B1-D0B12F91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67F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67F0"/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9D3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2019-01-07T00:00:00</PublishDate>
  <Abstract/>
  <CompanyAddress>Ingeniería mecatrónica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747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Robots</vt:lpstr>
    </vt:vector>
  </TitlesOfParts>
  <Company>Universidad politécnica de la zona metropolitana de guadalajara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Robots</dc:title>
  <dc:subject>asdfafasdf</dc:subject>
  <dc:creator>Marco antonio lozano ochoa</dc:creator>
  <cp:keywords/>
  <dc:description/>
  <cp:lastModifiedBy>Marco</cp:lastModifiedBy>
  <cp:revision>3</cp:revision>
  <dcterms:created xsi:type="dcterms:W3CDTF">2019-01-09T02:12:00Z</dcterms:created>
  <dcterms:modified xsi:type="dcterms:W3CDTF">2019-01-15T17:37:00Z</dcterms:modified>
</cp:coreProperties>
</file>