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1E19" w14:textId="34A4E39B" w:rsidR="00144B95" w:rsidRDefault="00DF3A23" w:rsidP="00DF3A23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Analisi Tecnica</w:t>
      </w:r>
    </w:p>
    <w:p w14:paraId="34BC7917" w14:textId="6911AD3C" w:rsidR="000F279F" w:rsidRDefault="000F279F" w:rsidP="000F27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Il mio programma si costituisce di 5 classi oltre alla class </w:t>
      </w:r>
      <w:proofErr w:type="spellStart"/>
      <w:r>
        <w:rPr>
          <w:color w:val="000000" w:themeColor="text1"/>
          <w:sz w:val="28"/>
          <w:szCs w:val="28"/>
        </w:rPr>
        <w:t>program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62FC4F1" w14:textId="4877F25C" w:rsidR="000F279F" w:rsidRDefault="000F279F" w:rsidP="000F27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Ogni classe gestisce un metodo di riscaldamento diverso, </w:t>
      </w:r>
      <w:r w:rsidR="007F219C">
        <w:rPr>
          <w:color w:val="000000" w:themeColor="text1"/>
          <w:sz w:val="28"/>
          <w:szCs w:val="28"/>
        </w:rPr>
        <w:t>ogni classe ha come attributi il rendimento il costo installazione e il costo energia, che verranno tutti inseriti dall’utente attraverso il metodo che prende il nome del tipo di riscaldamento.</w:t>
      </w:r>
    </w:p>
    <w:p w14:paraId="6495484D" w14:textId="5F91FAD4" w:rsidR="007F219C" w:rsidRDefault="007F219C" w:rsidP="000F27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Come altro metodo la classe presenta il calcolo del totale, i</w:t>
      </w:r>
      <w:r w:rsidR="00741346">
        <w:rPr>
          <w:color w:val="000000" w:themeColor="text1"/>
          <w:sz w:val="28"/>
          <w:szCs w:val="28"/>
        </w:rPr>
        <w:t>l quale prende i consumi degli utenti li trasforma in una sola unità di misura (</w:t>
      </w:r>
      <w:proofErr w:type="spellStart"/>
      <w:r w:rsidR="00741346">
        <w:rPr>
          <w:color w:val="000000" w:themeColor="text1"/>
          <w:sz w:val="28"/>
          <w:szCs w:val="28"/>
        </w:rPr>
        <w:t>kwh</w:t>
      </w:r>
      <w:proofErr w:type="spellEnd"/>
      <w:r w:rsidR="00741346">
        <w:rPr>
          <w:color w:val="000000" w:themeColor="text1"/>
          <w:sz w:val="28"/>
          <w:szCs w:val="28"/>
        </w:rPr>
        <w:t xml:space="preserve"> = </w:t>
      </w:r>
      <w:proofErr w:type="spellStart"/>
      <w:r w:rsidR="00741346">
        <w:rPr>
          <w:color w:val="000000" w:themeColor="text1"/>
          <w:sz w:val="28"/>
          <w:szCs w:val="28"/>
        </w:rPr>
        <w:t>smc</w:t>
      </w:r>
      <w:proofErr w:type="spellEnd"/>
      <w:r w:rsidR="00741346">
        <w:rPr>
          <w:color w:val="000000" w:themeColor="text1"/>
          <w:sz w:val="28"/>
          <w:szCs w:val="28"/>
        </w:rPr>
        <w:t xml:space="preserve"> * (10,7/ rendimento))</w:t>
      </w:r>
    </w:p>
    <w:p w14:paraId="3C98D29B" w14:textId="5FDDDC70" w:rsidR="004569D6" w:rsidRPr="000F279F" w:rsidRDefault="00741346" w:rsidP="000F27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smc</w:t>
      </w:r>
      <w:proofErr w:type="spellEnd"/>
      <w:r>
        <w:rPr>
          <w:color w:val="000000" w:themeColor="text1"/>
          <w:sz w:val="28"/>
          <w:szCs w:val="28"/>
        </w:rPr>
        <w:t xml:space="preserve">= </w:t>
      </w:r>
      <w:proofErr w:type="spellStart"/>
      <w:r>
        <w:rPr>
          <w:color w:val="000000" w:themeColor="text1"/>
          <w:sz w:val="28"/>
          <w:szCs w:val="28"/>
        </w:rPr>
        <w:t>kwh</w:t>
      </w:r>
      <w:proofErr w:type="spellEnd"/>
      <w:proofErr w:type="gramStart"/>
      <w:r>
        <w:rPr>
          <w:color w:val="000000" w:themeColor="text1"/>
          <w:sz w:val="28"/>
          <w:szCs w:val="28"/>
        </w:rPr>
        <w:t>/(</w:t>
      </w:r>
      <w:proofErr w:type="gramEnd"/>
      <w:r>
        <w:rPr>
          <w:color w:val="000000" w:themeColor="text1"/>
          <w:sz w:val="28"/>
          <w:szCs w:val="28"/>
        </w:rPr>
        <w:t>10,7 * rendimento)). Ottenuta una sola unità di misura verrà moltiplicato</w:t>
      </w:r>
      <w:r w:rsidR="004569D6">
        <w:rPr>
          <w:color w:val="000000" w:themeColor="text1"/>
          <w:sz w:val="28"/>
          <w:szCs w:val="28"/>
        </w:rPr>
        <w:t xml:space="preserve"> il nostro consumo</w:t>
      </w:r>
      <w:r>
        <w:rPr>
          <w:color w:val="000000" w:themeColor="text1"/>
          <w:sz w:val="28"/>
          <w:szCs w:val="28"/>
        </w:rPr>
        <w:t xml:space="preserve"> per il costo della elettricità o del gas a seconda del metodo di riscaldamento. Infine verrà sommato con i 213 euro di spese della </w:t>
      </w:r>
      <w:r w:rsidR="004569D6">
        <w:rPr>
          <w:color w:val="000000" w:themeColor="text1"/>
          <w:sz w:val="28"/>
          <w:szCs w:val="28"/>
        </w:rPr>
        <w:t>bolletta (</w:t>
      </w:r>
      <w:r>
        <w:rPr>
          <w:color w:val="000000" w:themeColor="text1"/>
          <w:sz w:val="28"/>
          <w:szCs w:val="28"/>
        </w:rPr>
        <w:t>QVD, trasporto, oneri)</w:t>
      </w:r>
      <w:r w:rsidR="004569D6">
        <w:rPr>
          <w:color w:val="000000" w:themeColor="text1"/>
          <w:sz w:val="28"/>
          <w:szCs w:val="28"/>
        </w:rPr>
        <w:t xml:space="preserve"> e se presente il costo di installazione.</w:t>
      </w:r>
    </w:p>
    <w:p w14:paraId="5ED9644B" w14:textId="60874884" w:rsidR="00DF3A23" w:rsidRDefault="000F279F" w:rsidP="00DF3A23">
      <w:pPr>
        <w:jc w:val="center"/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22846CB8" wp14:editId="3E93515B">
            <wp:extent cx="6120130" cy="2319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AD80" w14:textId="4E50DF01" w:rsidR="00D8348F" w:rsidRDefault="004569D6" w:rsidP="004569D6">
      <w:pPr>
        <w:rPr>
          <w:color w:val="000000" w:themeColor="text1"/>
          <w:sz w:val="28"/>
          <w:szCs w:val="28"/>
        </w:rPr>
      </w:pPr>
      <w:r w:rsidRPr="004569D6">
        <w:rPr>
          <w:color w:val="000000" w:themeColor="text1"/>
          <w:sz w:val="28"/>
          <w:szCs w:val="28"/>
        </w:rPr>
        <w:t>Per fare il confronto tra le b</w:t>
      </w:r>
      <w:r>
        <w:rPr>
          <w:color w:val="000000" w:themeColor="text1"/>
          <w:sz w:val="28"/>
          <w:szCs w:val="28"/>
        </w:rPr>
        <w:t xml:space="preserve">ollette, assegno ad ogni totale di bolletta un double bolletta, il quale lo inserisco dentro un array e alla fine con </w:t>
      </w:r>
      <w:proofErr w:type="spellStart"/>
      <w:r>
        <w:rPr>
          <w:color w:val="000000" w:themeColor="text1"/>
          <w:sz w:val="28"/>
          <w:szCs w:val="28"/>
        </w:rPr>
        <w:t>Array.sort</w:t>
      </w:r>
      <w:proofErr w:type="spellEnd"/>
      <w:r>
        <w:rPr>
          <w:color w:val="000000" w:themeColor="text1"/>
          <w:sz w:val="28"/>
          <w:szCs w:val="28"/>
        </w:rPr>
        <w:t>() ordinerò le bollette per il prezzo.</w:t>
      </w:r>
      <w:r w:rsidR="00D8348F">
        <w:rPr>
          <w:color w:val="000000" w:themeColor="text1"/>
          <w:sz w:val="28"/>
          <w:szCs w:val="28"/>
        </w:rPr>
        <w:t xml:space="preserve"> Se il primo elemento del array, ovvero quello meno costoso, corrisponde con il metodo selezionato dell’utente allora lo comunico, sennò </w:t>
      </w:r>
      <w:r w:rsidR="00D8348F">
        <w:rPr>
          <w:color w:val="000000" w:themeColor="text1"/>
          <w:sz w:val="28"/>
          <w:szCs w:val="28"/>
        </w:rPr>
        <w:lastRenderedPageBreak/>
        <w:t>comunico quale metodo è il più conveniente.</w:t>
      </w:r>
      <w:r w:rsidR="00900CFF" w:rsidRPr="00900CFF">
        <w:rPr>
          <w:noProof/>
        </w:rPr>
        <w:t xml:space="preserve"> </w:t>
      </w:r>
      <w:r w:rsidR="00900CFF">
        <w:rPr>
          <w:noProof/>
        </w:rPr>
        <w:drawing>
          <wp:inline distT="0" distB="0" distL="0" distR="0" wp14:anchorId="44FD6ACE" wp14:editId="2888979C">
            <wp:extent cx="6120130" cy="29216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9BE5" w14:textId="66DEE647" w:rsidR="00D8348F" w:rsidRDefault="00D8348F" w:rsidP="004569D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la realizzazione del progetto sono state impiegate 11 ore, 2 ore di ripasso della programmazione ad oggetti + 1 ora di ricerca su internet dei vari errori di codice da risolvere. Le rimanenti 8 ore sono state dedicate al codice essendo stato rifatto 3 volte causa progettazione errata iniziale del progetto. I punti critici sono stati la comprensione chiara del problema, che ha richiesto una chiarificazione all’insegnante </w:t>
      </w:r>
      <w:proofErr w:type="gramStart"/>
      <w:r>
        <w:rPr>
          <w:color w:val="000000" w:themeColor="text1"/>
          <w:sz w:val="28"/>
          <w:szCs w:val="28"/>
        </w:rPr>
        <w:t>ed</w:t>
      </w:r>
      <w:proofErr w:type="gramEnd"/>
      <w:r>
        <w:rPr>
          <w:color w:val="000000" w:themeColor="text1"/>
          <w:sz w:val="28"/>
          <w:szCs w:val="28"/>
        </w:rPr>
        <w:t xml:space="preserve"> ad alcuni compagni.</w:t>
      </w:r>
    </w:p>
    <w:p w14:paraId="2FEEABF0" w14:textId="77777777" w:rsidR="00D8348F" w:rsidRDefault="00D8348F" w:rsidP="004569D6">
      <w:pPr>
        <w:rPr>
          <w:color w:val="000000" w:themeColor="text1"/>
          <w:sz w:val="28"/>
          <w:szCs w:val="28"/>
        </w:rPr>
      </w:pPr>
    </w:p>
    <w:p w14:paraId="40F5D2DC" w14:textId="16FAD5F4" w:rsidR="004569D6" w:rsidRPr="004569D6" w:rsidRDefault="00D8348F" w:rsidP="004569D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553983D" w14:textId="72273C15" w:rsidR="004569D6" w:rsidRPr="004569D6" w:rsidRDefault="004569D6" w:rsidP="004569D6">
      <w:pPr>
        <w:rPr>
          <w:color w:val="FF0000"/>
          <w:sz w:val="28"/>
          <w:szCs w:val="28"/>
        </w:rPr>
      </w:pPr>
    </w:p>
    <w:sectPr w:rsidR="004569D6" w:rsidRPr="004569D6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FCAA" w14:textId="77777777" w:rsidR="00521A63" w:rsidRDefault="00521A63" w:rsidP="00DF3A23">
      <w:pPr>
        <w:spacing w:after="0" w:line="240" w:lineRule="auto"/>
      </w:pPr>
      <w:r>
        <w:separator/>
      </w:r>
    </w:p>
  </w:endnote>
  <w:endnote w:type="continuationSeparator" w:id="0">
    <w:p w14:paraId="28ADBD24" w14:textId="77777777" w:rsidR="00521A63" w:rsidRDefault="00521A63" w:rsidP="00DF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8221" w14:textId="77777777" w:rsidR="00521A63" w:rsidRDefault="00521A63" w:rsidP="00DF3A23">
      <w:pPr>
        <w:spacing w:after="0" w:line="240" w:lineRule="auto"/>
      </w:pPr>
      <w:r>
        <w:separator/>
      </w:r>
    </w:p>
  </w:footnote>
  <w:footnote w:type="continuationSeparator" w:id="0">
    <w:p w14:paraId="5DE64C9E" w14:textId="77777777" w:rsidR="00521A63" w:rsidRDefault="00521A63" w:rsidP="00DF3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0649C" w14:textId="73EA4CA9" w:rsidR="00DF3A23" w:rsidRDefault="00DF3A23">
    <w:pPr>
      <w:pStyle w:val="Intestazione"/>
    </w:pPr>
    <w:r>
      <w:t>Marco Malanchin 5F</w:t>
    </w:r>
    <w:r>
      <w:tab/>
    </w:r>
    <w:r>
      <w:tab/>
      <w:t>23/09/2022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BC"/>
    <w:rsid w:val="000F279F"/>
    <w:rsid w:val="00144B95"/>
    <w:rsid w:val="004569D6"/>
    <w:rsid w:val="00521A63"/>
    <w:rsid w:val="00741346"/>
    <w:rsid w:val="007F219C"/>
    <w:rsid w:val="00900CFF"/>
    <w:rsid w:val="00A80ABC"/>
    <w:rsid w:val="00D8348F"/>
    <w:rsid w:val="00D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EC75"/>
  <w15:chartTrackingRefBased/>
  <w15:docId w15:val="{5A16C763-8636-402F-A8DC-F7593BA4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F3A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3A23"/>
  </w:style>
  <w:style w:type="paragraph" w:styleId="Pidipagina">
    <w:name w:val="footer"/>
    <w:basedOn w:val="Normale"/>
    <w:link w:val="PidipaginaCarattere"/>
    <w:uiPriority w:val="99"/>
    <w:unhideWhenUsed/>
    <w:rsid w:val="00DF3A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3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Malanchin</dc:creator>
  <cp:keywords/>
  <dc:description/>
  <cp:lastModifiedBy>Marco Malanchin</cp:lastModifiedBy>
  <cp:revision>2</cp:revision>
  <dcterms:created xsi:type="dcterms:W3CDTF">2022-09-24T13:05:00Z</dcterms:created>
  <dcterms:modified xsi:type="dcterms:W3CDTF">2022-09-24T13:36:00Z</dcterms:modified>
</cp:coreProperties>
</file>