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4" w:rsidRDefault="00666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666ED4" w:rsidRDefault="00666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666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Nombre Alumno:</w:t>
            </w:r>
          </w:p>
        </w:tc>
        <w:tc>
          <w:tcPr>
            <w:tcW w:w="7229" w:type="dxa"/>
          </w:tcPr>
          <w:p w:rsidR="00666ED4" w:rsidRDefault="006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66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Matrícula</w:t>
            </w:r>
          </w:p>
        </w:tc>
        <w:tc>
          <w:tcPr>
            <w:tcW w:w="7229" w:type="dxa"/>
          </w:tcPr>
          <w:p w:rsidR="00666ED4" w:rsidRDefault="006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6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Curso:</w:t>
            </w:r>
          </w:p>
        </w:tc>
        <w:tc>
          <w:tcPr>
            <w:tcW w:w="7229" w:type="dxa"/>
          </w:tcPr>
          <w:p w:rsidR="00666ED4" w:rsidRDefault="006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66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Tarea:</w:t>
            </w:r>
          </w:p>
        </w:tc>
        <w:tc>
          <w:tcPr>
            <w:tcW w:w="7229" w:type="dxa"/>
          </w:tcPr>
          <w:p w:rsidR="00666ED4" w:rsidRDefault="006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6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Tutor Virtual:</w:t>
            </w:r>
          </w:p>
        </w:tc>
        <w:tc>
          <w:tcPr>
            <w:tcW w:w="7229" w:type="dxa"/>
          </w:tcPr>
          <w:p w:rsidR="00666ED4" w:rsidRDefault="006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66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Estado:</w:t>
            </w:r>
          </w:p>
        </w:tc>
        <w:tc>
          <w:tcPr>
            <w:tcW w:w="7229" w:type="dxa"/>
          </w:tcPr>
          <w:p w:rsidR="00666ED4" w:rsidRDefault="0066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66ED4" w:rsidRDefault="00AE4825">
            <w:r>
              <w:t>CCA:</w:t>
            </w:r>
          </w:p>
        </w:tc>
        <w:tc>
          <w:tcPr>
            <w:tcW w:w="7229" w:type="dxa"/>
          </w:tcPr>
          <w:p w:rsidR="00666ED4" w:rsidRDefault="006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30CA6" w:rsidRDefault="00330CA6" w:rsidP="00330CA6">
      <w:pPr>
        <w:jc w:val="both"/>
        <w:rPr>
          <w:rFonts w:ascii="Ebrima" w:eastAsia="Ebrima" w:hAnsi="Ebrima" w:cs="Ebrima"/>
          <w:b/>
        </w:rPr>
      </w:pPr>
    </w:p>
    <w:p w:rsidR="00330CA6" w:rsidRDefault="00330CA6" w:rsidP="00330CA6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2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Planeación</w:t>
      </w:r>
      <w:r>
        <w:rPr>
          <w:rFonts w:ascii="Ebrima" w:eastAsia="Ebrima" w:hAnsi="Ebrima" w:cs="Ebrima"/>
          <w:b/>
        </w:rPr>
        <w:t>.</w:t>
      </w:r>
    </w:p>
    <w:p w:rsidR="00330CA6" w:rsidRPr="00CC0254" w:rsidRDefault="00330CA6" w:rsidP="00330CA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 w:rsidR="00193028">
        <w:rPr>
          <w:rFonts w:ascii="Ebrima" w:eastAsia="Ebrima" w:hAnsi="Ebrima" w:cs="Ebrima"/>
          <w:b/>
        </w:rPr>
        <w:t>3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Las metas a corto, mediano y largo plazo</w:t>
      </w:r>
      <w:r>
        <w:rPr>
          <w:rFonts w:ascii="Ebrima" w:eastAsia="Ebrima" w:hAnsi="Ebrima" w:cs="Ebrima"/>
          <w:b/>
        </w:rPr>
        <w:t>.</w:t>
      </w:r>
    </w:p>
    <w:p w:rsidR="00330CA6" w:rsidRPr="00CC0254" w:rsidRDefault="00330CA6" w:rsidP="00330CA6">
      <w:pPr>
        <w:rPr>
          <w:rFonts w:ascii="Ebrima" w:hAnsi="Ebrima"/>
          <w:b/>
        </w:rPr>
      </w:pPr>
      <w:bookmarkStart w:id="0" w:name="_GoBack"/>
      <w:bookmarkEnd w:id="0"/>
    </w:p>
    <w:p w:rsidR="00330CA6" w:rsidRPr="00CC0254" w:rsidRDefault="00330CA6" w:rsidP="00330CA6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330CA6" w:rsidRPr="00CC0254" w:rsidRDefault="00330CA6" w:rsidP="00330CA6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330CA6" w:rsidRPr="00CC0254" w:rsidRDefault="00330CA6" w:rsidP="00330CA6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330CA6" w:rsidRPr="00CC0254" w:rsidRDefault="00330CA6" w:rsidP="00330CA6">
      <w:pPr>
        <w:rPr>
          <w:rFonts w:ascii="Ebrima" w:eastAsia="Ebrima" w:hAnsi="Ebrima" w:cs="Ebrima"/>
          <w:b/>
        </w:rPr>
      </w:pPr>
    </w:p>
    <w:p w:rsidR="00330CA6" w:rsidRPr="00CC0254" w:rsidRDefault="00330CA6" w:rsidP="00330CA6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666ED4" w:rsidRDefault="00666ED4">
      <w:pPr>
        <w:rPr>
          <w:rFonts w:ascii="Ebrima" w:eastAsia="Ebrima" w:hAnsi="Ebrima" w:cs="Ebrima"/>
          <w:b/>
        </w:rPr>
      </w:pPr>
    </w:p>
    <w:p w:rsidR="00666ED4" w:rsidRDefault="00AE4825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Objetivo: Clasificar las metas de acuerdo con el plazo establecido para cumplirlas.</w:t>
      </w:r>
    </w:p>
    <w:p w:rsidR="00666ED4" w:rsidRDefault="00AE4825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Instrucciones</w:t>
      </w:r>
      <w:r>
        <w:rPr>
          <w:rFonts w:ascii="Ebrima" w:eastAsia="Ebrima" w:hAnsi="Ebrima" w:cs="Ebrima"/>
        </w:rPr>
        <w:t xml:space="preserve">: Indica de qué tipo es cada una de las metas financieras que se ha planteado Pepe, el cuñado de Juan, de acuerdo con el plazo en que planea cumplirlas. Envía </w:t>
      </w:r>
      <w:r>
        <w:rPr>
          <w:rFonts w:ascii="Ebrima" w:eastAsia="Ebrima" w:hAnsi="Ebrima" w:cs="Ebrima"/>
        </w:rPr>
        <w:t>esta actividad al tutor.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Pepe tiene 30 años y trabaja en una empresa que fabrica muebles de madera en Morelia, Michoacán. Pepe se propuso las siguientes metas: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Juntar $8,000 pesos en 8 meses para comprar un refrigerador nuevo.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Reunir $80,000 pesos en 1</w:t>
      </w:r>
      <w:r>
        <w:rPr>
          <w:rFonts w:ascii="Ebrima" w:eastAsia="Ebrima" w:hAnsi="Ebrima" w:cs="Ebrima"/>
          <w:color w:val="000000"/>
        </w:rPr>
        <w:t xml:space="preserve">0 años para la educación universitaria de sus hijos.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Juntar $4,500 pesos para pagar una deuda que tiene con un amigo en 5 meses.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lastRenderedPageBreak/>
        <w:t xml:space="preserve">Disponer de $3,000 pesos mensuales para vivir cuando llegue el momento de su retiro en 35 años.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Reunir $10,000 pesos para</w:t>
      </w:r>
      <w:r>
        <w:rPr>
          <w:rFonts w:ascii="Ebrima" w:eastAsia="Ebrima" w:hAnsi="Ebrima" w:cs="Ebrima"/>
          <w:color w:val="000000"/>
        </w:rPr>
        <w:t xml:space="preserve"> dar el enganche de una casa en 4 años.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Reunir $7,500 pesos en 2 años para iniciar su propio taller de carpintería. </w:t>
      </w: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666ED4">
      <w:pPr>
        <w:jc w:val="both"/>
        <w:rPr>
          <w:rFonts w:ascii="Ebrima" w:eastAsia="Ebrima" w:hAnsi="Ebrima" w:cs="Ebrima"/>
        </w:rPr>
      </w:pPr>
    </w:p>
    <w:p w:rsidR="00666ED4" w:rsidRDefault="00AE4825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¿Cuáles serían las metas a corto, mediano o largo plazo?</w:t>
      </w:r>
    </w:p>
    <w:p w:rsidR="00666ED4" w:rsidRDefault="00666ED4">
      <w:pPr>
        <w:jc w:val="both"/>
        <w:rPr>
          <w:rFonts w:ascii="Ebrima" w:eastAsia="Ebrima" w:hAnsi="Ebrima" w:cs="Ebrima"/>
          <w:b/>
        </w:rPr>
      </w:pPr>
    </w:p>
    <w:p w:rsidR="00666ED4" w:rsidRDefault="00666ED4">
      <w:pPr>
        <w:jc w:val="both"/>
        <w:rPr>
          <w:rFonts w:ascii="Ebrima" w:eastAsia="Ebrima" w:hAnsi="Ebrima" w:cs="Ebrima"/>
          <w:b/>
        </w:rPr>
      </w:pPr>
    </w:p>
    <w:p w:rsidR="00666ED4" w:rsidRDefault="00666ED4">
      <w:pPr>
        <w:rPr>
          <w:rFonts w:ascii="Ebrima" w:eastAsia="Ebrima" w:hAnsi="Ebrima" w:cs="Ebrima"/>
          <w:b/>
        </w:rPr>
      </w:pPr>
    </w:p>
    <w:p w:rsidR="00666ED4" w:rsidRDefault="00666ED4">
      <w:pPr>
        <w:rPr>
          <w:rFonts w:ascii="Ebrima" w:eastAsia="Ebrima" w:hAnsi="Ebrima" w:cs="Ebrima"/>
          <w:b/>
        </w:rPr>
      </w:pPr>
    </w:p>
    <w:p w:rsidR="00666ED4" w:rsidRDefault="00666ED4">
      <w:pPr>
        <w:rPr>
          <w:rFonts w:ascii="Ebrima" w:eastAsia="Ebrima" w:hAnsi="Ebrima" w:cs="Ebrima"/>
          <w:b/>
        </w:rPr>
      </w:pPr>
    </w:p>
    <w:p w:rsidR="00330CA6" w:rsidRPr="00CC0254" w:rsidRDefault="00330CA6" w:rsidP="00330CA6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330CA6" w:rsidRPr="00CC0254" w:rsidRDefault="00330CA6" w:rsidP="00330C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330CA6" w:rsidRPr="00CC0254" w:rsidRDefault="00330CA6" w:rsidP="00330C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.</w:t>
      </w:r>
    </w:p>
    <w:p w:rsidR="00330CA6" w:rsidRPr="00CC0254" w:rsidRDefault="00330CA6" w:rsidP="00330C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330CA6" w:rsidRPr="00CC0254" w:rsidRDefault="00330CA6" w:rsidP="00330C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330CA6" w:rsidRPr="00CC0254" w:rsidRDefault="00330CA6" w:rsidP="00330C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330CA6" w:rsidRPr="00CC0254" w:rsidRDefault="00330CA6" w:rsidP="00330CA6">
      <w:pPr>
        <w:spacing w:after="0" w:line="360" w:lineRule="auto"/>
        <w:jc w:val="both"/>
        <w:rPr>
          <w:rFonts w:ascii="Ebrima" w:eastAsia="Arial" w:hAnsi="Ebrima" w:cs="Arial"/>
        </w:rPr>
      </w:pPr>
    </w:p>
    <w:p w:rsidR="00330CA6" w:rsidRPr="00CC0254" w:rsidRDefault="00330CA6" w:rsidP="00330CA6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330CA6" w:rsidRPr="00CC0254" w:rsidRDefault="00330CA6" w:rsidP="00330CA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330CA6" w:rsidRPr="00CC0254" w:rsidRDefault="00330CA6" w:rsidP="00330CA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330CA6" w:rsidRPr="00CC0254" w:rsidRDefault="00330CA6" w:rsidP="00330CA6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330CA6" w:rsidRPr="00CC0254" w:rsidRDefault="00330CA6" w:rsidP="00330CA6">
      <w:pPr>
        <w:spacing w:after="0" w:line="360" w:lineRule="auto"/>
        <w:rPr>
          <w:rFonts w:ascii="Ebrima" w:eastAsia="Arial" w:hAnsi="Ebrima" w:cs="Arial"/>
        </w:rPr>
      </w:pPr>
    </w:p>
    <w:p w:rsidR="00330CA6" w:rsidRPr="00CC0254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330CA6" w:rsidRPr="00CC0254" w:rsidRDefault="00330CA6" w:rsidP="00330CA6">
      <w:pPr>
        <w:spacing w:after="0" w:line="276" w:lineRule="auto"/>
        <w:rPr>
          <w:rFonts w:ascii="Ebrima" w:eastAsia="Arial" w:hAnsi="Ebrima" w:cs="Arial"/>
        </w:rPr>
      </w:pPr>
    </w:p>
    <w:p w:rsidR="00330CA6" w:rsidRPr="00CC0254" w:rsidRDefault="00330CA6" w:rsidP="00330CA6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330CA6" w:rsidRDefault="00330CA6" w:rsidP="00330CA6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330CA6" w:rsidRDefault="00330CA6" w:rsidP="00330CA6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79658" wp14:editId="6DBF81A9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CA6" w:rsidRDefault="00330CA6" w:rsidP="00330CA6">
      <w:pPr>
        <w:spacing w:after="0" w:line="276" w:lineRule="auto"/>
        <w:rPr>
          <w:rFonts w:ascii="Ebrima" w:eastAsia="Arial" w:hAnsi="Ebrima" w:cs="Arial"/>
        </w:rPr>
      </w:pPr>
    </w:p>
    <w:p w:rsidR="00330CA6" w:rsidRPr="00CC0254" w:rsidRDefault="00330CA6" w:rsidP="00330CA6">
      <w:pPr>
        <w:spacing w:after="0" w:line="276" w:lineRule="auto"/>
        <w:rPr>
          <w:rFonts w:ascii="Ebrima" w:eastAsia="Arial" w:hAnsi="Ebrima" w:cs="Arial"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Pr="00CC0254" w:rsidRDefault="00330CA6" w:rsidP="00330CA6">
      <w:pPr>
        <w:spacing w:after="0" w:line="276" w:lineRule="auto"/>
        <w:rPr>
          <w:rFonts w:ascii="Ebrima" w:eastAsia="Arial" w:hAnsi="Ebrima" w:cs="Arial"/>
          <w:b/>
        </w:rPr>
      </w:pPr>
    </w:p>
    <w:p w:rsidR="00330CA6" w:rsidRPr="00CC0254" w:rsidRDefault="00330CA6" w:rsidP="00330CA6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330CA6" w:rsidRDefault="00330CA6" w:rsidP="00330CA6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330CA6" w:rsidRDefault="00330CA6" w:rsidP="00330CA6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330CA6" w:rsidRDefault="00330CA6" w:rsidP="00330CA6">
      <w:pPr>
        <w:rPr>
          <w:rFonts w:ascii="Ebrima" w:eastAsia="Ebrima" w:hAnsi="Ebrima" w:cs="Ebrima"/>
        </w:rPr>
      </w:pPr>
    </w:p>
    <w:p w:rsidR="00666ED4" w:rsidRDefault="00666ED4" w:rsidP="00330CA6">
      <w:pPr>
        <w:spacing w:after="0" w:line="360" w:lineRule="auto"/>
        <w:rPr>
          <w:rFonts w:ascii="Ebrima" w:eastAsia="Ebrima" w:hAnsi="Ebrima" w:cs="Ebrima"/>
        </w:rPr>
      </w:pPr>
    </w:p>
    <w:sectPr w:rsidR="00666ED4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825" w:rsidRDefault="00AE4825">
      <w:pPr>
        <w:spacing w:after="0" w:line="240" w:lineRule="auto"/>
      </w:pPr>
      <w:r>
        <w:separator/>
      </w:r>
    </w:p>
  </w:endnote>
  <w:endnote w:type="continuationSeparator" w:id="0">
    <w:p w:rsidR="00AE4825" w:rsidRDefault="00AE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825" w:rsidRDefault="00AE4825">
      <w:pPr>
        <w:spacing w:after="0" w:line="240" w:lineRule="auto"/>
      </w:pPr>
      <w:r>
        <w:separator/>
      </w:r>
    </w:p>
  </w:footnote>
  <w:footnote w:type="continuationSeparator" w:id="0">
    <w:p w:rsidR="00AE4825" w:rsidRDefault="00AE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ED4" w:rsidRDefault="00AE48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5.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6D85"/>
    <w:multiLevelType w:val="multilevel"/>
    <w:tmpl w:val="BCD4B3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59228D"/>
    <w:multiLevelType w:val="multilevel"/>
    <w:tmpl w:val="8856E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D4"/>
    <w:rsid w:val="00193028"/>
    <w:rsid w:val="00330CA6"/>
    <w:rsid w:val="00666ED4"/>
    <w:rsid w:val="00A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D4713"/>
  <w15:docId w15:val="{26277A10-A170-4C74-872E-75D0223F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ILpW95Tw/Et24sXfpmn/bEjCw==">AMUW2mWvhYZo4phcXcNxh3rcDT9MpFfdDJf7bikS1JlRWyzC0bQEdPb07jBiDIv2W6Py06P8AGDLsSy8gLiCebZbyfwnbnv1Kbob2k8LVTNon+J7MPzPdEg=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2018-06-16T21:39:00Z</dcterms:created>
  <dcterms:modified xsi:type="dcterms:W3CDTF">2020-02-21T18:42:00Z</dcterms:modified>
</cp:coreProperties>
</file>