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F95" w:rsidRPr="005B5F95" w:rsidRDefault="005B5F95" w:rsidP="005B5F95">
      <w:pPr>
        <w:jc w:val="center"/>
        <w:rPr>
          <w:b/>
          <w:sz w:val="28"/>
        </w:rPr>
      </w:pPr>
      <w:r w:rsidRPr="005B5F95">
        <w:rPr>
          <w:b/>
          <w:sz w:val="28"/>
        </w:rPr>
        <w:t>SPRING MVC (Modelo- Vista- Controlador)</w:t>
      </w:r>
    </w:p>
    <w:p w:rsidR="005B5F95" w:rsidRDefault="005B5F95" w:rsidP="005B5F95"/>
    <w:p w:rsidR="005B5F95" w:rsidRDefault="005B5F95" w:rsidP="005B5F95">
      <w:r>
        <w:t>* Separa la Lógica comercial, Lógica de presentación y la Lógica de navegación.</w:t>
      </w:r>
    </w:p>
    <w:p w:rsidR="005B5F95" w:rsidRDefault="005B5F95" w:rsidP="005B5F95">
      <w:r>
        <w:t>* MODELO --&gt; Se encarga de encapsular los datos de la aplicación.</w:t>
      </w:r>
    </w:p>
    <w:p w:rsidR="005B5F95" w:rsidRDefault="005B5F95" w:rsidP="005B5F95">
      <w:r>
        <w:t>* VISTA --&gt; Es responsable de representar los datos del modelo.</w:t>
      </w:r>
    </w:p>
    <w:p w:rsidR="005B5F95" w:rsidRDefault="005B5F95" w:rsidP="005B5F95">
      <w:r>
        <w:t xml:space="preserve">* CONTROLADOR --&gt; Es responsable de recibir la </w:t>
      </w:r>
      <w:proofErr w:type="spellStart"/>
      <w:r>
        <w:t>soliitud</w:t>
      </w:r>
      <w:proofErr w:type="spellEnd"/>
      <w:r>
        <w:t xml:space="preserve"> del usuario, construir el objeto modelo </w:t>
      </w:r>
    </w:p>
    <w:p w:rsidR="005B5F95" w:rsidRDefault="005B5F95" w:rsidP="005B5F95">
      <w:r>
        <w:tab/>
      </w:r>
      <w:r>
        <w:tab/>
        <w:t xml:space="preserve">  </w:t>
      </w:r>
      <w:proofErr w:type="gramStart"/>
      <w:r>
        <w:t>y</w:t>
      </w:r>
      <w:proofErr w:type="gramEnd"/>
      <w:r>
        <w:t xml:space="preserve"> pasar el objeto modelo a la vista </w:t>
      </w:r>
    </w:p>
    <w:p w:rsidR="006278D1" w:rsidRDefault="006278D1"/>
    <w:p w:rsidR="005B5F95" w:rsidRDefault="005B5F95">
      <w:r>
        <w:rPr>
          <w:noProof/>
          <w:lang w:eastAsia="es-MX"/>
        </w:rPr>
        <w:drawing>
          <wp:inline distT="0" distB="0" distL="0" distR="0">
            <wp:extent cx="5612130" cy="327374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F95" w:rsidRDefault="005B5F95" w:rsidP="005B5F95">
      <w:pPr>
        <w:jc w:val="center"/>
        <w:rPr>
          <w:b/>
          <w:sz w:val="44"/>
        </w:rPr>
      </w:pPr>
      <w:r w:rsidRPr="005B5F95">
        <w:rPr>
          <w:b/>
          <w:sz w:val="24"/>
        </w:rPr>
        <w:t>Flujo de ejecución del marco Spring MVC</w:t>
      </w:r>
    </w:p>
    <w:p w:rsidR="005B5F95" w:rsidRDefault="005B5F95" w:rsidP="005B5F95">
      <w:pPr>
        <w:rPr>
          <w:sz w:val="24"/>
        </w:rPr>
      </w:pPr>
      <w:r>
        <w:rPr>
          <w:b/>
          <w:sz w:val="44"/>
        </w:rPr>
        <w:softHyphen/>
      </w:r>
      <w:r>
        <w:rPr>
          <w:b/>
          <w:sz w:val="24"/>
        </w:rPr>
        <w:t xml:space="preserve">1.-  </w:t>
      </w:r>
      <w:r>
        <w:rPr>
          <w:sz w:val="24"/>
        </w:rPr>
        <w:t>Recibir la solicitud del usuario.</w:t>
      </w:r>
    </w:p>
    <w:p w:rsidR="005B5F95" w:rsidRDefault="005B5F95" w:rsidP="005B5F95">
      <w:pPr>
        <w:rPr>
          <w:sz w:val="24"/>
        </w:rPr>
      </w:pPr>
      <w:r>
        <w:rPr>
          <w:sz w:val="24"/>
        </w:rPr>
        <w:t xml:space="preserve">2.- Elija el controlador con la ayuda del </w:t>
      </w:r>
      <w:proofErr w:type="spellStart"/>
      <w:r>
        <w:rPr>
          <w:sz w:val="24"/>
        </w:rPr>
        <w:t>HandlerMapping</w:t>
      </w:r>
      <w:proofErr w:type="spellEnd"/>
    </w:p>
    <w:p w:rsidR="005B5F95" w:rsidRDefault="005B5F95" w:rsidP="005B5F95">
      <w:pPr>
        <w:rPr>
          <w:sz w:val="24"/>
        </w:rPr>
      </w:pPr>
      <w:r>
        <w:rPr>
          <w:sz w:val="24"/>
        </w:rPr>
        <w:t xml:space="preserve">3.- El controlador procesa la solicitud llamando al método de servicio adecuado y devuelve un objeto </w:t>
      </w:r>
      <w:proofErr w:type="spellStart"/>
      <w:r>
        <w:rPr>
          <w:sz w:val="24"/>
        </w:rPr>
        <w:t>ModeAndView</w:t>
      </w:r>
      <w:proofErr w:type="spellEnd"/>
      <w:r>
        <w:rPr>
          <w:sz w:val="24"/>
        </w:rPr>
        <w:t xml:space="preserve"> al </w:t>
      </w:r>
      <w:proofErr w:type="spellStart"/>
      <w:r>
        <w:rPr>
          <w:sz w:val="24"/>
        </w:rPr>
        <w:t>DispatchServlet</w:t>
      </w:r>
      <w:proofErr w:type="spellEnd"/>
      <w:r>
        <w:rPr>
          <w:sz w:val="24"/>
        </w:rPr>
        <w:t xml:space="preserve"> que contiene los datos del modelo y el nombre de la vista.</w:t>
      </w:r>
    </w:p>
    <w:p w:rsidR="005B5F95" w:rsidRDefault="005B5F95" w:rsidP="005B5F95">
      <w:pPr>
        <w:rPr>
          <w:sz w:val="24"/>
        </w:rPr>
      </w:pPr>
      <w:r>
        <w:rPr>
          <w:sz w:val="24"/>
        </w:rPr>
        <w:t xml:space="preserve">4.- </w:t>
      </w:r>
      <w:proofErr w:type="spellStart"/>
      <w:r>
        <w:rPr>
          <w:sz w:val="24"/>
        </w:rPr>
        <w:t>DispatchServlet</w:t>
      </w:r>
      <w:proofErr w:type="spellEnd"/>
      <w:r>
        <w:rPr>
          <w:sz w:val="24"/>
        </w:rPr>
        <w:t xml:space="preserve"> envía el nombre de la vista y </w:t>
      </w:r>
      <w:proofErr w:type="spellStart"/>
      <w:r>
        <w:rPr>
          <w:sz w:val="24"/>
        </w:rPr>
        <w:t>ViewResolve</w:t>
      </w:r>
      <w:proofErr w:type="spellEnd"/>
      <w:r>
        <w:rPr>
          <w:sz w:val="24"/>
        </w:rPr>
        <w:t xml:space="preserve">, que envía la vista real a </w:t>
      </w:r>
      <w:proofErr w:type="spellStart"/>
      <w:r>
        <w:rPr>
          <w:sz w:val="24"/>
        </w:rPr>
        <w:t>DispatchServlet</w:t>
      </w:r>
      <w:proofErr w:type="spellEnd"/>
      <w:r>
        <w:rPr>
          <w:sz w:val="24"/>
        </w:rPr>
        <w:t>.</w:t>
      </w:r>
    </w:p>
    <w:p w:rsidR="005B5F95" w:rsidRDefault="005B5F95" w:rsidP="005B5F95">
      <w:pPr>
        <w:rPr>
          <w:sz w:val="24"/>
        </w:rPr>
      </w:pPr>
      <w:r>
        <w:rPr>
          <w:sz w:val="24"/>
        </w:rPr>
        <w:lastRenderedPageBreak/>
        <w:t xml:space="preserve">5.- </w:t>
      </w:r>
      <w:proofErr w:type="spellStart"/>
      <w:r>
        <w:rPr>
          <w:sz w:val="24"/>
        </w:rPr>
        <w:t>DispatchServlet</w:t>
      </w:r>
      <w:proofErr w:type="spellEnd"/>
      <w:r>
        <w:rPr>
          <w:sz w:val="24"/>
        </w:rPr>
        <w:t xml:space="preserve"> pasara los datos del modelo a la respuesta de la vista y </w:t>
      </w:r>
      <w:proofErr w:type="spellStart"/>
      <w:r>
        <w:rPr>
          <w:sz w:val="24"/>
        </w:rPr>
        <w:t>renderiza</w:t>
      </w:r>
      <w:proofErr w:type="spellEnd"/>
      <w:r>
        <w:rPr>
          <w:sz w:val="24"/>
        </w:rPr>
        <w:t>.</w:t>
      </w:r>
    </w:p>
    <w:p w:rsidR="005B5F95" w:rsidRDefault="005B5F95" w:rsidP="005B5F95">
      <w:pPr>
        <w:rPr>
          <w:sz w:val="24"/>
        </w:rPr>
      </w:pPr>
    </w:p>
    <w:p w:rsidR="00F25464" w:rsidRDefault="00F25464" w:rsidP="00F25464">
      <w:pPr>
        <w:jc w:val="center"/>
        <w:rPr>
          <w:b/>
          <w:sz w:val="24"/>
        </w:rPr>
      </w:pPr>
      <w:r w:rsidRPr="00F25464">
        <w:rPr>
          <w:b/>
          <w:sz w:val="24"/>
        </w:rPr>
        <w:softHyphen/>
      </w:r>
      <w:r w:rsidR="005B5F95" w:rsidRPr="00F25464">
        <w:rPr>
          <w:b/>
          <w:sz w:val="24"/>
        </w:rPr>
        <w:t>CONTROLADOR</w:t>
      </w:r>
    </w:p>
    <w:p w:rsidR="00F25464" w:rsidRDefault="00F25464" w:rsidP="00F25464">
      <w:pPr>
        <w:rPr>
          <w:b/>
          <w:sz w:val="24"/>
        </w:rPr>
      </w:pPr>
      <w:r>
        <w:rPr>
          <w:b/>
          <w:sz w:val="24"/>
        </w:rPr>
        <w:t xml:space="preserve">Un controlador es responsable de ejecutar la funcionalidad </w:t>
      </w:r>
      <w:proofErr w:type="gramStart"/>
      <w:r>
        <w:rPr>
          <w:b/>
          <w:sz w:val="24"/>
        </w:rPr>
        <w:t>especifica</w:t>
      </w:r>
      <w:proofErr w:type="gramEnd"/>
      <w:r>
        <w:rPr>
          <w:b/>
          <w:sz w:val="24"/>
        </w:rPr>
        <w:t xml:space="preserve"> de una solicitud.</w:t>
      </w:r>
    </w:p>
    <w:p w:rsidR="00F25464" w:rsidRPr="00F25464" w:rsidRDefault="00F25464" w:rsidP="00F25464">
      <w:pPr>
        <w:pStyle w:val="Prrafodelista"/>
        <w:numPr>
          <w:ilvl w:val="0"/>
          <w:numId w:val="3"/>
        </w:numPr>
        <w:rPr>
          <w:sz w:val="36"/>
          <w:vertAlign w:val="superscript"/>
        </w:rPr>
      </w:pPr>
      <w:r>
        <w:rPr>
          <w:b/>
          <w:sz w:val="28"/>
        </w:rPr>
        <w:t>@</w:t>
      </w:r>
      <w:proofErr w:type="spellStart"/>
      <w:r>
        <w:rPr>
          <w:b/>
          <w:sz w:val="28"/>
        </w:rPr>
        <w:t>controller</w:t>
      </w:r>
      <w:proofErr w:type="spellEnd"/>
      <w:r>
        <w:rPr>
          <w:sz w:val="28"/>
        </w:rPr>
        <w:t xml:space="preserve"> </w:t>
      </w:r>
      <w:r w:rsidRPr="00F25464">
        <w:rPr>
          <w:sz w:val="28"/>
        </w:rPr>
        <w:sym w:font="Wingdings" w:char="F0E0"/>
      </w:r>
      <w:r>
        <w:rPr>
          <w:sz w:val="28"/>
        </w:rPr>
        <w:t xml:space="preserve"> Se usa para definir una clase como         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z w:val="28"/>
        </w:rPr>
        <w:t>controlador Spring MVC</w:t>
      </w:r>
    </w:p>
    <w:p w:rsidR="002C170F" w:rsidRPr="002C170F" w:rsidRDefault="00F25464" w:rsidP="002C170F">
      <w:pPr>
        <w:pStyle w:val="Prrafodelista"/>
        <w:numPr>
          <w:ilvl w:val="0"/>
          <w:numId w:val="3"/>
        </w:numPr>
        <w:rPr>
          <w:sz w:val="36"/>
          <w:vertAlign w:val="superscript"/>
        </w:rPr>
      </w:pPr>
      <w:r>
        <w:rPr>
          <w:b/>
          <w:sz w:val="28"/>
        </w:rPr>
        <w:t>@</w:t>
      </w:r>
      <w:proofErr w:type="spellStart"/>
      <w:r>
        <w:rPr>
          <w:b/>
          <w:sz w:val="28"/>
        </w:rPr>
        <w:t>RequestMapping</w:t>
      </w:r>
      <w:proofErr w:type="spellEnd"/>
      <w:r>
        <w:rPr>
          <w:b/>
          <w:sz w:val="28"/>
        </w:rPr>
        <w:t xml:space="preserve"> </w:t>
      </w:r>
      <w:r w:rsidRPr="00F25464">
        <w:rPr>
          <w:b/>
          <w:sz w:val="28"/>
        </w:rPr>
        <w:sym w:font="Wingdings" w:char="F0E0"/>
      </w:r>
      <w:r>
        <w:rPr>
          <w:sz w:val="28"/>
        </w:rPr>
        <w:t xml:space="preserve"> Se usa para agregar un URL de solicitud. Una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URL de solicitud se puede asignar a una clase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completa o a un método en particular</w:t>
      </w:r>
      <w:r w:rsidR="002C170F">
        <w:rPr>
          <w:sz w:val="28"/>
        </w:rPr>
        <w:t>.</w:t>
      </w:r>
    </w:p>
    <w:p w:rsidR="002C170F" w:rsidRPr="002C170F" w:rsidRDefault="002C170F" w:rsidP="002C170F">
      <w:pPr>
        <w:pStyle w:val="Prrafodelista"/>
        <w:numPr>
          <w:ilvl w:val="0"/>
          <w:numId w:val="3"/>
        </w:numPr>
        <w:rPr>
          <w:sz w:val="36"/>
          <w:vertAlign w:val="superscript"/>
        </w:rPr>
      </w:pPr>
      <w:r>
        <w:rPr>
          <w:b/>
          <w:sz w:val="28"/>
        </w:rPr>
        <w:t>@</w:t>
      </w:r>
      <w:proofErr w:type="spellStart"/>
      <w:r>
        <w:rPr>
          <w:b/>
          <w:sz w:val="28"/>
        </w:rPr>
        <w:t>GetMapping</w:t>
      </w:r>
      <w:proofErr w:type="spellEnd"/>
      <w:r>
        <w:rPr>
          <w:b/>
          <w:sz w:val="28"/>
        </w:rPr>
        <w:t xml:space="preserve"> </w:t>
      </w:r>
      <w:r w:rsidRPr="002C170F">
        <w:rPr>
          <w:b/>
          <w:sz w:val="28"/>
        </w:rPr>
        <w:sym w:font="Wingdings" w:char="F0E0"/>
      </w:r>
      <w:r>
        <w:rPr>
          <w:b/>
          <w:sz w:val="28"/>
        </w:rPr>
        <w:t xml:space="preserve"> </w:t>
      </w:r>
      <w:r>
        <w:rPr>
          <w:sz w:val="28"/>
        </w:rPr>
        <w:t xml:space="preserve">Es un atajo de </w:t>
      </w:r>
      <w:proofErr w:type="gramStart"/>
      <w:r>
        <w:rPr>
          <w:sz w:val="28"/>
        </w:rPr>
        <w:t>@</w:t>
      </w:r>
      <w:proofErr w:type="spellStart"/>
      <w:r>
        <w:rPr>
          <w:b/>
          <w:sz w:val="28"/>
        </w:rPr>
        <w:t>RequestMapping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sz w:val="28"/>
        </w:rPr>
        <w:t>method</w:t>
      </w:r>
      <w:proofErr w:type="spellEnd"/>
      <w:r>
        <w:rPr>
          <w:sz w:val="28"/>
        </w:rPr>
        <w:t xml:space="preserve"> =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RequestMethod.GET) y se usa para mapear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solicitudes HTTP GET al controlador asignado.</w:t>
      </w:r>
    </w:p>
    <w:p w:rsidR="002C170F" w:rsidRPr="00F14BAB" w:rsidRDefault="002C170F" w:rsidP="002C170F">
      <w:pPr>
        <w:pStyle w:val="Prrafodelista"/>
        <w:numPr>
          <w:ilvl w:val="0"/>
          <w:numId w:val="3"/>
        </w:numPr>
        <w:rPr>
          <w:sz w:val="36"/>
          <w:vertAlign w:val="superscript"/>
        </w:rPr>
      </w:pPr>
      <w:r>
        <w:rPr>
          <w:b/>
          <w:sz w:val="28"/>
        </w:rPr>
        <w:t>@</w:t>
      </w:r>
      <w:proofErr w:type="spellStart"/>
      <w:r>
        <w:rPr>
          <w:b/>
          <w:sz w:val="28"/>
        </w:rPr>
        <w:t>ResponseBody</w:t>
      </w:r>
      <w:proofErr w:type="spellEnd"/>
      <w:r w:rsidR="00A0788F" w:rsidRPr="00A0788F">
        <w:rPr>
          <w:b/>
          <w:sz w:val="28"/>
        </w:rPr>
        <w:sym w:font="Wingdings" w:char="F0E0"/>
      </w:r>
      <w:r w:rsidR="00A0788F">
        <w:rPr>
          <w:b/>
          <w:sz w:val="28"/>
        </w:rPr>
        <w:t xml:space="preserve"> </w:t>
      </w:r>
      <w:r w:rsidR="00A0788F">
        <w:rPr>
          <w:sz w:val="28"/>
        </w:rPr>
        <w:t xml:space="preserve">Vincula el valor de retorno de un método al cuerpo </w:t>
      </w:r>
      <w:r w:rsidR="00A0788F">
        <w:rPr>
          <w:sz w:val="28"/>
        </w:rPr>
        <w:tab/>
      </w:r>
      <w:r w:rsidR="00A0788F">
        <w:rPr>
          <w:sz w:val="28"/>
        </w:rPr>
        <w:tab/>
      </w:r>
      <w:r w:rsidR="00A0788F">
        <w:rPr>
          <w:sz w:val="28"/>
        </w:rPr>
        <w:tab/>
        <w:t xml:space="preserve">   de la respuesta web.</w:t>
      </w:r>
    </w:p>
    <w:p w:rsidR="00F14BAB" w:rsidRPr="00F14BAB" w:rsidRDefault="00F14BAB" w:rsidP="00F14BAB">
      <w:pPr>
        <w:pStyle w:val="Prrafodelista"/>
        <w:numPr>
          <w:ilvl w:val="4"/>
          <w:numId w:val="3"/>
        </w:numPr>
        <w:ind w:left="3240"/>
        <w:rPr>
          <w:rStyle w:val="pun"/>
          <w:sz w:val="36"/>
          <w:vertAlign w:val="superscript"/>
        </w:rPr>
      </w:pPr>
      <w:r w:rsidRPr="00F14BAB">
        <w:rPr>
          <w:sz w:val="36"/>
          <w:vertAlign w:val="superscript"/>
        </w:rPr>
        <w:t xml:space="preserve">Cuando los controladores devuelvan datos como </w:t>
      </w:r>
      <w:r w:rsidRPr="00F14BAB">
        <w:rPr>
          <w:sz w:val="36"/>
          <w:vertAlign w:val="superscript"/>
        </w:rPr>
        <w:br/>
      </w:r>
      <w:proofErr w:type="spellStart"/>
      <w:r w:rsidRPr="00F14BAB">
        <w:rPr>
          <w:rStyle w:val="kwd"/>
          <w:rFonts w:ascii="Courier New" w:hAnsi="Courier New" w:cs="Courier New"/>
          <w:b/>
          <w:sz w:val="20"/>
          <w:szCs w:val="20"/>
        </w:rPr>
        <w:t>return</w:t>
      </w:r>
      <w:proofErr w:type="spellEnd"/>
      <w:r w:rsidRPr="00F14BAB">
        <w:rPr>
          <w:rStyle w:val="pln"/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 w:rsidRPr="00F14BAB">
        <w:rPr>
          <w:rStyle w:val="pln"/>
          <w:rFonts w:ascii="Courier New" w:hAnsi="Courier New" w:cs="Courier New"/>
          <w:b/>
          <w:sz w:val="20"/>
          <w:szCs w:val="20"/>
        </w:rPr>
        <w:t>repository</w:t>
      </w:r>
      <w:r w:rsidRPr="00F14BAB">
        <w:rPr>
          <w:rStyle w:val="pun"/>
          <w:rFonts w:ascii="Courier New" w:hAnsi="Courier New" w:cs="Courier New"/>
          <w:b/>
          <w:sz w:val="20"/>
          <w:szCs w:val="20"/>
        </w:rPr>
        <w:t>.</w:t>
      </w:r>
      <w:r w:rsidRPr="00F14BAB">
        <w:rPr>
          <w:rStyle w:val="pln"/>
          <w:rFonts w:ascii="Courier New" w:hAnsi="Courier New" w:cs="Courier New"/>
          <w:b/>
          <w:sz w:val="20"/>
          <w:szCs w:val="20"/>
        </w:rPr>
        <w:t>findById</w:t>
      </w:r>
      <w:proofErr w:type="spellEnd"/>
      <w:r w:rsidRPr="00F14BAB">
        <w:rPr>
          <w:rStyle w:val="pun"/>
          <w:rFonts w:ascii="Courier New" w:hAnsi="Courier New" w:cs="Courier New"/>
          <w:b/>
          <w:sz w:val="20"/>
          <w:szCs w:val="20"/>
        </w:rPr>
        <w:t>(</w:t>
      </w:r>
      <w:proofErr w:type="gramEnd"/>
      <w:r w:rsidRPr="00F14BAB">
        <w:rPr>
          <w:rStyle w:val="pun"/>
          <w:rFonts w:ascii="Courier New" w:hAnsi="Courier New" w:cs="Courier New"/>
          <w:b/>
          <w:sz w:val="20"/>
          <w:szCs w:val="20"/>
        </w:rPr>
        <w:t>)</w:t>
      </w:r>
      <w:r w:rsidRPr="00F14BAB">
        <w:rPr>
          <w:rStyle w:val="pun"/>
          <w:rFonts w:ascii="Courier New" w:hAnsi="Courier New" w:cs="Courier New"/>
          <w:sz w:val="20"/>
          <w:szCs w:val="20"/>
        </w:rPr>
        <w:t>, la respuesta se serializa en JSON antes de devolverla al cliente.</w:t>
      </w:r>
    </w:p>
    <w:p w:rsidR="00F14BAB" w:rsidRPr="00F14BAB" w:rsidRDefault="00F14BAB" w:rsidP="00F14BAB">
      <w:pPr>
        <w:pStyle w:val="Prrafodelista"/>
        <w:numPr>
          <w:ilvl w:val="0"/>
          <w:numId w:val="3"/>
        </w:numPr>
        <w:rPr>
          <w:sz w:val="36"/>
          <w:vertAlign w:val="superscript"/>
        </w:rPr>
      </w:pPr>
      <w:r>
        <w:rPr>
          <w:b/>
          <w:sz w:val="28"/>
        </w:rPr>
        <w:t>@</w:t>
      </w:r>
      <w:r w:rsidRPr="00F14BAB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RestController</w:t>
      </w:r>
      <w:proofErr w:type="spellEnd"/>
      <w:r w:rsidRPr="00F14BAB">
        <w:rPr>
          <w:sz w:val="36"/>
        </w:rPr>
        <w:t xml:space="preserve"> </w:t>
      </w:r>
      <w:r w:rsidRPr="00F14BAB">
        <w:rPr>
          <w:b/>
          <w:sz w:val="36"/>
        </w:rPr>
        <w:sym w:font="Wingdings" w:char="F0E0"/>
      </w:r>
      <w:r w:rsidRPr="00F14BAB">
        <w:rPr>
          <w:b/>
          <w:sz w:val="28"/>
        </w:rPr>
        <w:t xml:space="preserve"> </w:t>
      </w:r>
      <w:r w:rsidRPr="00F14BAB">
        <w:rPr>
          <w:sz w:val="28"/>
        </w:rPr>
        <w:t xml:space="preserve">Es una combinación de </w:t>
      </w:r>
      <w:r w:rsidRPr="00F14BAB">
        <w:rPr>
          <w:b/>
          <w:sz w:val="28"/>
        </w:rPr>
        <w:t>@</w:t>
      </w:r>
      <w:proofErr w:type="spellStart"/>
      <w:r w:rsidRPr="00F14BAB">
        <w:rPr>
          <w:b/>
          <w:sz w:val="28"/>
        </w:rPr>
        <w:t>Controller</w:t>
      </w:r>
      <w:proofErr w:type="spellEnd"/>
      <w:r w:rsidRPr="00F14BAB">
        <w:rPr>
          <w:sz w:val="28"/>
        </w:rPr>
        <w:t xml:space="preserve"> y </w:t>
      </w:r>
      <w:r w:rsidRPr="00F14BAB">
        <w:rPr>
          <w:sz w:val="28"/>
        </w:rPr>
        <w:tab/>
      </w:r>
      <w:r w:rsidRPr="00F14BAB">
        <w:rPr>
          <w:sz w:val="28"/>
        </w:rPr>
        <w:tab/>
      </w:r>
      <w:r w:rsidRPr="00F14BAB">
        <w:rPr>
          <w:sz w:val="28"/>
        </w:rPr>
        <w:tab/>
      </w:r>
      <w:r w:rsidRPr="00F14BAB">
        <w:rPr>
          <w:sz w:val="28"/>
        </w:rPr>
        <w:tab/>
      </w:r>
      <w:r w:rsidRPr="00F14BAB">
        <w:rPr>
          <w:sz w:val="28"/>
        </w:rPr>
        <w:tab/>
      </w:r>
      <w:proofErr w:type="gramStart"/>
      <w:r w:rsidRPr="00F14BAB">
        <w:rPr>
          <w:b/>
          <w:sz w:val="28"/>
        </w:rPr>
        <w:t>@</w:t>
      </w:r>
      <w:proofErr w:type="spellStart"/>
      <w:r w:rsidRPr="00F14BAB">
        <w:rPr>
          <w:b/>
          <w:sz w:val="28"/>
        </w:rPr>
        <w:t>ResponseBody</w:t>
      </w:r>
      <w:proofErr w:type="spellEnd"/>
      <w:r w:rsidRPr="00F14BAB">
        <w:rPr>
          <w:sz w:val="28"/>
        </w:rPr>
        <w:t xml:space="preserve"> ,</w:t>
      </w:r>
      <w:proofErr w:type="gramEnd"/>
      <w:r w:rsidRPr="00F14BAB">
        <w:rPr>
          <w:sz w:val="28"/>
        </w:rPr>
        <w:t xml:space="preserve"> se usa en lugar de hacer la </w:t>
      </w:r>
      <w:r w:rsidRPr="00F14BAB">
        <w:rPr>
          <w:sz w:val="28"/>
        </w:rPr>
        <w:tab/>
      </w:r>
      <w:r w:rsidRPr="00F14BAB">
        <w:rPr>
          <w:sz w:val="28"/>
        </w:rPr>
        <w:tab/>
      </w:r>
      <w:r w:rsidRPr="00F14BAB">
        <w:rPr>
          <w:sz w:val="28"/>
        </w:rPr>
        <w:tab/>
      </w:r>
      <w:r w:rsidRPr="00F14BAB">
        <w:rPr>
          <w:sz w:val="28"/>
        </w:rPr>
        <w:tab/>
        <w:t xml:space="preserve">combinación de </w:t>
      </w:r>
      <w:proofErr w:type="spellStart"/>
      <w:r w:rsidRPr="00F14BAB">
        <w:rPr>
          <w:sz w:val="28"/>
        </w:rPr>
        <w:t>Controller</w:t>
      </w:r>
      <w:proofErr w:type="spellEnd"/>
      <w:r w:rsidRPr="00F14BAB">
        <w:rPr>
          <w:sz w:val="28"/>
        </w:rPr>
        <w:t xml:space="preserve"> y </w:t>
      </w:r>
      <w:proofErr w:type="spellStart"/>
      <w:r w:rsidRPr="00F14BAB">
        <w:rPr>
          <w:sz w:val="28"/>
        </w:rPr>
        <w:t>ResponseBody</w:t>
      </w:r>
      <w:proofErr w:type="spellEnd"/>
      <w:r w:rsidRPr="00F14BAB">
        <w:rPr>
          <w:sz w:val="36"/>
          <w:vertAlign w:val="superscript"/>
        </w:rPr>
        <w:t>.</w:t>
      </w:r>
    </w:p>
    <w:p w:rsidR="00F14BAB" w:rsidRPr="00F14BAB" w:rsidRDefault="00F14BAB" w:rsidP="00F14BAB">
      <w:pPr>
        <w:pStyle w:val="Prrafodelista"/>
        <w:numPr>
          <w:ilvl w:val="0"/>
          <w:numId w:val="3"/>
        </w:numPr>
        <w:rPr>
          <w:sz w:val="36"/>
          <w:vertAlign w:val="superscript"/>
        </w:rPr>
      </w:pPr>
    </w:p>
    <w:sectPr w:rsidR="00F14BAB" w:rsidRPr="00F14BAB" w:rsidSect="006278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1116A"/>
    <w:multiLevelType w:val="hybridMultilevel"/>
    <w:tmpl w:val="744AC6DA"/>
    <w:lvl w:ilvl="0" w:tplc="47C8416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22132"/>
    <w:multiLevelType w:val="hybridMultilevel"/>
    <w:tmpl w:val="A65CA8C2"/>
    <w:lvl w:ilvl="0" w:tplc="FE2A5AA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47611"/>
    <w:multiLevelType w:val="hybridMultilevel"/>
    <w:tmpl w:val="7EAA9F60"/>
    <w:lvl w:ilvl="0" w:tplc="59600E3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5F95"/>
    <w:rsid w:val="002C170F"/>
    <w:rsid w:val="002E1BD7"/>
    <w:rsid w:val="005B5F95"/>
    <w:rsid w:val="006278D1"/>
    <w:rsid w:val="00A0788F"/>
    <w:rsid w:val="00F14BAB"/>
    <w:rsid w:val="00F25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8D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5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F9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25464"/>
    <w:pPr>
      <w:ind w:left="720"/>
      <w:contextualSpacing/>
    </w:pPr>
  </w:style>
  <w:style w:type="character" w:customStyle="1" w:styleId="kwd">
    <w:name w:val="kwd"/>
    <w:basedOn w:val="Fuentedeprrafopredeter"/>
    <w:rsid w:val="00F14BAB"/>
  </w:style>
  <w:style w:type="character" w:customStyle="1" w:styleId="pln">
    <w:name w:val="pln"/>
    <w:basedOn w:val="Fuentedeprrafopredeter"/>
    <w:rsid w:val="00F14BAB"/>
  </w:style>
  <w:style w:type="character" w:customStyle="1" w:styleId="pun">
    <w:name w:val="pun"/>
    <w:basedOn w:val="Fuentedeprrafopredeter"/>
    <w:rsid w:val="00F14B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mlinaresh</dc:creator>
  <cp:lastModifiedBy>mlinaresh</cp:lastModifiedBy>
  <cp:revision>1</cp:revision>
  <dcterms:created xsi:type="dcterms:W3CDTF">2022-02-03T18:40:00Z</dcterms:created>
  <dcterms:modified xsi:type="dcterms:W3CDTF">2022-02-04T00:54:00Z</dcterms:modified>
</cp:coreProperties>
</file>