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1FB77" w14:textId="3664C531" w:rsidR="00DE07B3" w:rsidRPr="00DE07B3" w:rsidRDefault="00DE07B3" w:rsidP="00543481">
      <w:pPr>
        <w:spacing w:before="100" w:beforeAutospacing="1" w:after="100" w:afterAutospacing="1"/>
        <w:jc w:val="center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AF0C74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Graph Neural Networks for Immunogenicity Prediction Using Voronoi-Based Protein Representations</w:t>
      </w:r>
      <w:r w:rsidR="00543481">
        <w:rPr>
          <w:rFonts w:ascii="Arial" w:eastAsia="Times New Roman" w:hAnsi="Arial" w:cs="Arial"/>
          <w:kern w:val="0"/>
          <w:sz w:val="28"/>
          <w:szCs w:val="28"/>
          <w14:ligatures w14:val="none"/>
        </w:rPr>
        <w:br/>
      </w:r>
      <w:r w:rsidRPr="00DE07B3">
        <w:rPr>
          <w:rFonts w:ascii="Arial" w:eastAsia="Times New Roman" w:hAnsi="Arial" w:cs="Arial"/>
          <w:kern w:val="0"/>
          <w14:ligatures w14:val="none"/>
        </w:rPr>
        <w:t>Marco A. Benavides</w:t>
      </w:r>
      <w:r w:rsidR="00015653">
        <w:rPr>
          <w:rFonts w:ascii="Arial" w:eastAsia="Times New Roman" w:hAnsi="Arial" w:cs="Arial"/>
          <w:kern w:val="0"/>
          <w14:ligatures w14:val="none"/>
        </w:rPr>
        <w:t xml:space="preserve"> – mab2511</w:t>
      </w:r>
    </w:p>
    <w:p w14:paraId="164CBD4C" w14:textId="3771656E" w:rsidR="00DE07B3" w:rsidRPr="00DE07B3" w:rsidRDefault="00DE07B3" w:rsidP="00DE07B3">
      <w:pPr>
        <w:jc w:val="both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DE07B3">
        <w:rPr>
          <w:rFonts w:ascii="Arial" w:eastAsia="Times New Roman" w:hAnsi="Arial" w:cs="Arial"/>
          <w:b/>
          <w:bCs/>
          <w:kern w:val="0"/>
          <w14:ligatures w14:val="none"/>
        </w:rPr>
        <w:t>Background Introduction and Aims:</w:t>
      </w:r>
    </w:p>
    <w:p w14:paraId="1906D033" w14:textId="77777777" w:rsidR="00DE07B3" w:rsidRPr="00DE07B3" w:rsidRDefault="00DE07B3" w:rsidP="00DE07B3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 xml:space="preserve">The ability to predict immunogenicity of tumor and bacterial proteins is crucial for advancing cancer immunotherapy and vaccine development. Traditional immunogenicity predictions rely on sequence-based features, but structural properties also play a significant role in determining a protein’s ability to elicit an immune response. Inspired by the paper </w:t>
      </w:r>
      <w:proofErr w:type="spellStart"/>
      <w:r w:rsidRPr="00DE07B3">
        <w:rPr>
          <w:rFonts w:ascii="Arial" w:eastAsia="Times New Roman" w:hAnsi="Arial" w:cs="Arial"/>
          <w:i/>
          <w:iCs/>
          <w:kern w:val="0"/>
          <w14:ligatures w14:val="none"/>
        </w:rPr>
        <w:t>BionoiNet</w:t>
      </w:r>
      <w:proofErr w:type="spellEnd"/>
      <w:r w:rsidRPr="00DE07B3">
        <w:rPr>
          <w:rFonts w:ascii="Arial" w:eastAsia="Times New Roman" w:hAnsi="Arial" w:cs="Arial"/>
          <w:i/>
          <w:iCs/>
          <w:kern w:val="0"/>
          <w14:ligatures w14:val="none"/>
        </w:rPr>
        <w:t>: Ligand-Binding Site Classification with Off-the-Shelf Deep Neural Networks</w:t>
      </w:r>
      <w:r w:rsidRPr="00DE07B3">
        <w:rPr>
          <w:rFonts w:ascii="Arial" w:eastAsia="Times New Roman" w:hAnsi="Arial" w:cs="Arial"/>
          <w:kern w:val="0"/>
          <w14:ligatures w14:val="none"/>
        </w:rPr>
        <w:t>, this project aims to explore Voronoi-based geometric representations of protein structures for immunogenicity classification.</w:t>
      </w:r>
    </w:p>
    <w:p w14:paraId="356DE1DC" w14:textId="77777777" w:rsidR="00DE07B3" w:rsidRPr="00DE07B3" w:rsidRDefault="00DE07B3" w:rsidP="00DE07B3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>The main objectives of this study are:</w:t>
      </w:r>
    </w:p>
    <w:p w14:paraId="537E8AA4" w14:textId="77777777" w:rsidR="00DE07B3" w:rsidRPr="00DE07B3" w:rsidRDefault="00DE07B3" w:rsidP="00DE07B3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b/>
          <w:bCs/>
          <w:kern w:val="0"/>
          <w14:ligatures w14:val="none"/>
        </w:rPr>
        <w:t>Develop a Voronoi-based model</w:t>
      </w:r>
      <w:r w:rsidRPr="00DE07B3">
        <w:rPr>
          <w:rFonts w:ascii="Arial" w:eastAsia="Times New Roman" w:hAnsi="Arial" w:cs="Arial"/>
          <w:kern w:val="0"/>
          <w14:ligatures w14:val="none"/>
        </w:rPr>
        <w:t xml:space="preserve"> for classifying tumor proteins as immunogenic or non-immunogenic.</w:t>
      </w:r>
    </w:p>
    <w:p w14:paraId="389987A0" w14:textId="77777777" w:rsidR="00DE07B3" w:rsidRPr="00DE07B3" w:rsidRDefault="00DE07B3" w:rsidP="00DE07B3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b/>
          <w:bCs/>
          <w:kern w:val="0"/>
          <w14:ligatures w14:val="none"/>
        </w:rPr>
        <w:t>Extend to multi-class classification</w:t>
      </w:r>
      <w:r w:rsidRPr="00DE07B3">
        <w:rPr>
          <w:rFonts w:ascii="Arial" w:eastAsia="Times New Roman" w:hAnsi="Arial" w:cs="Arial"/>
          <w:kern w:val="0"/>
          <w14:ligatures w14:val="none"/>
        </w:rPr>
        <w:t>, incorporating bacterial immunogenic and non-immunogenic proteins.</w:t>
      </w:r>
    </w:p>
    <w:p w14:paraId="74F4DAFD" w14:textId="77777777" w:rsidR="00DE07B3" w:rsidRPr="00DE07B3" w:rsidRDefault="00DE07B3" w:rsidP="00DE07B3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b/>
          <w:bCs/>
          <w:kern w:val="0"/>
          <w14:ligatures w14:val="none"/>
        </w:rPr>
        <w:t>Evaluate Graph Neural Networks (GNNs)</w:t>
      </w:r>
      <w:r w:rsidRPr="00DE07B3">
        <w:rPr>
          <w:rFonts w:ascii="Arial" w:eastAsia="Times New Roman" w:hAnsi="Arial" w:cs="Arial"/>
          <w:kern w:val="0"/>
          <w14:ligatures w14:val="none"/>
        </w:rPr>
        <w:t xml:space="preserve"> for processing structural Voronoi representations and compare performance with Convolutional Neural Networks (CNNs) and transformer-based NLP models.</w:t>
      </w:r>
    </w:p>
    <w:p w14:paraId="7C8604BB" w14:textId="22A5F687" w:rsidR="009A6F49" w:rsidRPr="00006C58" w:rsidRDefault="00DE07B3" w:rsidP="009A6F49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b/>
          <w:bCs/>
          <w:kern w:val="0"/>
          <w14:ligatures w14:val="none"/>
        </w:rPr>
        <w:t>Explore a multi-modal approach</w:t>
      </w:r>
      <w:r w:rsidRPr="00DE07B3">
        <w:rPr>
          <w:rFonts w:ascii="Arial" w:eastAsia="Times New Roman" w:hAnsi="Arial" w:cs="Arial"/>
          <w:kern w:val="0"/>
          <w14:ligatures w14:val="none"/>
        </w:rPr>
        <w:t>, integrating both structural and sequence-based features to enhance classification accuracy.</w:t>
      </w:r>
    </w:p>
    <w:p w14:paraId="33506A8E" w14:textId="75E703C9" w:rsidR="00DE07B3" w:rsidRPr="00DE07B3" w:rsidRDefault="00DE07B3" w:rsidP="00DE07B3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b/>
          <w:bCs/>
          <w:kern w:val="0"/>
          <w14:ligatures w14:val="none"/>
        </w:rPr>
        <w:t>Dataset:</w:t>
      </w:r>
    </w:p>
    <w:p w14:paraId="2F14A3BA" w14:textId="77777777" w:rsidR="00DE07B3" w:rsidRPr="00DE07B3" w:rsidRDefault="00DE07B3" w:rsidP="00DE07B3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>The dataset includes 546 immunogenic tumor proteins and 548 non-immunogenic tumor proteins from the Tumor Immunogens Database.</w:t>
      </w:r>
    </w:p>
    <w:p w14:paraId="45D9DDC1" w14:textId="77777777" w:rsidR="00DE07B3" w:rsidRPr="00DE07B3" w:rsidRDefault="00DE07B3" w:rsidP="00DE07B3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 xml:space="preserve">For multi-class classification, additional bacterial immunogenic and non-immunogenic proteins will be incorporated from </w:t>
      </w:r>
      <w:r w:rsidRPr="00DE07B3">
        <w:rPr>
          <w:rFonts w:ascii="Arial" w:eastAsia="Times New Roman" w:hAnsi="Arial" w:cs="Arial"/>
          <w:i/>
          <w:iCs/>
          <w:kern w:val="0"/>
          <w14:ligatures w14:val="none"/>
        </w:rPr>
        <w:t>Bacterial Immunogenicity Prediction by Machine Learning Methods</w:t>
      </w:r>
      <w:r w:rsidRPr="00DE07B3">
        <w:rPr>
          <w:rFonts w:ascii="Arial" w:eastAsia="Times New Roman" w:hAnsi="Arial" w:cs="Arial"/>
          <w:kern w:val="0"/>
          <w14:ligatures w14:val="none"/>
        </w:rPr>
        <w:t>.</w:t>
      </w:r>
    </w:p>
    <w:p w14:paraId="521CFE05" w14:textId="77777777" w:rsidR="00DE07B3" w:rsidRPr="00DE07B3" w:rsidRDefault="00DE07B3" w:rsidP="00DE07B3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>3D protein structures are obtained from the Protein Data Bank (PDB), and missing structures are predicted using AlphaFold.</w:t>
      </w:r>
    </w:p>
    <w:p w14:paraId="3D49D58A" w14:textId="77777777" w:rsidR="00DE07B3" w:rsidRPr="00DE07B3" w:rsidRDefault="00DE07B3" w:rsidP="00DE07B3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>Voronoi diagrams are computed from atomic coordinates to represent protein surfaces and interaction patterns.</w:t>
      </w:r>
    </w:p>
    <w:p w14:paraId="7D29EF03" w14:textId="2927E633" w:rsidR="009A6F49" w:rsidRPr="00006C58" w:rsidRDefault="00DE07B3" w:rsidP="00DE07B3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 xml:space="preserve">Due to the limited size of the dataset, </w:t>
      </w:r>
      <w:r w:rsidRPr="00DE07B3">
        <w:rPr>
          <w:rFonts w:ascii="Arial" w:eastAsia="Times New Roman" w:hAnsi="Arial" w:cs="Arial"/>
          <w:b/>
          <w:bCs/>
          <w:kern w:val="0"/>
          <w14:ligatures w14:val="none"/>
        </w:rPr>
        <w:t>data augmentation</w:t>
      </w:r>
      <w:r w:rsidRPr="00DE07B3">
        <w:rPr>
          <w:rFonts w:ascii="Arial" w:eastAsia="Times New Roman" w:hAnsi="Arial" w:cs="Arial"/>
          <w:kern w:val="0"/>
          <w14:ligatures w14:val="none"/>
        </w:rPr>
        <w:t xml:space="preserve"> techniques will be applied to improve model generalization and mitigate overfitting.</w:t>
      </w:r>
    </w:p>
    <w:p w14:paraId="778A8D55" w14:textId="77777777" w:rsidR="00FF49BC" w:rsidRDefault="00FF49BC" w:rsidP="00DE07B3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0E5532F" w14:textId="77777777" w:rsidR="00FF49BC" w:rsidRDefault="00FF49BC" w:rsidP="00DE07B3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64BCE06" w14:textId="77777777" w:rsidR="00FF49BC" w:rsidRDefault="00FF49BC" w:rsidP="00DE07B3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E2A5889" w14:textId="38B5174E" w:rsidR="00DE07B3" w:rsidRPr="00DE07B3" w:rsidRDefault="00DE07B3" w:rsidP="00DE07B3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Workflow:</w:t>
      </w:r>
    </w:p>
    <w:p w14:paraId="39938E82" w14:textId="77777777" w:rsidR="00DE07B3" w:rsidRPr="00DE07B3" w:rsidRDefault="00DE07B3" w:rsidP="00DE07B3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b/>
          <w:bCs/>
          <w:kern w:val="0"/>
          <w14:ligatures w14:val="none"/>
        </w:rPr>
        <w:t>Data Preprocessing:</w:t>
      </w:r>
    </w:p>
    <w:p w14:paraId="6CCEEC1D" w14:textId="77777777" w:rsidR="00DE07B3" w:rsidRPr="00DE07B3" w:rsidRDefault="00DE07B3" w:rsidP="00DE07B3">
      <w:pPr>
        <w:numPr>
          <w:ilvl w:val="1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>Collect 3D protein structures from PDB.</w:t>
      </w:r>
    </w:p>
    <w:p w14:paraId="5944FB09" w14:textId="77777777" w:rsidR="00DE07B3" w:rsidRPr="00DE07B3" w:rsidRDefault="00DE07B3" w:rsidP="00DE07B3">
      <w:pPr>
        <w:numPr>
          <w:ilvl w:val="1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>Predict missing structures using AlphaFold.</w:t>
      </w:r>
    </w:p>
    <w:p w14:paraId="570C7DC5" w14:textId="7CBD9241" w:rsidR="00DE07B3" w:rsidRPr="00DE07B3" w:rsidRDefault="00DE07B3" w:rsidP="00015653">
      <w:pPr>
        <w:numPr>
          <w:ilvl w:val="1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>Generate Voronoi diagrams for each protein (example shown below).</w:t>
      </w:r>
      <w:r w:rsidR="00015653">
        <w:rPr>
          <w:rFonts w:ascii="Arial" w:eastAsia="Times New Roman" w:hAnsi="Arial" w:cs="Arial"/>
          <w:kern w:val="0"/>
          <w14:ligatures w14:val="none"/>
        </w:rPr>
        <w:br/>
      </w:r>
    </w:p>
    <w:p w14:paraId="1541D5BF" w14:textId="77777777" w:rsidR="00DE07B3" w:rsidRPr="00DE07B3" w:rsidRDefault="00DE07B3" w:rsidP="00DE07B3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b/>
          <w:bCs/>
          <w:kern w:val="0"/>
          <w14:ligatures w14:val="none"/>
        </w:rPr>
        <w:t>Model Development:</w:t>
      </w:r>
    </w:p>
    <w:p w14:paraId="19B1B870" w14:textId="77777777" w:rsidR="00DE07B3" w:rsidRPr="00DE07B3" w:rsidRDefault="00DE07B3" w:rsidP="00DE07B3">
      <w:pPr>
        <w:numPr>
          <w:ilvl w:val="1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>Train a Graph Neural Network (GNN) on Voronoi-based representations.</w:t>
      </w:r>
    </w:p>
    <w:p w14:paraId="51FD4F11" w14:textId="77777777" w:rsidR="00DE07B3" w:rsidRPr="00DE07B3" w:rsidRDefault="00DE07B3" w:rsidP="00DE07B3">
      <w:pPr>
        <w:numPr>
          <w:ilvl w:val="1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>Compare with CNNs for Voronoi image classification.</w:t>
      </w:r>
    </w:p>
    <w:p w14:paraId="7DCF29B8" w14:textId="0FA0C6B2" w:rsidR="00DE07B3" w:rsidRPr="00DE07B3" w:rsidRDefault="00DE07B3" w:rsidP="00224CF2">
      <w:pPr>
        <w:numPr>
          <w:ilvl w:val="1"/>
          <w:numId w:val="16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>If necessary, incorporate amino acid sequences using a transformer-based NLP model.</w:t>
      </w:r>
      <w:r w:rsidR="00015653">
        <w:rPr>
          <w:rFonts w:ascii="Arial" w:eastAsia="Times New Roman" w:hAnsi="Arial" w:cs="Arial"/>
          <w:kern w:val="0"/>
          <w14:ligatures w14:val="none"/>
        </w:rPr>
        <w:br/>
      </w:r>
    </w:p>
    <w:p w14:paraId="0F80834A" w14:textId="77777777" w:rsidR="00DE07B3" w:rsidRPr="00DE07B3" w:rsidRDefault="00DE07B3" w:rsidP="00DE07B3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b/>
          <w:bCs/>
          <w:kern w:val="0"/>
          <w14:ligatures w14:val="none"/>
        </w:rPr>
        <w:t>Evaluation Metrics:</w:t>
      </w:r>
    </w:p>
    <w:p w14:paraId="503962B5" w14:textId="77777777" w:rsidR="00DE07B3" w:rsidRPr="00DE07B3" w:rsidRDefault="00DE07B3" w:rsidP="00DE07B3">
      <w:pPr>
        <w:numPr>
          <w:ilvl w:val="1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>Use cross-validation to mitigate overfitting.</w:t>
      </w:r>
    </w:p>
    <w:p w14:paraId="448C95C4" w14:textId="77777777" w:rsidR="00DE07B3" w:rsidRPr="00DE07B3" w:rsidRDefault="00DE07B3" w:rsidP="00DE07B3">
      <w:pPr>
        <w:numPr>
          <w:ilvl w:val="1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>Assess accuracy, precision, recall, and F1 score.</w:t>
      </w:r>
    </w:p>
    <w:p w14:paraId="64F763D7" w14:textId="3D8CC466" w:rsidR="00FF49BC" w:rsidRPr="00FF49BC" w:rsidRDefault="00FF49BC" w:rsidP="00FF49BC">
      <w:pPr>
        <w:numPr>
          <w:ilvl w:val="1"/>
          <w:numId w:val="16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56DBD7F0" wp14:editId="5875386C">
            <wp:simplePos x="0" y="0"/>
            <wp:positionH relativeFrom="column">
              <wp:posOffset>-422870</wp:posOffset>
            </wp:positionH>
            <wp:positionV relativeFrom="paragraph">
              <wp:posOffset>519862</wp:posOffset>
            </wp:positionV>
            <wp:extent cx="7017385" cy="1886585"/>
            <wp:effectExtent l="0" t="0" r="5715" b="5715"/>
            <wp:wrapThrough wrapText="bothSides">
              <wp:wrapPolygon edited="0">
                <wp:start x="0" y="0"/>
                <wp:lineTo x="0" y="21520"/>
                <wp:lineTo x="21578" y="21520"/>
                <wp:lineTo x="21578" y="0"/>
                <wp:lineTo x="0" y="0"/>
              </wp:wrapPolygon>
            </wp:wrapThrough>
            <wp:docPr id="1853365772" name="Picture 1" descr="A diagram of a complex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65772" name="Picture 1" descr="A diagram of a complex network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38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7B3" w:rsidRPr="00DE07B3">
        <w:rPr>
          <w:rFonts w:ascii="Arial" w:eastAsia="Times New Roman" w:hAnsi="Arial" w:cs="Arial"/>
          <w:kern w:val="0"/>
          <w14:ligatures w14:val="none"/>
        </w:rPr>
        <w:t>Perform comparative analysis between GNNs, CNNs, and transformer-based models.</w:t>
      </w:r>
    </w:p>
    <w:p w14:paraId="7601D433" w14:textId="287A0BEA" w:rsidR="00FF49BC" w:rsidRPr="00FF49BC" w:rsidRDefault="00FF49BC" w:rsidP="00FF49BC">
      <w:pPr>
        <w:spacing w:before="100" w:beforeAutospacing="1" w:after="100" w:afterAutospacing="1"/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FF49B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Figure 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1</w:t>
      </w:r>
      <w:r w:rsidRPr="00FF49BC">
        <w:rPr>
          <w:rFonts w:ascii="Arial" w:eastAsia="Times New Roman" w:hAnsi="Arial" w:cs="Arial"/>
          <w:kern w:val="0"/>
          <w:sz w:val="20"/>
          <w:szCs w:val="20"/>
          <w14:ligatures w14:val="none"/>
        </w:rPr>
        <w:t>. Graphic workflow</w:t>
      </w:r>
    </w:p>
    <w:p w14:paraId="71131466" w14:textId="25F3508A" w:rsidR="00DE07B3" w:rsidRPr="00DE07B3" w:rsidRDefault="00DE07B3" w:rsidP="00DE07B3">
      <w:pPr>
        <w:jc w:val="both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DE07B3">
        <w:rPr>
          <w:rFonts w:ascii="Arial" w:eastAsia="Times New Roman" w:hAnsi="Arial" w:cs="Arial"/>
          <w:b/>
          <w:bCs/>
          <w:kern w:val="0"/>
          <w14:ligatures w14:val="none"/>
        </w:rPr>
        <w:t>Literature Review and References:</w:t>
      </w:r>
    </w:p>
    <w:p w14:paraId="65B35B7E" w14:textId="77777777" w:rsidR="00DE07B3" w:rsidRPr="00DE07B3" w:rsidRDefault="00DE07B3" w:rsidP="00DE07B3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DE07B3">
        <w:rPr>
          <w:rFonts w:ascii="Arial" w:eastAsia="Times New Roman" w:hAnsi="Arial" w:cs="Arial"/>
          <w:kern w:val="0"/>
          <w14:ligatures w14:val="none"/>
        </w:rPr>
        <w:t>Öztürk</w:t>
      </w:r>
      <w:proofErr w:type="spellEnd"/>
      <w:r w:rsidRPr="00DE07B3">
        <w:rPr>
          <w:rFonts w:ascii="Arial" w:eastAsia="Times New Roman" w:hAnsi="Arial" w:cs="Arial"/>
          <w:kern w:val="0"/>
          <w14:ligatures w14:val="none"/>
        </w:rPr>
        <w:t xml:space="preserve">, H., Özgür, A., &amp; </w:t>
      </w:r>
      <w:proofErr w:type="spellStart"/>
      <w:r w:rsidRPr="00DE07B3">
        <w:rPr>
          <w:rFonts w:ascii="Arial" w:eastAsia="Times New Roman" w:hAnsi="Arial" w:cs="Arial"/>
          <w:kern w:val="0"/>
          <w14:ligatures w14:val="none"/>
        </w:rPr>
        <w:t>Ozkirimli</w:t>
      </w:r>
      <w:proofErr w:type="spellEnd"/>
      <w:r w:rsidRPr="00DE07B3">
        <w:rPr>
          <w:rFonts w:ascii="Arial" w:eastAsia="Times New Roman" w:hAnsi="Arial" w:cs="Arial"/>
          <w:kern w:val="0"/>
          <w14:ligatures w14:val="none"/>
        </w:rPr>
        <w:t xml:space="preserve">, E. (2021). </w:t>
      </w:r>
      <w:proofErr w:type="spellStart"/>
      <w:r w:rsidRPr="00DE07B3">
        <w:rPr>
          <w:rFonts w:ascii="Arial" w:eastAsia="Times New Roman" w:hAnsi="Arial" w:cs="Arial"/>
          <w:i/>
          <w:iCs/>
          <w:kern w:val="0"/>
          <w14:ligatures w14:val="none"/>
        </w:rPr>
        <w:t>BionoiNet</w:t>
      </w:r>
      <w:proofErr w:type="spellEnd"/>
      <w:r w:rsidRPr="00DE07B3">
        <w:rPr>
          <w:rFonts w:ascii="Arial" w:eastAsia="Times New Roman" w:hAnsi="Arial" w:cs="Arial"/>
          <w:i/>
          <w:iCs/>
          <w:kern w:val="0"/>
          <w14:ligatures w14:val="none"/>
        </w:rPr>
        <w:t>: Ligand-Binding Site Classification with Off-the-Shelf Deep Neural Networks</w:t>
      </w:r>
      <w:r w:rsidRPr="00DE07B3">
        <w:rPr>
          <w:rFonts w:ascii="Arial" w:eastAsia="Times New Roman" w:hAnsi="Arial" w:cs="Arial"/>
          <w:kern w:val="0"/>
          <w14:ligatures w14:val="none"/>
        </w:rPr>
        <w:t>. Bioinformatics.</w:t>
      </w:r>
    </w:p>
    <w:p w14:paraId="2CC9CD03" w14:textId="77777777" w:rsidR="00DE07B3" w:rsidRPr="00DE07B3" w:rsidRDefault="00DE07B3" w:rsidP="00DE07B3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DE07B3">
        <w:rPr>
          <w:rFonts w:ascii="Arial" w:eastAsia="Times New Roman" w:hAnsi="Arial" w:cs="Arial"/>
          <w:kern w:val="0"/>
          <w14:ligatures w14:val="none"/>
        </w:rPr>
        <w:t>Lundegaard</w:t>
      </w:r>
      <w:proofErr w:type="spellEnd"/>
      <w:r w:rsidRPr="00DE07B3">
        <w:rPr>
          <w:rFonts w:ascii="Arial" w:eastAsia="Times New Roman" w:hAnsi="Arial" w:cs="Arial"/>
          <w:kern w:val="0"/>
          <w14:ligatures w14:val="none"/>
        </w:rPr>
        <w:t xml:space="preserve">, C., et al. (2011). </w:t>
      </w:r>
      <w:r w:rsidRPr="00DE07B3">
        <w:rPr>
          <w:rFonts w:ascii="Arial" w:eastAsia="Times New Roman" w:hAnsi="Arial" w:cs="Arial"/>
          <w:i/>
          <w:iCs/>
          <w:kern w:val="0"/>
          <w14:ligatures w14:val="none"/>
        </w:rPr>
        <w:t>Bacterial Immunogenicity Prediction by Machine Learning Methods</w:t>
      </w:r>
      <w:r w:rsidRPr="00DE07B3">
        <w:rPr>
          <w:rFonts w:ascii="Arial" w:eastAsia="Times New Roman" w:hAnsi="Arial" w:cs="Arial"/>
          <w:kern w:val="0"/>
          <w14:ligatures w14:val="none"/>
        </w:rPr>
        <w:t>. PLOS Computational Biology.</w:t>
      </w:r>
    </w:p>
    <w:p w14:paraId="54CAB691" w14:textId="77777777" w:rsidR="00DE07B3" w:rsidRPr="00DE07B3" w:rsidRDefault="00DE07B3" w:rsidP="00DE07B3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DE07B3">
        <w:rPr>
          <w:rFonts w:ascii="Arial" w:eastAsia="Times New Roman" w:hAnsi="Arial" w:cs="Arial"/>
          <w:kern w:val="0"/>
          <w14:ligatures w14:val="none"/>
        </w:rPr>
        <w:t>Doytchinova</w:t>
      </w:r>
      <w:proofErr w:type="spellEnd"/>
      <w:r w:rsidRPr="00DE07B3">
        <w:rPr>
          <w:rFonts w:ascii="Arial" w:eastAsia="Times New Roman" w:hAnsi="Arial" w:cs="Arial"/>
          <w:kern w:val="0"/>
          <w14:ligatures w14:val="none"/>
        </w:rPr>
        <w:t xml:space="preserve">, I. A., &amp; Flower, D. R. (2007). </w:t>
      </w:r>
      <w:proofErr w:type="spellStart"/>
      <w:r w:rsidRPr="00DE07B3">
        <w:rPr>
          <w:rFonts w:ascii="Arial" w:eastAsia="Times New Roman" w:hAnsi="Arial" w:cs="Arial"/>
          <w:i/>
          <w:iCs/>
          <w:kern w:val="0"/>
          <w14:ligatures w14:val="none"/>
        </w:rPr>
        <w:t>VaxiJen</w:t>
      </w:r>
      <w:proofErr w:type="spellEnd"/>
      <w:r w:rsidRPr="00DE07B3">
        <w:rPr>
          <w:rFonts w:ascii="Arial" w:eastAsia="Times New Roman" w:hAnsi="Arial" w:cs="Arial"/>
          <w:i/>
          <w:iCs/>
          <w:kern w:val="0"/>
          <w14:ligatures w14:val="none"/>
        </w:rPr>
        <w:t>: A Server for Prediction of Protective Antigens, Tumor Antigens and Subunit Vaccines</w:t>
      </w:r>
      <w:r w:rsidRPr="00DE07B3">
        <w:rPr>
          <w:rFonts w:ascii="Arial" w:eastAsia="Times New Roman" w:hAnsi="Arial" w:cs="Arial"/>
          <w:kern w:val="0"/>
          <w14:ligatures w14:val="none"/>
        </w:rPr>
        <w:t>. BMC Bioinformatics, 8:4.</w:t>
      </w:r>
    </w:p>
    <w:p w14:paraId="7FCAC7A4" w14:textId="77777777" w:rsidR="00DE07B3" w:rsidRPr="00DE07B3" w:rsidRDefault="00DE07B3" w:rsidP="00DE07B3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r w:rsidRPr="00DE07B3">
        <w:rPr>
          <w:rFonts w:ascii="Arial" w:eastAsia="Times New Roman" w:hAnsi="Arial" w:cs="Arial"/>
          <w:kern w:val="0"/>
          <w14:ligatures w14:val="none"/>
        </w:rPr>
        <w:t xml:space="preserve">Jumper, J., et al. (2021). </w:t>
      </w:r>
      <w:r w:rsidRPr="00DE07B3">
        <w:rPr>
          <w:rFonts w:ascii="Arial" w:eastAsia="Times New Roman" w:hAnsi="Arial" w:cs="Arial"/>
          <w:i/>
          <w:iCs/>
          <w:kern w:val="0"/>
          <w14:ligatures w14:val="none"/>
        </w:rPr>
        <w:t>Highly Accurate Protein Structure Prediction with AlphaFold</w:t>
      </w:r>
      <w:r w:rsidRPr="00DE07B3">
        <w:rPr>
          <w:rFonts w:ascii="Arial" w:eastAsia="Times New Roman" w:hAnsi="Arial" w:cs="Arial"/>
          <w:kern w:val="0"/>
          <w14:ligatures w14:val="none"/>
        </w:rPr>
        <w:t>. Nature.</w:t>
      </w:r>
    </w:p>
    <w:p w14:paraId="03F15FFA" w14:textId="13E13448" w:rsidR="00FF67AB" w:rsidRPr="00006C58" w:rsidRDefault="00DE07B3" w:rsidP="00DE07B3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DE07B3">
        <w:rPr>
          <w:rFonts w:ascii="Arial" w:eastAsia="Times New Roman" w:hAnsi="Arial" w:cs="Arial"/>
          <w:kern w:val="0"/>
          <w14:ligatures w14:val="none"/>
        </w:rPr>
        <w:t>Satorras</w:t>
      </w:r>
      <w:proofErr w:type="spellEnd"/>
      <w:r w:rsidRPr="00DE07B3">
        <w:rPr>
          <w:rFonts w:ascii="Arial" w:eastAsia="Times New Roman" w:hAnsi="Arial" w:cs="Arial"/>
          <w:kern w:val="0"/>
          <w14:ligatures w14:val="none"/>
        </w:rPr>
        <w:t xml:space="preserve">, V. G., &amp; Welling, M. (2021). </w:t>
      </w:r>
      <w:r w:rsidRPr="00DE07B3">
        <w:rPr>
          <w:rFonts w:ascii="Arial" w:eastAsia="Times New Roman" w:hAnsi="Arial" w:cs="Arial"/>
          <w:i/>
          <w:iCs/>
          <w:kern w:val="0"/>
          <w14:ligatures w14:val="none"/>
        </w:rPr>
        <w:t>E(n)-Equivariant Graph Neural Networks</w:t>
      </w:r>
      <w:r w:rsidRPr="00DE07B3">
        <w:rPr>
          <w:rFonts w:ascii="Arial" w:eastAsia="Times New Roman" w:hAnsi="Arial" w:cs="Arial"/>
          <w:kern w:val="0"/>
          <w14:ligatures w14:val="none"/>
        </w:rPr>
        <w:t xml:space="preserve">. </w:t>
      </w:r>
      <w:proofErr w:type="spellStart"/>
      <w:r w:rsidRPr="00DE07B3">
        <w:rPr>
          <w:rFonts w:ascii="Arial" w:eastAsia="Times New Roman" w:hAnsi="Arial" w:cs="Arial"/>
          <w:kern w:val="0"/>
          <w14:ligatures w14:val="none"/>
        </w:rPr>
        <w:t>NeurIPS</w:t>
      </w:r>
      <w:proofErr w:type="spellEnd"/>
      <w:r w:rsidRPr="00DE07B3">
        <w:rPr>
          <w:rFonts w:ascii="Arial" w:eastAsia="Times New Roman" w:hAnsi="Arial" w:cs="Arial"/>
          <w:kern w:val="0"/>
          <w14:ligatures w14:val="none"/>
        </w:rPr>
        <w:t xml:space="preserve">. </w:t>
      </w:r>
      <w:hyperlink r:id="rId6" w:history="1">
        <w:r w:rsidRPr="00DE07B3">
          <w:rPr>
            <w:rFonts w:ascii="Arial" w:eastAsia="Times New Roman" w:hAnsi="Arial" w:cs="Arial"/>
            <w:color w:val="0000FF"/>
            <w:kern w:val="0"/>
            <w:u w:val="single"/>
            <w14:ligatures w14:val="none"/>
          </w:rPr>
          <w:t>GitHub Repository</w:t>
        </w:r>
      </w:hyperlink>
    </w:p>
    <w:sectPr w:rsidR="00FF67AB" w:rsidRPr="0000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86F94"/>
    <w:multiLevelType w:val="multilevel"/>
    <w:tmpl w:val="BA2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C5819"/>
    <w:multiLevelType w:val="multilevel"/>
    <w:tmpl w:val="029E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82371"/>
    <w:multiLevelType w:val="multilevel"/>
    <w:tmpl w:val="D36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E6700"/>
    <w:multiLevelType w:val="multilevel"/>
    <w:tmpl w:val="560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A3A"/>
    <w:multiLevelType w:val="multilevel"/>
    <w:tmpl w:val="9B4C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E5621"/>
    <w:multiLevelType w:val="multilevel"/>
    <w:tmpl w:val="F838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329CD"/>
    <w:multiLevelType w:val="multilevel"/>
    <w:tmpl w:val="CD48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9459C"/>
    <w:multiLevelType w:val="hybridMultilevel"/>
    <w:tmpl w:val="EFDE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35B81"/>
    <w:multiLevelType w:val="multilevel"/>
    <w:tmpl w:val="5B6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F3C36"/>
    <w:multiLevelType w:val="multilevel"/>
    <w:tmpl w:val="2B2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5249E"/>
    <w:multiLevelType w:val="hybridMultilevel"/>
    <w:tmpl w:val="BD4E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0572F"/>
    <w:multiLevelType w:val="multilevel"/>
    <w:tmpl w:val="F74C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40EF5"/>
    <w:multiLevelType w:val="multilevel"/>
    <w:tmpl w:val="ED90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E656B"/>
    <w:multiLevelType w:val="multilevel"/>
    <w:tmpl w:val="2F4E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C057D"/>
    <w:multiLevelType w:val="multilevel"/>
    <w:tmpl w:val="9B40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6E11F5"/>
    <w:multiLevelType w:val="multilevel"/>
    <w:tmpl w:val="5062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C6247"/>
    <w:multiLevelType w:val="multilevel"/>
    <w:tmpl w:val="FE38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653749">
    <w:abstractNumId w:val="7"/>
  </w:num>
  <w:num w:numId="2" w16cid:durableId="1025714480">
    <w:abstractNumId w:val="3"/>
  </w:num>
  <w:num w:numId="3" w16cid:durableId="609119722">
    <w:abstractNumId w:val="12"/>
  </w:num>
  <w:num w:numId="4" w16cid:durableId="159975100">
    <w:abstractNumId w:val="0"/>
  </w:num>
  <w:num w:numId="5" w16cid:durableId="1984112881">
    <w:abstractNumId w:val="1"/>
  </w:num>
  <w:num w:numId="6" w16cid:durableId="585773866">
    <w:abstractNumId w:val="15"/>
  </w:num>
  <w:num w:numId="7" w16cid:durableId="1733773251">
    <w:abstractNumId w:val="8"/>
  </w:num>
  <w:num w:numId="8" w16cid:durableId="1893610872">
    <w:abstractNumId w:val="9"/>
  </w:num>
  <w:num w:numId="9" w16cid:durableId="1174608456">
    <w:abstractNumId w:val="16"/>
  </w:num>
  <w:num w:numId="10" w16cid:durableId="1533955267">
    <w:abstractNumId w:val="14"/>
  </w:num>
  <w:num w:numId="11" w16cid:durableId="1705911184">
    <w:abstractNumId w:val="2"/>
  </w:num>
  <w:num w:numId="12" w16cid:durableId="1868986998">
    <w:abstractNumId w:val="10"/>
  </w:num>
  <w:num w:numId="13" w16cid:durableId="632055311">
    <w:abstractNumId w:val="4"/>
  </w:num>
  <w:num w:numId="14" w16cid:durableId="1878007498">
    <w:abstractNumId w:val="6"/>
  </w:num>
  <w:num w:numId="15" w16cid:durableId="1288121852">
    <w:abstractNumId w:val="11"/>
  </w:num>
  <w:num w:numId="16" w16cid:durableId="1450976883">
    <w:abstractNumId w:val="13"/>
  </w:num>
  <w:num w:numId="17" w16cid:durableId="442040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55"/>
    <w:rsid w:val="00006C58"/>
    <w:rsid w:val="00015653"/>
    <w:rsid w:val="00092E55"/>
    <w:rsid w:val="001F7092"/>
    <w:rsid w:val="00224CF2"/>
    <w:rsid w:val="00261AE5"/>
    <w:rsid w:val="003850F6"/>
    <w:rsid w:val="00543481"/>
    <w:rsid w:val="009A6F49"/>
    <w:rsid w:val="00A87383"/>
    <w:rsid w:val="00AF0C74"/>
    <w:rsid w:val="00B35756"/>
    <w:rsid w:val="00B47B19"/>
    <w:rsid w:val="00C737A0"/>
    <w:rsid w:val="00CD6AB1"/>
    <w:rsid w:val="00DE07B3"/>
    <w:rsid w:val="00EF752F"/>
    <w:rsid w:val="00FE0734"/>
    <w:rsid w:val="00FF49BC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9F3E"/>
  <w15:chartTrackingRefBased/>
  <w15:docId w15:val="{40557761-BEEB-7C4C-9ACE-920194C7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E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E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E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E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E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E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E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07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E07B3"/>
    <w:rPr>
      <w:b/>
      <w:bCs/>
    </w:rPr>
  </w:style>
  <w:style w:type="character" w:styleId="Emphasis">
    <w:name w:val="Emphasis"/>
    <w:basedOn w:val="DefaultParagraphFont"/>
    <w:uiPriority w:val="20"/>
    <w:qFormat/>
    <w:rsid w:val="00DE07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E0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gsatorras/egn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Andrés Benavides Taylor</dc:creator>
  <cp:keywords/>
  <dc:description/>
  <cp:lastModifiedBy>Marco .</cp:lastModifiedBy>
  <cp:revision>9</cp:revision>
  <dcterms:created xsi:type="dcterms:W3CDTF">2025-03-09T22:48:00Z</dcterms:created>
  <dcterms:modified xsi:type="dcterms:W3CDTF">2025-03-12T00:20:00Z</dcterms:modified>
</cp:coreProperties>
</file>