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DA8" w:rsidRPr="001A7DA8" w:rsidRDefault="001A7DA8" w:rsidP="001A7DA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7DA8">
        <w:rPr>
          <w:rFonts w:ascii="Times New Roman" w:hAnsi="Times New Roman" w:cs="Times New Roman"/>
          <w:sz w:val="24"/>
          <w:szCs w:val="24"/>
        </w:rPr>
        <w:t>INSTITUTO FEDERAL DE MINAS GERAIS - CÂMPUS BAMBUÍ</w:t>
      </w:r>
    </w:p>
    <w:p w:rsidR="001A7DA8" w:rsidRPr="001A7DA8" w:rsidRDefault="001A7DA8" w:rsidP="001A7DA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7DA8">
        <w:rPr>
          <w:rFonts w:ascii="Times New Roman" w:hAnsi="Times New Roman" w:cs="Times New Roman"/>
          <w:sz w:val="24"/>
          <w:szCs w:val="24"/>
        </w:rPr>
        <w:t>DEPARTAMENTO DE ENGENHARIAS E COMPUTAÇÃO</w:t>
      </w:r>
    </w:p>
    <w:p w:rsidR="001A7DA8" w:rsidRPr="001A7DA8" w:rsidRDefault="001A7DA8" w:rsidP="001A7DA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7DA8">
        <w:rPr>
          <w:rFonts w:ascii="Times New Roman" w:hAnsi="Times New Roman" w:cs="Times New Roman"/>
          <w:sz w:val="24"/>
          <w:szCs w:val="24"/>
        </w:rPr>
        <w:t>Bacharelado em Engenharia de Computação</w:t>
      </w: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26511" w:rsidRDefault="00426511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26511" w:rsidRDefault="00426511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26511" w:rsidRDefault="00426511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26511" w:rsidRPr="001A7DA8" w:rsidRDefault="00426511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426511" w:rsidP="0042651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26511">
        <w:rPr>
          <w:rFonts w:ascii="Times New Roman" w:hAnsi="Times New Roman" w:cs="Times New Roman"/>
          <w:sz w:val="24"/>
          <w:szCs w:val="24"/>
        </w:rPr>
        <w:t>LUIZ FILIPE DE OLIVEIRA GONÇALVES</w:t>
      </w:r>
    </w:p>
    <w:p w:rsidR="001A7DA8" w:rsidRPr="001A7DA8" w:rsidRDefault="001A7DA8" w:rsidP="001A7DA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7DA8">
        <w:rPr>
          <w:rFonts w:ascii="Times New Roman" w:hAnsi="Times New Roman" w:cs="Times New Roman"/>
          <w:sz w:val="24"/>
          <w:szCs w:val="24"/>
        </w:rPr>
        <w:t>MARCO ANTÔNIO GOMES</w:t>
      </w:r>
    </w:p>
    <w:p w:rsidR="001A7DA8" w:rsidRPr="001A7DA8" w:rsidRDefault="001A7DA8" w:rsidP="001A7DA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7DA8">
        <w:rPr>
          <w:rFonts w:ascii="Times New Roman" w:hAnsi="Times New Roman" w:cs="Times New Roman"/>
          <w:sz w:val="24"/>
          <w:szCs w:val="24"/>
        </w:rPr>
        <w:t>MARCO AURÉLIO MONTEIRO LIMA</w:t>
      </w:r>
    </w:p>
    <w:p w:rsidR="00426511" w:rsidRPr="00426511" w:rsidRDefault="00426511" w:rsidP="0042651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26511">
        <w:rPr>
          <w:rFonts w:ascii="Times New Roman" w:hAnsi="Times New Roman" w:cs="Times New Roman"/>
          <w:sz w:val="24"/>
          <w:szCs w:val="24"/>
        </w:rPr>
        <w:t>MARCUS VINÍCIUS RODRIGUES CAMPOS</w:t>
      </w:r>
    </w:p>
    <w:p w:rsidR="001A7DA8" w:rsidRPr="001A7DA8" w:rsidRDefault="00426511" w:rsidP="0042651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26511">
        <w:rPr>
          <w:rFonts w:ascii="Times New Roman" w:hAnsi="Times New Roman" w:cs="Times New Roman"/>
          <w:sz w:val="24"/>
          <w:szCs w:val="24"/>
        </w:rPr>
        <w:t>SAMUEL TRINDADE SILVA</w:t>
      </w: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426511" w:rsidP="001A7DA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LIVRO DE TELECOMUNICAÇÕES: </w:t>
      </w:r>
      <w:r w:rsidR="001A7DA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ultiplexação</w:t>
      </w: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1A7DA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A7DA8" w:rsidRDefault="001A7DA8" w:rsidP="001A7DA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7DA8">
        <w:rPr>
          <w:rFonts w:ascii="Times New Roman" w:hAnsi="Times New Roman" w:cs="Times New Roman"/>
          <w:sz w:val="24"/>
          <w:szCs w:val="24"/>
        </w:rPr>
        <w:t>BAMBUÍ</w:t>
      </w:r>
    </w:p>
    <w:p w:rsidR="001A7DA8" w:rsidRPr="00426511" w:rsidRDefault="001A7DA8" w:rsidP="0042651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54651" w:rsidRDefault="00454651" w:rsidP="0045465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3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 Multiplexação </w:t>
      </w:r>
    </w:p>
    <w:p w:rsidR="00A36880" w:rsidRPr="00454651" w:rsidRDefault="00997891" w:rsidP="004546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4651">
        <w:rPr>
          <w:rFonts w:ascii="Times New Roman" w:hAnsi="Times New Roman" w:cs="Times New Roman"/>
          <w:sz w:val="24"/>
          <w:szCs w:val="24"/>
        </w:rPr>
        <w:t>Na sociedade há a utilização de diversos meios de comunicação diferentes, seja na indústria, no comércio ou nas residências existe a necessidade de se enviar e receber dados e informações, sendo que os mesmos podem</w:t>
      </w:r>
      <w:r w:rsidR="00A36880" w:rsidRPr="00454651">
        <w:rPr>
          <w:rFonts w:ascii="Times New Roman" w:hAnsi="Times New Roman" w:cs="Times New Roman"/>
          <w:sz w:val="24"/>
          <w:szCs w:val="24"/>
        </w:rPr>
        <w:t>, por exemplo,</w:t>
      </w:r>
      <w:r w:rsidRPr="00454651">
        <w:rPr>
          <w:rFonts w:ascii="Times New Roman" w:hAnsi="Times New Roman" w:cs="Times New Roman"/>
          <w:sz w:val="24"/>
          <w:szCs w:val="24"/>
        </w:rPr>
        <w:t xml:space="preserve"> estar vinculados</w:t>
      </w:r>
      <w:r w:rsidR="00A36880" w:rsidRPr="00454651">
        <w:rPr>
          <w:rFonts w:ascii="Times New Roman" w:hAnsi="Times New Roman" w:cs="Times New Roman"/>
          <w:sz w:val="24"/>
          <w:szCs w:val="24"/>
        </w:rPr>
        <w:t xml:space="preserve"> </w:t>
      </w:r>
      <w:r w:rsidRPr="00454651">
        <w:rPr>
          <w:rFonts w:ascii="Times New Roman" w:hAnsi="Times New Roman" w:cs="Times New Roman"/>
          <w:sz w:val="24"/>
          <w:szCs w:val="24"/>
        </w:rPr>
        <w:t>a diversos tipos de sensores, como é no caso da indústria, ou também a transmissão de um sinal de voz ouvido no telefone, o</w:t>
      </w:r>
      <w:r w:rsidR="00A36880" w:rsidRPr="00454651">
        <w:rPr>
          <w:rFonts w:ascii="Times New Roman" w:hAnsi="Times New Roman" w:cs="Times New Roman"/>
          <w:sz w:val="24"/>
          <w:szCs w:val="24"/>
        </w:rPr>
        <w:t>u</w:t>
      </w:r>
      <w:r w:rsidRPr="00454651">
        <w:rPr>
          <w:rFonts w:ascii="Times New Roman" w:hAnsi="Times New Roman" w:cs="Times New Roman"/>
          <w:sz w:val="24"/>
          <w:szCs w:val="24"/>
        </w:rPr>
        <w:t xml:space="preserve"> trafego de dados da internet, </w:t>
      </w:r>
      <w:r w:rsidR="00A36880" w:rsidRPr="00454651">
        <w:rPr>
          <w:rFonts w:ascii="Times New Roman" w:hAnsi="Times New Roman" w:cs="Times New Roman"/>
          <w:sz w:val="24"/>
          <w:szCs w:val="24"/>
        </w:rPr>
        <w:t xml:space="preserve">estes </w:t>
      </w:r>
      <w:r w:rsidRPr="00454651">
        <w:rPr>
          <w:rFonts w:ascii="Times New Roman" w:hAnsi="Times New Roman" w:cs="Times New Roman"/>
          <w:sz w:val="24"/>
          <w:szCs w:val="24"/>
        </w:rPr>
        <w:t xml:space="preserve">que </w:t>
      </w:r>
      <w:r w:rsidR="00A36880" w:rsidRPr="00454651">
        <w:rPr>
          <w:rFonts w:ascii="Times New Roman" w:hAnsi="Times New Roman" w:cs="Times New Roman"/>
          <w:sz w:val="24"/>
          <w:szCs w:val="24"/>
        </w:rPr>
        <w:t>podem ser realizados através da transmissão via</w:t>
      </w:r>
      <w:r w:rsidRPr="00454651">
        <w:rPr>
          <w:rFonts w:ascii="Times New Roman" w:hAnsi="Times New Roman" w:cs="Times New Roman"/>
          <w:sz w:val="24"/>
          <w:szCs w:val="24"/>
        </w:rPr>
        <w:t xml:space="preserve"> cabos ou via ondas eletromagnéticas.</w:t>
      </w:r>
    </w:p>
    <w:p w:rsidR="00D0415C" w:rsidRPr="00454651" w:rsidRDefault="00A36880" w:rsidP="00454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651">
        <w:rPr>
          <w:rFonts w:ascii="Times New Roman" w:hAnsi="Times New Roman" w:cs="Times New Roman"/>
          <w:sz w:val="24"/>
          <w:szCs w:val="24"/>
        </w:rPr>
        <w:t xml:space="preserve"> </w:t>
      </w:r>
      <w:r w:rsidR="00997891" w:rsidRPr="00454651">
        <w:rPr>
          <w:rFonts w:ascii="Times New Roman" w:hAnsi="Times New Roman" w:cs="Times New Roman"/>
          <w:sz w:val="24"/>
          <w:szCs w:val="24"/>
        </w:rPr>
        <w:t xml:space="preserve"> </w:t>
      </w:r>
      <w:r w:rsidRPr="00454651">
        <w:rPr>
          <w:rFonts w:ascii="Times New Roman" w:hAnsi="Times New Roman" w:cs="Times New Roman"/>
          <w:sz w:val="24"/>
          <w:szCs w:val="24"/>
        </w:rPr>
        <w:tab/>
        <w:t>Devido à grande necessidade de se enviar diversos tipos de informações em um meio físico, surgiu o conceito de multiplexação, que se baseia na ideia de dividir um meio de envio de sinais contendo dados ou informações, em mais vias de envio, possibilitando o envio de mais de um sinal nos me</w:t>
      </w:r>
      <w:r w:rsidR="00C643A3" w:rsidRPr="00454651">
        <w:rPr>
          <w:rFonts w:ascii="Times New Roman" w:hAnsi="Times New Roman" w:cs="Times New Roman"/>
          <w:sz w:val="24"/>
          <w:szCs w:val="24"/>
        </w:rPr>
        <w:t xml:space="preserve">ios de transmissão existentes, processo pelo qual visa também otimizar a capacidade de envio de sinais de transmissores que são ineficientes e limitados. </w:t>
      </w:r>
    </w:p>
    <w:p w:rsidR="002E7E81" w:rsidRPr="00AD78B7" w:rsidRDefault="00325117" w:rsidP="00AD78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4651">
        <w:rPr>
          <w:rFonts w:ascii="Times New Roman" w:hAnsi="Times New Roman" w:cs="Times New Roman"/>
          <w:sz w:val="24"/>
          <w:szCs w:val="24"/>
        </w:rPr>
        <w:t>Na Figura 01 que se segue abaixo é possível entender de maneira genérica como funciona a multiplexação, de forma básica temos diversos dispositivos que podem enviar e receber sinais e estes ao mandarem estes sinais através de um meio de transmissão, existe um dispositivo que irá multiplexar os sinais afim de que possam ser transmitidos simultaneamente em um único meio e quando estes sinais chegam ao seus destino</w:t>
      </w:r>
      <w:r w:rsidR="005F2CD4">
        <w:rPr>
          <w:rFonts w:ascii="Times New Roman" w:hAnsi="Times New Roman" w:cs="Times New Roman"/>
          <w:sz w:val="24"/>
          <w:szCs w:val="24"/>
        </w:rPr>
        <w:t>s existe um dispositivo para de</w:t>
      </w:r>
      <w:r w:rsidRPr="00454651">
        <w:rPr>
          <w:rFonts w:ascii="Times New Roman" w:hAnsi="Times New Roman" w:cs="Times New Roman"/>
          <w:sz w:val="24"/>
          <w:szCs w:val="24"/>
        </w:rPr>
        <w:t xml:space="preserve">multiplexar todos os sinais, ou seja, separa-los para que cheguem ao usuário ou dispositivo solicitante. </w:t>
      </w:r>
    </w:p>
    <w:p w:rsidR="002E7E81" w:rsidRDefault="002E7E81" w:rsidP="00454651">
      <w:pPr>
        <w:spacing w:line="360" w:lineRule="auto"/>
        <w:jc w:val="center"/>
        <w:rPr>
          <w:rFonts w:ascii="Times New Roman" w:hAnsi="Times New Roman" w:cs="Times New Roman"/>
        </w:rPr>
      </w:pPr>
    </w:p>
    <w:p w:rsidR="00454651" w:rsidRPr="00454651" w:rsidRDefault="008A13E2" w:rsidP="00454651">
      <w:pPr>
        <w:spacing w:line="360" w:lineRule="auto"/>
        <w:jc w:val="center"/>
        <w:rPr>
          <w:rFonts w:ascii="Times New Roman" w:hAnsi="Times New Roman" w:cs="Times New Roman"/>
        </w:rPr>
      </w:pPr>
      <w:r w:rsidRPr="00454651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067175" cy="2781453"/>
            <wp:effectExtent l="0" t="0" r="0" b="0"/>
            <wp:wrapNone/>
            <wp:docPr id="4" name="Imagem 4" descr="C:\Users\Marco\AppData\Local\Microsoft\Windows\INetCache\Content.Word\Esquema Muntiplex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\AppData\Local\Microsoft\Windows\INetCache\Content.Word\Esquema Muntiplexaçã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651" w:rsidRPr="00454651">
        <w:rPr>
          <w:rFonts w:ascii="Times New Roman" w:hAnsi="Times New Roman" w:cs="Times New Roman"/>
        </w:rPr>
        <w:t>Figura 01- Esquema genérico de funcionamento da multiplexação – Fonte: Elaborado pelos autores</w:t>
      </w:r>
    </w:p>
    <w:p w:rsidR="00953881" w:rsidRPr="00454651" w:rsidRDefault="00953881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881" w:rsidRPr="00454651" w:rsidRDefault="00953881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881" w:rsidRPr="00454651" w:rsidRDefault="00953881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881" w:rsidRPr="00454651" w:rsidRDefault="00953881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881" w:rsidRPr="00454651" w:rsidRDefault="00953881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881" w:rsidRPr="00454651" w:rsidRDefault="00953881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881" w:rsidRPr="00454651" w:rsidRDefault="00953881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2CD4" w:rsidRPr="005F2CD4" w:rsidRDefault="005F2CD4" w:rsidP="005F2CD4">
      <w:pPr>
        <w:spacing w:after="10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CD4">
        <w:rPr>
          <w:rFonts w:ascii="Times New Roman" w:eastAsia="Calibri" w:hAnsi="Times New Roman" w:cs="Times New Roman"/>
          <w:noProof/>
          <w:sz w:val="20"/>
          <w:szCs w:val="20"/>
          <w:lang w:eastAsia="pt-BR"/>
        </w:rPr>
        <w:t xml:space="preserve">Fonte: Elaborado(a) pelos autores. </w:t>
      </w:r>
    </w:p>
    <w:p w:rsidR="0098496A" w:rsidRPr="00454651" w:rsidRDefault="0098496A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4E53" w:rsidRDefault="0098496A" w:rsidP="0045465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54651">
        <w:rPr>
          <w:rFonts w:ascii="Times New Roman" w:hAnsi="Times New Roman" w:cs="Times New Roman"/>
          <w:sz w:val="24"/>
          <w:szCs w:val="24"/>
        </w:rPr>
        <w:t xml:space="preserve">Para que a multiplexação funcione existe técnicas que visam configurar como o sinal será multiplexado e dentre as técnicas mais comuns temos a Multiplexação por Divisão de Freqüência - FDM do inglês </w:t>
      </w:r>
      <w:r w:rsidRPr="00454651">
        <w:rPr>
          <w:rFonts w:ascii="Times New Roman" w:hAnsi="Times New Roman" w:cs="Times New Roman"/>
          <w:i/>
          <w:sz w:val="24"/>
          <w:szCs w:val="24"/>
        </w:rPr>
        <w:t>Frequency Division Multiplexing</w:t>
      </w:r>
      <w:r w:rsidRPr="00454651">
        <w:rPr>
          <w:rFonts w:ascii="Times New Roman" w:hAnsi="Times New Roman" w:cs="Times New Roman"/>
          <w:sz w:val="24"/>
          <w:szCs w:val="24"/>
        </w:rPr>
        <w:t xml:space="preserve">,  Multiplexação por Divisão do Comprimento de Onda – WDM do inglês </w:t>
      </w:r>
      <w:r w:rsidRPr="00454651">
        <w:rPr>
          <w:rFonts w:ascii="Times New Roman" w:hAnsi="Times New Roman" w:cs="Times New Roman"/>
          <w:i/>
          <w:sz w:val="24"/>
          <w:szCs w:val="24"/>
        </w:rPr>
        <w:t>Wavelength-division Multiplex</w:t>
      </w:r>
      <w:r w:rsidRPr="00454651">
        <w:rPr>
          <w:rFonts w:ascii="Times New Roman" w:hAnsi="Times New Roman" w:cs="Times New Roman"/>
          <w:sz w:val="24"/>
          <w:szCs w:val="24"/>
        </w:rPr>
        <w:t xml:space="preserve">, Multiplexação por Divisão de Tempo – TDM, do inglês </w:t>
      </w:r>
      <w:r w:rsidR="00514E53" w:rsidRPr="00454651">
        <w:rPr>
          <w:rFonts w:ascii="Times New Roman" w:hAnsi="Times New Roman" w:cs="Times New Roman"/>
          <w:i/>
          <w:sz w:val="24"/>
          <w:szCs w:val="24"/>
        </w:rPr>
        <w:t xml:space="preserve">time </w:t>
      </w:r>
      <w:r w:rsidRPr="00454651">
        <w:rPr>
          <w:rFonts w:ascii="Times New Roman" w:hAnsi="Times New Roman" w:cs="Times New Roman"/>
          <w:i/>
          <w:sz w:val="24"/>
          <w:szCs w:val="24"/>
        </w:rPr>
        <w:t>division multiplexing</w:t>
      </w:r>
      <w:r w:rsidR="003A0F9C" w:rsidRPr="00454651">
        <w:rPr>
          <w:rFonts w:ascii="Times New Roman" w:hAnsi="Times New Roman" w:cs="Times New Roman"/>
          <w:i/>
          <w:sz w:val="24"/>
          <w:szCs w:val="24"/>
        </w:rPr>
        <w:t>,</w:t>
      </w:r>
      <w:r w:rsidR="00514E53" w:rsidRPr="004546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4E53" w:rsidRPr="00454651">
        <w:rPr>
          <w:rFonts w:ascii="Times New Roman" w:hAnsi="Times New Roman" w:cs="Times New Roman"/>
          <w:sz w:val="24"/>
          <w:szCs w:val="24"/>
        </w:rPr>
        <w:t>Multiplexação estatística - STDM</w:t>
      </w:r>
      <w:r w:rsidR="003A0F9C" w:rsidRPr="004546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4E53" w:rsidRPr="00454651">
        <w:rPr>
          <w:rFonts w:ascii="Times New Roman" w:hAnsi="Times New Roman" w:cs="Times New Roman"/>
          <w:sz w:val="24"/>
          <w:szCs w:val="24"/>
        </w:rPr>
        <w:t xml:space="preserve">do inglês </w:t>
      </w:r>
      <w:r w:rsidR="00514E53" w:rsidRPr="00454651">
        <w:rPr>
          <w:rFonts w:ascii="Times New Roman" w:hAnsi="Times New Roman" w:cs="Times New Roman"/>
          <w:i/>
          <w:sz w:val="24"/>
          <w:szCs w:val="24"/>
        </w:rPr>
        <w:t>statistical time division multiplexing</w:t>
      </w:r>
      <w:r w:rsidR="00514E53" w:rsidRPr="00454651">
        <w:rPr>
          <w:rFonts w:ascii="Times New Roman" w:hAnsi="Times New Roman" w:cs="Times New Roman"/>
          <w:sz w:val="24"/>
          <w:szCs w:val="24"/>
        </w:rPr>
        <w:t xml:space="preserve"> e Multiplexação por Divisão de Código – CDM do inglês </w:t>
      </w:r>
      <w:r w:rsidR="00514E53" w:rsidRPr="00454651">
        <w:rPr>
          <w:rFonts w:ascii="Times New Roman" w:hAnsi="Times New Roman" w:cs="Times New Roman"/>
          <w:i/>
          <w:sz w:val="24"/>
          <w:szCs w:val="24"/>
        </w:rPr>
        <w:t xml:space="preserve">code division multiplex. </w:t>
      </w:r>
    </w:p>
    <w:p w:rsidR="009F582B" w:rsidRDefault="009F582B" w:rsidP="0045465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82B">
        <w:rPr>
          <w:rFonts w:ascii="Times New Roman" w:hAnsi="Times New Roman" w:cs="Times New Roman"/>
          <w:b/>
          <w:sz w:val="24"/>
          <w:szCs w:val="24"/>
        </w:rPr>
        <w:t>4.1 Multiplexação FDM</w:t>
      </w:r>
    </w:p>
    <w:p w:rsid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78B7" w:rsidRPr="00AD78B7" w:rsidRDefault="00AD78B7" w:rsidP="00AD78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multiplexação</w:t>
      </w:r>
      <w:r w:rsidR="003747B8">
        <w:rPr>
          <w:rFonts w:ascii="Times New Roman" w:hAnsi="Times New Roman" w:cs="Times New Roman"/>
          <w:sz w:val="24"/>
          <w:szCs w:val="24"/>
        </w:rPr>
        <w:t xml:space="preserve"> analógica</w:t>
      </w:r>
      <w:r>
        <w:rPr>
          <w:rFonts w:ascii="Times New Roman" w:hAnsi="Times New Roman" w:cs="Times New Roman"/>
          <w:sz w:val="24"/>
          <w:szCs w:val="24"/>
        </w:rPr>
        <w:t xml:space="preserve"> FDM todas frequências que serão transmitidas são divididas em vários canais lógicos, sendo que cada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um dos usuários que estão transmitindo dados possui sua largura de banda própria. Este método permite que cada um dos canais analógicos seja modulado em frequências distintas. </w:t>
      </w:r>
    </w:p>
    <w:p w:rsidR="009F582B" w:rsidRPr="009F582B" w:rsidRDefault="009F582B" w:rsidP="009F58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582B">
        <w:rPr>
          <w:rFonts w:ascii="Times New Roman" w:hAnsi="Times New Roman" w:cs="Times New Roman"/>
          <w:sz w:val="24"/>
          <w:szCs w:val="24"/>
        </w:rPr>
        <w:t xml:space="preserve">Para multiplexar um conjunto de sinais utilizando o procedimento analógico FDM é preciso que o link no qual os dados dos sinais serão enviados tenha largura de banda maior que o conjunto de todos os sinais juntos, ou seja, a largura de banda do link de transmissão que é dada em Hertz deve ser maior que a soma da largura de banda de todos sinais a serem enviados.  </w:t>
      </w:r>
    </w:p>
    <w:p w:rsidR="009F582B" w:rsidRPr="009F582B" w:rsidRDefault="009F582B" w:rsidP="009F58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582B">
        <w:rPr>
          <w:rFonts w:ascii="Times New Roman" w:hAnsi="Times New Roman" w:cs="Times New Roman"/>
          <w:sz w:val="24"/>
          <w:szCs w:val="24"/>
        </w:rPr>
        <w:t xml:space="preserve">Na figura 2 é possível entender o funcionamento da multiplexação FDM no qual se tem 3 sinais de uma determinada banda base e através do processo de modulação cada sinal é modulado em uma frequência diferente e depois os sinais são combinados em uma única largura de banda adequada para a composição dos três sinais. </w:t>
      </w:r>
    </w:p>
    <w:p w:rsid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78B7" w:rsidRDefault="00AD78B7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78B7" w:rsidRDefault="00AD78B7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78B7" w:rsidRDefault="00AD78B7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78B7" w:rsidRDefault="00AD78B7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78B7" w:rsidRPr="009F582B" w:rsidRDefault="00AD78B7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582B">
        <w:rPr>
          <w:rFonts w:ascii="Times New Roman" w:hAnsi="Times New Roman" w:cs="Times New Roman"/>
          <w:sz w:val="24"/>
          <w:szCs w:val="24"/>
        </w:rPr>
        <w:lastRenderedPageBreak/>
        <w:t>Figura 2 – Funcionamento da multiplexação FDM</w:t>
      </w: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82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146685</wp:posOffset>
            </wp:positionV>
            <wp:extent cx="57340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28" y="21370"/>
                <wp:lineTo x="21528" y="0"/>
                <wp:lineTo x="0" y="0"/>
              </wp:wrapPolygon>
            </wp:wrapTight>
            <wp:docPr id="5" name="Imagem 5" descr="C:\Users\Marco\AppData\Local\Microsoft\Windows\INetCache\Content.Word\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\AppData\Local\Microsoft\Windows\INetCache\Content.Word\Sem tí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3" b="40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582B">
        <w:rPr>
          <w:rFonts w:ascii="Times New Roman" w:hAnsi="Times New Roman" w:cs="Times New Roman"/>
          <w:sz w:val="20"/>
          <w:szCs w:val="20"/>
        </w:rPr>
        <w:t>Fonte: Extraído do livro Comunicação de Dados e Redes de Computadores 4ºed – Pág.164</w:t>
      </w: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582B">
        <w:rPr>
          <w:rFonts w:ascii="Times New Roman" w:hAnsi="Times New Roman" w:cs="Times New Roman"/>
          <w:sz w:val="24"/>
          <w:szCs w:val="24"/>
        </w:rPr>
        <w:t xml:space="preserve">Na figura 3 é possível entender o processo de inverso a multiplexação FDM no qual o sinal multiplexado é separado ao passar por filtros, estes que separam os sinais contendo uma base portadora que carrega este sinal, fato ocorrido pelo processo de modulação descrito anteriormente, para a demultiplexação completa dos sinais é preciso que estes passem por um demodulador que reconverte os sinais aos seus estados originais. </w:t>
      </w: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582B">
        <w:rPr>
          <w:rFonts w:ascii="Times New Roman" w:hAnsi="Times New Roman" w:cs="Times New Roman"/>
          <w:sz w:val="24"/>
          <w:szCs w:val="24"/>
        </w:rPr>
        <w:t>Figura 3 – Processo de demultiplexação dos sinais multiplexados em FDM</w:t>
      </w: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82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E377314" wp14:editId="3046C27F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5391150" cy="1862723"/>
            <wp:effectExtent l="0" t="0" r="0" b="4445"/>
            <wp:wrapNone/>
            <wp:docPr id="2" name="Imagem 2" descr="C:\Users\Marco\Desktop\Trabalho de TELECOM\demultiplex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\Desktop\Trabalho de TELECOM\demultiplexaçã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45"/>
                    <a:stretch/>
                  </pic:blipFill>
                  <pic:spPr bwMode="auto">
                    <a:xfrm>
                      <a:off x="0" y="0"/>
                      <a:ext cx="5391150" cy="186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2B" w:rsidRPr="009F582B" w:rsidRDefault="009F582B" w:rsidP="009F582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582B">
        <w:rPr>
          <w:rFonts w:ascii="Times New Roman" w:hAnsi="Times New Roman" w:cs="Times New Roman"/>
          <w:sz w:val="20"/>
          <w:szCs w:val="20"/>
        </w:rPr>
        <w:t>Fonte: Extraído do livro Comunicação de Dados e Redes de Computadores 4ºed – Pág.164</w:t>
      </w:r>
    </w:p>
    <w:p w:rsidR="009F582B" w:rsidRPr="009F582B" w:rsidRDefault="009F582B" w:rsidP="009F5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3CF" w:rsidRPr="00F353CF" w:rsidRDefault="00F353CF" w:rsidP="00F353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53CF">
        <w:rPr>
          <w:rFonts w:ascii="Times New Roman" w:hAnsi="Times New Roman" w:cs="Times New Roman"/>
          <w:sz w:val="24"/>
          <w:szCs w:val="24"/>
        </w:rPr>
        <w:lastRenderedPageBreak/>
        <w:t xml:space="preserve">A multiplexação FDM é comumente utilizada nas transmissões de canais de voz no qual se deseja enviar em um único meio diversos canais de voz, sendo assim, cada canal com sua respectiva frequência é modulado e uma portadora com uma frequência especifica e multiplexado junto com os demais canais em uma largura de banda compatível. </w:t>
      </w:r>
    </w:p>
    <w:p w:rsidR="00F353CF" w:rsidRPr="00F353CF" w:rsidRDefault="00F353CF" w:rsidP="00F353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53CF">
        <w:rPr>
          <w:rFonts w:ascii="Times New Roman" w:hAnsi="Times New Roman" w:cs="Times New Roman"/>
          <w:sz w:val="24"/>
          <w:szCs w:val="24"/>
        </w:rPr>
        <w:t xml:space="preserve">Nesta multiplexação apesar de ela ser analógica é possível multiplexar sinais que compartilham dados digitais através do uso da modulação digital e um exemplo deste caso é a transmissão de dados digitais via satélite analógico, no qual através da modulação e multiplexação FDM é possível enviar links de áudio, vídeo, e outros dados através de um só canal de comunicação.  </w:t>
      </w:r>
    </w:p>
    <w:p w:rsidR="00F353CF" w:rsidRPr="00F353CF" w:rsidRDefault="00F353CF" w:rsidP="00F353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53CF">
        <w:rPr>
          <w:rFonts w:ascii="Times New Roman" w:hAnsi="Times New Roman" w:cs="Times New Roman"/>
          <w:sz w:val="24"/>
          <w:szCs w:val="24"/>
        </w:rPr>
        <w:t xml:space="preserve">O FDM é muito utilizado também nas concessionárias telefônicas devido ao grande número de linhas telefônicas, a capacidade limitada dos meios de transmissão e o fato de o sinal de voz ocupar uma largura de banda pequena é possível comutar em uma única linha diversos canais de telefones cada um com uma portadora modulada em uma frequência especifica. Para as operadoras estes recursos economizam linhas de transmissão, resolve o problema da capacidade limitada das linhas e otimiza o processo de comunicação. </w:t>
      </w:r>
    </w:p>
    <w:p w:rsidR="00F353CF" w:rsidRPr="00F353CF" w:rsidRDefault="00F353CF" w:rsidP="00F353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53CF">
        <w:rPr>
          <w:rFonts w:ascii="Times New Roman" w:hAnsi="Times New Roman" w:cs="Times New Roman"/>
          <w:sz w:val="24"/>
          <w:szCs w:val="24"/>
        </w:rPr>
        <w:t xml:space="preserve">Nas rádios AM e FM existe a necessidade de transmitir diversas estações simultaneamente e este problema também pode ser resolvido utilizando a multiplexação FDM, no qual as estações são deslocadas para frequências especificas e multiplexadas e um único canal de transmissão, logo o ouvinte recebe um sinal com todas as estações comutadas e depois ele sintoniza somente estação que ele deseja ouvir.   </w:t>
      </w:r>
    </w:p>
    <w:p w:rsidR="00514E53" w:rsidRPr="00F353CF" w:rsidRDefault="00514E53" w:rsidP="004546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342AD" w:rsidRPr="007342AD" w:rsidRDefault="00F27C65" w:rsidP="00454651">
      <w:pP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  <w:lang w:eastAsia="pt-BR"/>
        </w:rPr>
        <w:t xml:space="preserve">4.2 </w:t>
      </w:r>
      <w:r w:rsidR="00F525B3">
        <w:rPr>
          <w:rFonts w:ascii="Times New Roman" w:eastAsia="Arial" w:hAnsi="Times New Roman" w:cs="Times New Roman"/>
          <w:b/>
          <w:color w:val="000000"/>
          <w:sz w:val="24"/>
          <w:szCs w:val="24"/>
          <w:lang w:eastAsia="pt-BR"/>
        </w:rPr>
        <w:t xml:space="preserve">Multiplexação </w:t>
      </w:r>
      <w:r w:rsidR="00F525B3" w:rsidRPr="007342AD">
        <w:rPr>
          <w:rFonts w:ascii="Times New Roman" w:eastAsia="Arial" w:hAnsi="Times New Roman" w:cs="Times New Roman"/>
          <w:b/>
          <w:color w:val="000000"/>
          <w:sz w:val="24"/>
          <w:szCs w:val="24"/>
          <w:lang w:eastAsia="pt-BR"/>
        </w:rPr>
        <w:t>WDM</w:t>
      </w:r>
    </w:p>
    <w:p w:rsidR="007342AD" w:rsidRPr="007342AD" w:rsidRDefault="007342AD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</w:p>
    <w:p w:rsidR="007342AD" w:rsidRPr="007342AD" w:rsidRDefault="007342AD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ab/>
        <w:t>No início da década de 90 surgiu-se a tecnologia de multiplexação por comprimento de onda, WDM.  O objetivo desta era tornar mais eficientes o uso de fibras ópticas que não era</w:t>
      </w:r>
      <w:r w:rsidR="009F582B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m</w:t>
      </w: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 muito </w:t>
      </w:r>
      <w:r w:rsidR="00F525B3"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utilizada</w:t>
      </w:r>
      <w:r w:rsidR="009F582B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s</w:t>
      </w: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 naquela época. A tecnologia WDM revolucionou a utilização da fibra, pois agora você poderia enviar vários dados através de um</w:t>
      </w:r>
      <w:r w:rsidR="00F27C65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a</w:t>
      </w: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 única fibra óptica. As alterações que foram possíveis com o WDM, foi enviar vários sinais de luz com ondas de tamanho </w:t>
      </w:r>
      <w:r w:rsidR="00F525B3"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diferente (</w:t>
      </w: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cores) geradas por lasers distintos.</w:t>
      </w:r>
    </w:p>
    <w:p w:rsidR="007342AD" w:rsidRPr="007342AD" w:rsidRDefault="007342AD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ab/>
        <w:t xml:space="preserve"> Na figura abaixo podemos ver a como é feito a transmissão de dados a partir de um WDM.</w:t>
      </w:r>
    </w:p>
    <w:p w:rsidR="007342AD" w:rsidRDefault="007342AD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</w:p>
    <w:p w:rsidR="009F582B" w:rsidRDefault="009F582B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</w:p>
    <w:p w:rsidR="009F582B" w:rsidRPr="007342AD" w:rsidRDefault="009F582B" w:rsidP="009F582B">
      <w:pP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Figura 4</w:t>
      </w: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 - Transmissão WDM</w:t>
      </w:r>
    </w:p>
    <w:p w:rsidR="009F582B" w:rsidRPr="007342AD" w:rsidRDefault="009F582B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</w:p>
    <w:p w:rsidR="007342AD" w:rsidRPr="007342AD" w:rsidRDefault="007342AD" w:rsidP="00454651">
      <w:pP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noProof/>
          <w:color w:val="000000"/>
          <w:sz w:val="24"/>
          <w:szCs w:val="24"/>
          <w:lang w:eastAsia="pt-BR"/>
        </w:rPr>
        <w:drawing>
          <wp:inline distT="114300" distB="114300" distL="114300" distR="114300" wp14:anchorId="6AAD4230" wp14:editId="13D11C35">
            <wp:extent cx="5519738" cy="190715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907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42AD" w:rsidRPr="007342AD" w:rsidRDefault="007342AD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</w:p>
    <w:p w:rsidR="001A7DA8" w:rsidRPr="005F2CD4" w:rsidRDefault="007342AD" w:rsidP="001A7DA8">
      <w:pPr>
        <w:spacing w:after="10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ab/>
      </w:r>
      <w:r w:rsidR="001A7DA8" w:rsidRPr="005F2CD4">
        <w:rPr>
          <w:rFonts w:ascii="Times New Roman" w:eastAsia="Calibri" w:hAnsi="Times New Roman" w:cs="Times New Roman"/>
          <w:noProof/>
          <w:sz w:val="20"/>
          <w:szCs w:val="20"/>
          <w:lang w:eastAsia="pt-BR"/>
        </w:rPr>
        <w:t xml:space="preserve">Fonte: Elaborado(a) pelos autores. </w:t>
      </w:r>
    </w:p>
    <w:p w:rsidR="009F582B" w:rsidRDefault="009F582B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</w:p>
    <w:p w:rsidR="007342AD" w:rsidRPr="007342AD" w:rsidRDefault="007342AD" w:rsidP="009F582B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Pela figura podemos exemplificar a transmissão de dados que o WDM utiliza, a parte TX é responsável por enviar um dado e a RX por recebê-lo. Repare que na figura os TX e os RX possuem cores iguais, sendo que cada uma delas representa um comprimento de onda que foi transmitido e recebido. </w:t>
      </w:r>
    </w:p>
    <w:p w:rsidR="007342AD" w:rsidRPr="007342AD" w:rsidRDefault="007342AD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ab/>
        <w:t>A rede WDM possui uma taxa de transmissão de cada canal variando de 2 Mbit/</w:t>
      </w:r>
      <w:proofErr w:type="gramStart"/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s</w:t>
      </w:r>
      <w:proofErr w:type="gramEnd"/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 até 10 Gbit/s, porém para a utilização em um uso específico da rede, podemos obter um taxa de transmissão de 400 Gbit/s até 1 Tbit/s.</w:t>
      </w:r>
    </w:p>
    <w:p w:rsidR="007342AD" w:rsidRPr="007342AD" w:rsidRDefault="007342AD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ab/>
        <w:t>As características básicas de um sistema WDM podem ser exploradas dependendo da necessidade de sua utili</w:t>
      </w:r>
      <w:r w:rsidR="00F525B3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zação. Os próximos tópicos trarão</w:t>
      </w: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 as características mais fortes de uma rede WDM, que possui características como:</w:t>
      </w:r>
    </w:p>
    <w:p w:rsidR="007342AD" w:rsidRPr="007342AD" w:rsidRDefault="007342AD" w:rsidP="00454651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Flexibilidade de capacidade: utilizando-se o WDM você poderá migrar de uma determinada taxa de transmissão para uma maior sem a necessidade de trocar os amplificadores e multiplexadores;</w:t>
      </w:r>
    </w:p>
    <w:p w:rsidR="007342AD" w:rsidRPr="007342AD" w:rsidRDefault="007342AD" w:rsidP="00454651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Transparência aos sinais transmitidos: a rede WDM pode transmitir uma grande variedade de sinais de maneira transparente, não tendo perda na comunicação;</w:t>
      </w:r>
    </w:p>
    <w:p w:rsidR="007342AD" w:rsidRPr="007342AD" w:rsidRDefault="007342AD" w:rsidP="00454651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Aumento de capacidade: um sistema baseado em WDM inicialmente pode ser planejado para uma pequena quantidade dos canais e sendo facilmente alterado o número de canais. A integração de novos canais pode ser realizada apenas adicionando novos equipamentos terminais;</w:t>
      </w:r>
    </w:p>
    <w:p w:rsidR="007342AD" w:rsidRPr="007342AD" w:rsidRDefault="007342AD" w:rsidP="00454651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lastRenderedPageBreak/>
        <w:t>Reuso dos terminais e fibra: a rede WDM permite crescer a qualquer momento a sua capacidade e manter os equipamentos terminais e a mesma fibra;</w:t>
      </w:r>
    </w:p>
    <w:p w:rsidR="007342AD" w:rsidRPr="007342AD" w:rsidRDefault="007342AD" w:rsidP="00454651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Atende uma demanda inesperada: normalmente a transferência aumenta gradualmente ultrapassando os limites esperados, assim o WDM como citado acima, pode consolidar uma expansão para esses novos canais.</w:t>
      </w:r>
    </w:p>
    <w:p w:rsidR="007342AD" w:rsidRPr="007342AD" w:rsidRDefault="007342AD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ab/>
        <w:t>Estas foram algumas das características que envolvem as vantagens e o porquê da implementação do WDM, mas o sistema também possui algumas restrições para ser utilizado. Algumas dessas restrições serão citadas logo abaixo:</w:t>
      </w:r>
    </w:p>
    <w:p w:rsidR="007342AD" w:rsidRPr="007342AD" w:rsidRDefault="007342AD" w:rsidP="00454651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A instalação de uma rede WDM pode ser considerado razoavelmente complexo e necessita de um planejamento detalhado para a realização da transferência de dados;</w:t>
      </w:r>
    </w:p>
    <w:p w:rsidR="007342AD" w:rsidRPr="007342AD" w:rsidRDefault="007342AD" w:rsidP="00454651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Os equipamentos do WDM não são padronizados assim impedindo que sejam que possa ser utilizado equipamentos de desenvolvedores distintos em um mesmo sistema;</w:t>
      </w:r>
    </w:p>
    <w:p w:rsidR="007342AD" w:rsidRPr="007342AD" w:rsidRDefault="007342AD" w:rsidP="0045465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ab/>
        <w:t>Outra repercussão comum é a diferenciação entre sistemas WDM e TDM, que pode ser visto neste capítulo, de modo a se encontrar a melhor solução. Após alguns teste</w:t>
      </w:r>
      <w:r w:rsidR="00F525B3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s</w:t>
      </w: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 realizados por pesquisadores, chegou-se à conclusão de que para aplicações a curta distância, o sistema TDM é mais viável. Outra conclusão obtida foi que para aplicações entre 120 a 300Km, a melhor solução se modela </w:t>
      </w:r>
      <w:r w:rsidR="00F525B3"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dependendo</w:t>
      </w:r>
      <w:r w:rsidRPr="007342AD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 do caso e também das despesas para a implementação do sistema. Uma a terceira conclusão também pode ser obtida, que para aplicações de longa distâncias, acima de 300Km, um sistema WDM acaba tornando-se mais viável levando em consideração os custos para a sua implementação.</w:t>
      </w:r>
    </w:p>
    <w:p w:rsidR="007342AD" w:rsidRPr="00454651" w:rsidRDefault="007342AD" w:rsidP="004546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342AD" w:rsidRDefault="008A13E2" w:rsidP="00454651">
      <w:pPr>
        <w:spacing w:after="10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4.3 Multiplexação TDM </w:t>
      </w:r>
    </w:p>
    <w:p w:rsidR="008A13E2" w:rsidRPr="007342AD" w:rsidRDefault="008A13E2" w:rsidP="00454651">
      <w:pPr>
        <w:spacing w:after="10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7342AD" w:rsidRDefault="007342AD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>A multiplexação por divisão de tempo utiliza alocações de "espaços de tempo", para cada canal, esses espaços chamam-se time-slots, frames ou quadros. Um bit ou bloco de dados do canal 1 é transmitido, durante o momento do slot 1, e assim sucessivamente para os demais slots. Para exemplificar melhor imagine dois relógios, o primeiro relógio é o relógio transmissor, e é o que transmiti os dados, e o segundo relógio é o que recebe os dados.</w:t>
      </w:r>
    </w:p>
    <w:p w:rsidR="00F525B3" w:rsidRPr="007342AD" w:rsidRDefault="00F525B3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F582B" w:rsidRDefault="009F582B" w:rsidP="00454651">
      <w:pPr>
        <w:spacing w:after="100" w:line="36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F582B" w:rsidRDefault="009F582B" w:rsidP="00454651">
      <w:pPr>
        <w:spacing w:after="100" w:line="36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F582B" w:rsidRDefault="009F582B" w:rsidP="00454651">
      <w:pPr>
        <w:spacing w:after="100" w:line="36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F582B" w:rsidRDefault="009F582B" w:rsidP="00454651">
      <w:pPr>
        <w:spacing w:after="100" w:line="36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342AD" w:rsidRPr="007342AD" w:rsidRDefault="009F582B" w:rsidP="00454651">
      <w:pPr>
        <w:spacing w:after="100" w:line="36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Figura 5 -</w:t>
      </w:r>
      <w:r w:rsidR="007342AD" w:rsidRPr="007342AD">
        <w:rPr>
          <w:rFonts w:ascii="Times New Roman" w:eastAsia="Calibri" w:hAnsi="Times New Roman" w:cs="Times New Roman"/>
          <w:sz w:val="24"/>
          <w:szCs w:val="24"/>
        </w:rPr>
        <w:t xml:space="preserve"> Relógios exemplificando a alocaçã</w:t>
      </w:r>
      <w:r>
        <w:rPr>
          <w:rFonts w:ascii="Times New Roman" w:eastAsia="Calibri" w:hAnsi="Times New Roman" w:cs="Times New Roman"/>
          <w:sz w:val="24"/>
          <w:szCs w:val="24"/>
        </w:rPr>
        <w:t>o de dados na multiplexação TDM</w:t>
      </w:r>
    </w:p>
    <w:p w:rsidR="00F525B3" w:rsidRDefault="00F525B3" w:rsidP="00454651">
      <w:pPr>
        <w:spacing w:after="100" w:line="36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342AD" w:rsidRPr="007342AD" w:rsidRDefault="007342AD" w:rsidP="00454651">
      <w:pPr>
        <w:spacing w:after="100" w:line="36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5FD23D" wp14:editId="591147FF">
            <wp:extent cx="5529234" cy="1744880"/>
            <wp:effectExtent l="0" t="0" r="0" b="0"/>
            <wp:docPr id="15513915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234" cy="17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D4" w:rsidRPr="005F2CD4" w:rsidRDefault="005F2CD4" w:rsidP="005F2CD4">
      <w:pPr>
        <w:spacing w:after="10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CD4">
        <w:rPr>
          <w:rFonts w:ascii="Times New Roman" w:eastAsia="Calibri" w:hAnsi="Times New Roman" w:cs="Times New Roman"/>
          <w:noProof/>
          <w:sz w:val="20"/>
          <w:szCs w:val="20"/>
          <w:lang w:eastAsia="pt-BR"/>
        </w:rPr>
        <w:t xml:space="preserve">Fonte: Elaborado(a) pelos autores. </w:t>
      </w:r>
    </w:p>
    <w:p w:rsidR="009F582B" w:rsidRDefault="009F582B" w:rsidP="005F2CD4">
      <w:pPr>
        <w:spacing w:after="1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42AD" w:rsidRPr="007342AD" w:rsidRDefault="007342AD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>No momento em que o relógio transmissor está transmitindo no momento "12", o relógio receptor deve receber o dado no momento "12".</w:t>
      </w:r>
    </w:p>
    <w:p w:rsidR="007342AD" w:rsidRPr="007342AD" w:rsidRDefault="007342AD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>O TDM utiliza transporte de sistema digital, modulação PCM, logo é muito comum ter perda de sinal, principalmente quando se utiliza cabos muito extensos, frequências muito altas e outros. Alguns sistemas analógicos para compensar a perda de sinal utilizam amplificadores a cada 6 e 7 km de distância. Também pode-se utilizar modulação analógica tipo PAM, PWM, PPM.</w:t>
      </w:r>
    </w:p>
    <w:p w:rsidR="007342AD" w:rsidRPr="007342AD" w:rsidRDefault="007342AD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>A multiplexação por divisão por tempo é muito utilizada para a transmissão de voz, ligações telefônicas, sistemas GSM, em arquivos WAV de som, também é utilizada pelos provedores de serviços de fibra ótica. Existem dois tipos de multiplexação TDM, síncrono e assíncrono, que serão descritas abaixo.</w:t>
      </w:r>
    </w:p>
    <w:p w:rsidR="008A13E2" w:rsidRDefault="008A13E2" w:rsidP="00454651">
      <w:pPr>
        <w:spacing w:after="10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7342AD" w:rsidRDefault="008A13E2" w:rsidP="00454651">
      <w:pPr>
        <w:spacing w:after="10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4.3.1 TDM</w:t>
      </w:r>
      <w:r w:rsidR="007342AD" w:rsidRPr="007342A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síncrono </w:t>
      </w:r>
    </w:p>
    <w:p w:rsidR="009F582B" w:rsidRPr="007342AD" w:rsidRDefault="009F582B" w:rsidP="00454651">
      <w:pPr>
        <w:spacing w:after="10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7342AD" w:rsidRPr="007342AD" w:rsidRDefault="007342AD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 xml:space="preserve">No TDM síncrono os tempos são divididos em tamanhos iguais, e são chamados de frames. Já os frames é subdivido em slots, esses slots não são necessariamente do mesmo tamanho. </w:t>
      </w:r>
    </w:p>
    <w:p w:rsidR="009F582B" w:rsidRDefault="009F582B" w:rsidP="00454651">
      <w:pPr>
        <w:spacing w:after="1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342AD" w:rsidRPr="007342AD" w:rsidRDefault="002E7E81" w:rsidP="00454651">
      <w:pPr>
        <w:spacing w:after="1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1304925</wp:posOffset>
            </wp:positionH>
            <wp:positionV relativeFrom="paragraph">
              <wp:posOffset>196215</wp:posOffset>
            </wp:positionV>
            <wp:extent cx="3093085" cy="2412365"/>
            <wp:effectExtent l="0" t="0" r="0" b="6985"/>
            <wp:wrapNone/>
            <wp:docPr id="9672896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82B">
        <w:rPr>
          <w:rFonts w:ascii="Times New Roman" w:eastAsia="Calibri" w:hAnsi="Times New Roman" w:cs="Times New Roman"/>
          <w:sz w:val="24"/>
          <w:szCs w:val="24"/>
        </w:rPr>
        <w:t>Figura 6 -</w:t>
      </w:r>
      <w:r w:rsidR="007342AD" w:rsidRPr="007342AD">
        <w:rPr>
          <w:rFonts w:ascii="Times New Roman" w:eastAsia="Calibri" w:hAnsi="Times New Roman" w:cs="Times New Roman"/>
          <w:sz w:val="24"/>
          <w:szCs w:val="24"/>
        </w:rPr>
        <w:t xml:space="preserve"> Representação simples de uma </w:t>
      </w:r>
      <w:r w:rsidR="009F582B">
        <w:rPr>
          <w:rFonts w:ascii="Times New Roman" w:eastAsia="Calibri" w:hAnsi="Times New Roman" w:cs="Times New Roman"/>
          <w:sz w:val="24"/>
          <w:szCs w:val="24"/>
        </w:rPr>
        <w:t>divisão feita pelo TDM Síncrono</w:t>
      </w:r>
    </w:p>
    <w:p w:rsidR="005F2CD4" w:rsidRDefault="005F2CD4" w:rsidP="00454651">
      <w:pPr>
        <w:spacing w:after="1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342AD" w:rsidRPr="007342AD" w:rsidRDefault="007342AD" w:rsidP="00454651">
      <w:pPr>
        <w:spacing w:after="1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F2CD4" w:rsidRDefault="005F2CD4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F2CD4" w:rsidRDefault="005F2CD4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F2CD4" w:rsidRDefault="005F2CD4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F2CD4" w:rsidRDefault="005F2CD4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F2CD4" w:rsidRDefault="005F2CD4" w:rsidP="005F2CD4">
      <w:pPr>
        <w:spacing w:after="1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F2CD4" w:rsidRDefault="005F2CD4" w:rsidP="002E7E81">
      <w:pPr>
        <w:spacing w:after="100" w:line="360" w:lineRule="auto"/>
        <w:jc w:val="center"/>
        <w:rPr>
          <w:rFonts w:ascii="Times New Roman" w:eastAsia="Calibri" w:hAnsi="Times New Roman" w:cs="Times New Roman"/>
          <w:noProof/>
          <w:sz w:val="20"/>
          <w:szCs w:val="20"/>
          <w:lang w:eastAsia="pt-BR"/>
        </w:rPr>
      </w:pPr>
      <w:r w:rsidRPr="005F2CD4">
        <w:rPr>
          <w:rFonts w:ascii="Times New Roman" w:eastAsia="Calibri" w:hAnsi="Times New Roman" w:cs="Times New Roman"/>
          <w:noProof/>
          <w:sz w:val="20"/>
          <w:szCs w:val="20"/>
          <w:lang w:eastAsia="pt-BR"/>
        </w:rPr>
        <w:t>Fonte: Elaborado(a) pelos autores.</w:t>
      </w:r>
    </w:p>
    <w:p w:rsidR="002E7E81" w:rsidRPr="005F2CD4" w:rsidRDefault="002E7E81" w:rsidP="002E7E81">
      <w:pPr>
        <w:spacing w:after="100" w:line="360" w:lineRule="auto"/>
        <w:jc w:val="center"/>
        <w:rPr>
          <w:rFonts w:ascii="Times New Roman" w:eastAsia="Calibri" w:hAnsi="Times New Roman" w:cs="Times New Roman"/>
          <w:noProof/>
          <w:sz w:val="20"/>
          <w:szCs w:val="20"/>
          <w:lang w:eastAsia="pt-BR"/>
        </w:rPr>
      </w:pPr>
    </w:p>
    <w:p w:rsidR="007342AD" w:rsidRPr="007342AD" w:rsidRDefault="007342AD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>Sempre que está para vir uma transmissão de dados é feita alocação de frames de tamanho fixo. Uma desvantagem dessa divisão é que são alocados slots vazios.</w:t>
      </w:r>
    </w:p>
    <w:p w:rsidR="008A13E2" w:rsidRDefault="008A13E2" w:rsidP="00454651">
      <w:pPr>
        <w:spacing w:after="10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7342AD" w:rsidRDefault="008A13E2" w:rsidP="00454651">
      <w:pPr>
        <w:spacing w:after="10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4.3.2 </w:t>
      </w:r>
      <w:r w:rsidR="007342AD" w:rsidRPr="007342AD">
        <w:rPr>
          <w:rFonts w:ascii="Times New Roman" w:eastAsia="Calibri" w:hAnsi="Times New Roman" w:cs="Times New Roman"/>
          <w:b/>
          <w:bCs/>
          <w:sz w:val="24"/>
          <w:szCs w:val="24"/>
        </w:rPr>
        <w:t>TDM assíncrono</w:t>
      </w:r>
    </w:p>
    <w:p w:rsidR="008A13E2" w:rsidRPr="007342AD" w:rsidRDefault="008A13E2" w:rsidP="00454651">
      <w:pPr>
        <w:spacing w:after="10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342AD" w:rsidRPr="007342AD" w:rsidRDefault="007342AD" w:rsidP="009F582B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>No TDM assíncrono, a divisão é feita de acordo com a necessidade dos terminais, não existem frames, que por sua vez não aloca espaços vazios como no TDM síncrono, o que o torna mais eficiente. Suas divisões possuem cabeçalhos que guardam informações que contém a origem e o destino.</w:t>
      </w:r>
    </w:p>
    <w:p w:rsidR="00F525B3" w:rsidRDefault="00F525B3" w:rsidP="009F582B">
      <w:pPr>
        <w:spacing w:after="10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342AD" w:rsidRPr="007342AD" w:rsidRDefault="005F2CD4" w:rsidP="00454651">
      <w:pPr>
        <w:spacing w:after="1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493135" cy="2105660"/>
            <wp:effectExtent l="0" t="0" r="0" b="8890"/>
            <wp:wrapNone/>
            <wp:docPr id="13164428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82B">
        <w:rPr>
          <w:rFonts w:ascii="Times New Roman" w:eastAsia="Calibri" w:hAnsi="Times New Roman" w:cs="Times New Roman"/>
          <w:sz w:val="24"/>
          <w:szCs w:val="24"/>
        </w:rPr>
        <w:t>Figura 7 -</w:t>
      </w:r>
      <w:r w:rsidR="007342AD" w:rsidRPr="007342AD">
        <w:rPr>
          <w:rFonts w:ascii="Times New Roman" w:eastAsia="Calibri" w:hAnsi="Times New Roman" w:cs="Times New Roman"/>
          <w:sz w:val="24"/>
          <w:szCs w:val="24"/>
        </w:rPr>
        <w:t xml:space="preserve"> Representação simples da divisão feita </w:t>
      </w:r>
      <w:r w:rsidR="00137191">
        <w:rPr>
          <w:rFonts w:ascii="Times New Roman" w:eastAsia="Calibri" w:hAnsi="Times New Roman" w:cs="Times New Roman"/>
          <w:sz w:val="24"/>
          <w:szCs w:val="24"/>
        </w:rPr>
        <w:t>pelo TDM Assíncrono</w:t>
      </w:r>
    </w:p>
    <w:p w:rsidR="005F2CD4" w:rsidRDefault="005F2CD4" w:rsidP="005F2CD4">
      <w:pPr>
        <w:spacing w:after="100" w:line="360" w:lineRule="auto"/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</w:pPr>
    </w:p>
    <w:p w:rsidR="005F2CD4" w:rsidRDefault="005F2CD4" w:rsidP="00454651">
      <w:pPr>
        <w:spacing w:after="10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</w:pPr>
    </w:p>
    <w:p w:rsidR="005F2CD4" w:rsidRDefault="005F2CD4" w:rsidP="00454651">
      <w:pPr>
        <w:spacing w:after="10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</w:pPr>
    </w:p>
    <w:p w:rsidR="005F2CD4" w:rsidRDefault="005F2CD4" w:rsidP="00454651">
      <w:pPr>
        <w:spacing w:after="10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</w:pPr>
    </w:p>
    <w:p w:rsidR="005F2CD4" w:rsidRDefault="005F2CD4" w:rsidP="00454651">
      <w:pPr>
        <w:spacing w:after="10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</w:pPr>
    </w:p>
    <w:p w:rsidR="002E7E81" w:rsidRDefault="002E7E81" w:rsidP="00454651">
      <w:pPr>
        <w:spacing w:after="10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</w:pPr>
    </w:p>
    <w:p w:rsidR="005F2CD4" w:rsidRPr="005F2CD4" w:rsidRDefault="005F2CD4" w:rsidP="005F2CD4">
      <w:pPr>
        <w:spacing w:after="10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CD4">
        <w:rPr>
          <w:rFonts w:ascii="Times New Roman" w:eastAsia="Calibri" w:hAnsi="Times New Roman" w:cs="Times New Roman"/>
          <w:noProof/>
          <w:sz w:val="20"/>
          <w:szCs w:val="20"/>
          <w:lang w:eastAsia="pt-BR"/>
        </w:rPr>
        <w:t xml:space="preserve">Fonte: Elaborado(a) pelos autores. </w:t>
      </w:r>
    </w:p>
    <w:p w:rsidR="005F2CD4" w:rsidRDefault="005F2CD4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42AD" w:rsidRPr="007342AD" w:rsidRDefault="007342AD" w:rsidP="00454651">
      <w:pPr>
        <w:spacing w:after="1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>Esse tipo de multiplexação é muito vantajoso em casos em que se deseja interligar muitos usuários no mesmo canal de um computador central. Como nem todos estão enviando dados ao mesmo tempo, o custo de transmissão fica baixo. Porém se os terminais enviarem dados simultaneamente a rede pode enfrentar problemas de velocidade. Para evitar problemas com perdas de dados, a rede possui um armazenamento que guarda informações em excesso, que assim que a rede vai descongestionando vai enviando os dados. Está multiplexação é muito comum em redes de computadores.</w:t>
      </w:r>
    </w:p>
    <w:p w:rsidR="0098496A" w:rsidRPr="00454651" w:rsidRDefault="0098496A" w:rsidP="004546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496A" w:rsidRPr="00454651" w:rsidRDefault="0098496A" w:rsidP="004546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496A" w:rsidRPr="008A13E2" w:rsidRDefault="008A13E2" w:rsidP="008A13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13E2">
        <w:rPr>
          <w:rFonts w:ascii="Times New Roman" w:hAnsi="Times New Roman" w:cs="Times New Roman"/>
          <w:b/>
          <w:sz w:val="24"/>
          <w:szCs w:val="24"/>
        </w:rPr>
        <w:t>4.4 Multiplexação STDM</w:t>
      </w:r>
    </w:p>
    <w:p w:rsidR="00953881" w:rsidRPr="00454651" w:rsidRDefault="00953881" w:rsidP="0045465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342AD" w:rsidRPr="00454651" w:rsidRDefault="009F582B" w:rsidP="00336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multiplexação</w:t>
      </w:r>
      <w:r w:rsidR="007342AD" w:rsidRPr="00454651">
        <w:rPr>
          <w:rFonts w:ascii="Times New Roman" w:hAnsi="Times New Roman" w:cs="Times New Roman"/>
          <w:sz w:val="24"/>
          <w:szCs w:val="24"/>
        </w:rPr>
        <w:t xml:space="preserve"> STDM</w:t>
      </w:r>
      <w:r w:rsidR="00336116">
        <w:rPr>
          <w:rFonts w:ascii="Times New Roman" w:hAnsi="Times New Roman" w:cs="Times New Roman"/>
          <w:sz w:val="24"/>
          <w:szCs w:val="24"/>
        </w:rPr>
        <w:t xml:space="preserve"> </w:t>
      </w:r>
      <w:r w:rsidR="007342AD" w:rsidRPr="00454651">
        <w:rPr>
          <w:rFonts w:ascii="Times New Roman" w:hAnsi="Times New Roman" w:cs="Times New Roman"/>
          <w:sz w:val="24"/>
          <w:szCs w:val="24"/>
        </w:rPr>
        <w:t>é um melhoramento do TDM, e parte do mesmo princípio de multiplexação por divisão de tempo. Utilizando da premissa de que cada sinal tem um intervalo de tempo fixo para a comunicação em um canal físico, imagine o seguinte exemplo: Existem três aparelhos enviando dados constantemente e eles são submetidos a uma multiplexação TDM, logo, aparelho X envia os dados em tempo X', aparelho Y em tempo Y' e aparelho Z, em tempo Z'. Depois que o aparelho Z termina de enviar, o ciclo recomeça com cada aparelho transmitindo dados em seus respectivos intervalos de tempo atribuídos. É aí que mora a desvantagem da multiplexação TDM, cada aparelho tem um tempo r</w:t>
      </w:r>
      <w:r>
        <w:rPr>
          <w:rFonts w:ascii="Times New Roman" w:hAnsi="Times New Roman" w:cs="Times New Roman"/>
          <w:sz w:val="24"/>
          <w:szCs w:val="24"/>
        </w:rPr>
        <w:t xml:space="preserve">eservado para o envio de dados </w:t>
      </w:r>
      <w:r w:rsidR="007342AD" w:rsidRPr="00454651">
        <w:rPr>
          <w:rFonts w:ascii="Times New Roman" w:hAnsi="Times New Roman" w:cs="Times New Roman"/>
          <w:sz w:val="24"/>
          <w:szCs w:val="24"/>
        </w:rPr>
        <w:t xml:space="preserve">independentemente se o aparelho está pronto para transmitir. Isso pode resultar em desperdício do intervalo </w:t>
      </w:r>
      <w:r w:rsidRPr="00454651">
        <w:rPr>
          <w:rFonts w:ascii="Times New Roman" w:hAnsi="Times New Roman" w:cs="Times New Roman"/>
          <w:sz w:val="24"/>
          <w:szCs w:val="24"/>
        </w:rPr>
        <w:t>de tempo reservado,</w:t>
      </w:r>
      <w:r w:rsidR="007342AD" w:rsidRPr="00454651">
        <w:rPr>
          <w:rFonts w:ascii="Times New Roman" w:hAnsi="Times New Roman" w:cs="Times New Roman"/>
          <w:sz w:val="24"/>
          <w:szCs w:val="24"/>
        </w:rPr>
        <w:t xml:space="preserve"> ou seja, desperdício de largura de banda, resultando também na subutilização do canal de comunicação multiplexado.</w:t>
      </w:r>
    </w:p>
    <w:p w:rsidR="007342AD" w:rsidRPr="00454651" w:rsidRDefault="009F582B" w:rsidP="00336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multiplexação</w:t>
      </w:r>
      <w:r w:rsidR="007342AD" w:rsidRPr="00454651">
        <w:rPr>
          <w:rFonts w:ascii="Times New Roman" w:hAnsi="Times New Roman" w:cs="Times New Roman"/>
          <w:sz w:val="24"/>
          <w:szCs w:val="24"/>
        </w:rPr>
        <w:t xml:space="preserve"> STDM os dados são enviados pensando </w:t>
      </w:r>
      <w:r w:rsidRPr="00454651">
        <w:rPr>
          <w:rFonts w:ascii="Times New Roman" w:hAnsi="Times New Roman" w:cs="Times New Roman"/>
          <w:sz w:val="24"/>
          <w:szCs w:val="24"/>
        </w:rPr>
        <w:t>em prioridade</w:t>
      </w:r>
      <w:r w:rsidR="007342AD" w:rsidRPr="00454651">
        <w:rPr>
          <w:rFonts w:ascii="Times New Roman" w:hAnsi="Times New Roman" w:cs="Times New Roman"/>
          <w:sz w:val="24"/>
          <w:szCs w:val="24"/>
        </w:rPr>
        <w:t xml:space="preserve"> e demanda. Se um aparelho está no seu intervalo de tempo para </w:t>
      </w:r>
      <w:r w:rsidRPr="00454651">
        <w:rPr>
          <w:rFonts w:ascii="Times New Roman" w:hAnsi="Times New Roman" w:cs="Times New Roman"/>
          <w:sz w:val="24"/>
          <w:szCs w:val="24"/>
        </w:rPr>
        <w:t>transmissão,</w:t>
      </w:r>
      <w:r w:rsidR="007342AD" w:rsidRPr="00454651">
        <w:rPr>
          <w:rFonts w:ascii="Times New Roman" w:hAnsi="Times New Roman" w:cs="Times New Roman"/>
          <w:sz w:val="24"/>
          <w:szCs w:val="24"/>
        </w:rPr>
        <w:t xml:space="preserve"> mas não está pronto para enviar e existe um segundo aparelho pronto, o segundo poderá transmitir seus dados sem ter que esperar pelo seu intervalo. Isso reduz a quantidade de perda de slots e aumenta a utilização do canal de comunicação.</w:t>
      </w:r>
    </w:p>
    <w:p w:rsidR="007342AD" w:rsidRDefault="007342AD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582B" w:rsidRDefault="009F582B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582B" w:rsidRDefault="009F582B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582B" w:rsidRDefault="009F582B" w:rsidP="009F58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8 – Funcionamento da multiplexação STDM</w:t>
      </w:r>
    </w:p>
    <w:p w:rsidR="009F582B" w:rsidRPr="00454651" w:rsidRDefault="009F582B" w:rsidP="009F58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42AD" w:rsidRPr="00454651" w:rsidRDefault="007342AD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65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64437D7" wp14:editId="61B51726">
            <wp:extent cx="5114925" cy="2200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18" t="24426" r="5939" b="7593"/>
                    <a:stretch/>
                  </pic:blipFill>
                  <pic:spPr bwMode="auto">
                    <a:xfrm>
                      <a:off x="0" y="0"/>
                      <a:ext cx="511492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965" w:rsidRDefault="006838E2" w:rsidP="0060696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838E2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5" w:history="1">
        <w:r w:rsidRPr="003033B4">
          <w:rPr>
            <w:rStyle w:val="Hyperlink"/>
            <w:rFonts w:ascii="Times New Roman" w:hAnsi="Times New Roman" w:cs="Times New Roman"/>
            <w:sz w:val="20"/>
            <w:szCs w:val="20"/>
          </w:rPr>
          <w:t>http://www.gordostuff.com/2011/11/digital-multiplexing-statistical-time.html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342AD" w:rsidRDefault="00606965" w:rsidP="0060696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Acesso em 18 de junho de 2017</w:t>
      </w:r>
    </w:p>
    <w:p w:rsidR="00606965" w:rsidRPr="006838E2" w:rsidRDefault="00606965" w:rsidP="0060696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342AD" w:rsidRPr="00454651" w:rsidRDefault="007342AD" w:rsidP="00336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651"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9F582B" w:rsidRPr="009F582B">
        <w:rPr>
          <w:rFonts w:ascii="Times New Roman" w:hAnsi="Times New Roman" w:cs="Times New Roman"/>
          <w:bCs/>
          <w:sz w:val="24"/>
          <w:szCs w:val="24"/>
        </w:rPr>
        <w:t>Figura 8</w:t>
      </w:r>
      <w:r w:rsidRPr="004546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4651">
        <w:rPr>
          <w:rFonts w:ascii="Times New Roman" w:hAnsi="Times New Roman" w:cs="Times New Roman"/>
          <w:sz w:val="24"/>
          <w:szCs w:val="24"/>
        </w:rPr>
        <w:t xml:space="preserve">ilustra o funcionamento da multiplexação STDM. Note que os aparelhos </w:t>
      </w:r>
      <w:r w:rsidRPr="0045465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54651">
        <w:rPr>
          <w:rFonts w:ascii="Times New Roman" w:hAnsi="Times New Roman" w:cs="Times New Roman"/>
          <w:sz w:val="24"/>
          <w:szCs w:val="24"/>
        </w:rPr>
        <w:t xml:space="preserve"> e</w:t>
      </w:r>
      <w:r w:rsidRPr="00454651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454651">
        <w:rPr>
          <w:rFonts w:ascii="Times New Roman" w:hAnsi="Times New Roman" w:cs="Times New Roman"/>
          <w:sz w:val="24"/>
          <w:szCs w:val="24"/>
        </w:rPr>
        <w:t xml:space="preserve"> aparecem repetidamente na imagem, isso representa os intervalos que ambos aparelhos respectivamente necessitam para a transferência de dados. Os aparelhos </w:t>
      </w:r>
      <w:r w:rsidRPr="0045465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54651">
        <w:rPr>
          <w:rFonts w:ascii="Times New Roman" w:hAnsi="Times New Roman" w:cs="Times New Roman"/>
          <w:sz w:val="24"/>
          <w:szCs w:val="24"/>
        </w:rPr>
        <w:t xml:space="preserve"> e </w:t>
      </w:r>
      <w:r w:rsidRPr="00454651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454651">
        <w:rPr>
          <w:rFonts w:ascii="Times New Roman" w:hAnsi="Times New Roman" w:cs="Times New Roman"/>
          <w:sz w:val="24"/>
          <w:szCs w:val="24"/>
        </w:rPr>
        <w:t xml:space="preserve">são pouco requisitados e, portanto, não existe a necessidade da utilização de algum intervalo de tempo para eles. No entanto, se em algum momento eles forem necessários, slots de tempo serão criados para suas próprias transferências. A </w:t>
      </w:r>
      <w:r w:rsidR="009F582B">
        <w:rPr>
          <w:rFonts w:ascii="Times New Roman" w:hAnsi="Times New Roman" w:cs="Times New Roman"/>
          <w:bCs/>
          <w:sz w:val="24"/>
          <w:szCs w:val="24"/>
        </w:rPr>
        <w:t>Figura 8</w:t>
      </w:r>
      <w:r w:rsidRPr="00454651">
        <w:rPr>
          <w:rFonts w:ascii="Times New Roman" w:hAnsi="Times New Roman" w:cs="Times New Roman"/>
          <w:sz w:val="24"/>
          <w:szCs w:val="24"/>
        </w:rPr>
        <w:t xml:space="preserve"> expressa claramente a </w:t>
      </w:r>
      <w:r w:rsidR="009F582B" w:rsidRPr="00454651">
        <w:rPr>
          <w:rFonts w:ascii="Times New Roman" w:hAnsi="Times New Roman" w:cs="Times New Roman"/>
          <w:sz w:val="24"/>
          <w:szCs w:val="24"/>
        </w:rPr>
        <w:t>ideia</w:t>
      </w:r>
      <w:r w:rsidRPr="00454651">
        <w:rPr>
          <w:rFonts w:ascii="Times New Roman" w:hAnsi="Times New Roman" w:cs="Times New Roman"/>
          <w:sz w:val="24"/>
          <w:szCs w:val="24"/>
        </w:rPr>
        <w:t xml:space="preserve"> de prioridade e demanda, quanto mais um aparelho é requisitado mais slots de tempo ele ganha.</w:t>
      </w:r>
    </w:p>
    <w:p w:rsidR="007342AD" w:rsidRPr="00454651" w:rsidRDefault="007342AD" w:rsidP="00336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651">
        <w:rPr>
          <w:rFonts w:ascii="Times New Roman" w:hAnsi="Times New Roman" w:cs="Times New Roman"/>
          <w:sz w:val="24"/>
          <w:szCs w:val="24"/>
        </w:rPr>
        <w:tab/>
        <w:t xml:space="preserve">A informação dos identificadores de canal é composta por endereço do dispositivo de origem e uma contagem do número de caracteres de dados que pertencem ao endereço de origem listado. Os identificadores de canal são considerados sobrecarga e não são dados. A multiplexação STDM pode ser muito eficiente, porém, ela pode causar atrasos. </w:t>
      </w:r>
      <w:proofErr w:type="gramStart"/>
      <w:r w:rsidRPr="00454651">
        <w:rPr>
          <w:rFonts w:ascii="Times New Roman" w:hAnsi="Times New Roman" w:cs="Times New Roman"/>
          <w:sz w:val="24"/>
          <w:szCs w:val="24"/>
        </w:rPr>
        <w:t>Azarmsa(</w:t>
      </w:r>
      <w:proofErr w:type="gramEnd"/>
      <w:r w:rsidRPr="00454651">
        <w:rPr>
          <w:rFonts w:ascii="Times New Roman" w:hAnsi="Times New Roman" w:cs="Times New Roman"/>
          <w:sz w:val="24"/>
          <w:szCs w:val="24"/>
        </w:rPr>
        <w:t xml:space="preserve">1993), quando o tráfego de dados está particularmente pesado , um usuário qualquer por exemplo, pode ter de 0 a 30 segundos de atraso  de dados. Alguns dados são retidos pelos buffers quando muitos terminais transmitem a sua máxima capacidade por um longo </w:t>
      </w:r>
      <w:r w:rsidR="00137191" w:rsidRPr="00454651">
        <w:rPr>
          <w:rFonts w:ascii="Times New Roman" w:hAnsi="Times New Roman" w:cs="Times New Roman"/>
          <w:sz w:val="24"/>
          <w:szCs w:val="24"/>
        </w:rPr>
        <w:t>período</w:t>
      </w:r>
      <w:r w:rsidRPr="00454651">
        <w:rPr>
          <w:rFonts w:ascii="Times New Roman" w:hAnsi="Times New Roman" w:cs="Times New Roman"/>
          <w:sz w:val="24"/>
          <w:szCs w:val="24"/>
        </w:rPr>
        <w:t xml:space="preserve"> de tempo.</w:t>
      </w:r>
    </w:p>
    <w:p w:rsidR="007342AD" w:rsidRPr="00454651" w:rsidRDefault="007342AD" w:rsidP="00336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651">
        <w:rPr>
          <w:rFonts w:ascii="Times New Roman" w:hAnsi="Times New Roman" w:cs="Times New Roman"/>
          <w:sz w:val="24"/>
          <w:szCs w:val="24"/>
        </w:rPr>
        <w:tab/>
        <w:t xml:space="preserve">STDM é usada geralmente para gerenciamento de dados sendo transmitidos via rede local (LAN) ou rede de área ampla (WAN). Nessas situações, os dados são comumente </w:t>
      </w:r>
      <w:r w:rsidRPr="00454651">
        <w:rPr>
          <w:rFonts w:ascii="Times New Roman" w:hAnsi="Times New Roman" w:cs="Times New Roman"/>
          <w:sz w:val="24"/>
          <w:szCs w:val="24"/>
        </w:rPr>
        <w:lastRenderedPageBreak/>
        <w:t xml:space="preserve">transmitidos simultaneamente de qualquer </w:t>
      </w:r>
      <w:r w:rsidR="00137191" w:rsidRPr="00454651">
        <w:rPr>
          <w:rFonts w:ascii="Times New Roman" w:hAnsi="Times New Roman" w:cs="Times New Roman"/>
          <w:sz w:val="24"/>
          <w:szCs w:val="24"/>
        </w:rPr>
        <w:t>número</w:t>
      </w:r>
      <w:r w:rsidRPr="00454651">
        <w:rPr>
          <w:rFonts w:ascii="Times New Roman" w:hAnsi="Times New Roman" w:cs="Times New Roman"/>
          <w:sz w:val="24"/>
          <w:szCs w:val="24"/>
        </w:rPr>
        <w:t xml:space="preserve"> de dispositivos de entrada em anexo à rede local, incluindo computadores, </w:t>
      </w:r>
      <w:r w:rsidR="00137191" w:rsidRPr="00454651">
        <w:rPr>
          <w:rFonts w:ascii="Times New Roman" w:hAnsi="Times New Roman" w:cs="Times New Roman"/>
          <w:sz w:val="24"/>
          <w:szCs w:val="24"/>
        </w:rPr>
        <w:t>impressoras ou fax</w:t>
      </w:r>
      <w:r w:rsidRPr="00454651">
        <w:rPr>
          <w:rFonts w:ascii="Times New Roman" w:hAnsi="Times New Roman" w:cs="Times New Roman"/>
          <w:sz w:val="24"/>
          <w:szCs w:val="24"/>
        </w:rPr>
        <w:t>.</w:t>
      </w:r>
    </w:p>
    <w:p w:rsidR="007342AD" w:rsidRPr="00454651" w:rsidRDefault="007342AD" w:rsidP="00336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2AD" w:rsidRPr="00454651" w:rsidRDefault="007342AD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42AD" w:rsidRPr="00454651" w:rsidRDefault="00F525B3" w:rsidP="00454651">
      <w:pPr>
        <w:spacing w:before="480" w:after="480" w:line="360" w:lineRule="auto"/>
        <w:contextualSpacing/>
        <w:jc w:val="both"/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24"/>
        </w:rPr>
        <w:t>4.5 Multiplexação</w:t>
      </w:r>
      <w:r w:rsidR="007342AD" w:rsidRPr="007342AD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24"/>
        </w:rPr>
        <w:t xml:space="preserve"> CDM</w:t>
      </w:r>
    </w:p>
    <w:p w:rsidR="007342AD" w:rsidRPr="007342AD" w:rsidRDefault="007342AD" w:rsidP="00454651">
      <w:pPr>
        <w:spacing w:before="480" w:after="480" w:line="360" w:lineRule="auto"/>
        <w:contextualSpacing/>
        <w:jc w:val="both"/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24"/>
        </w:rPr>
      </w:pPr>
    </w:p>
    <w:p w:rsidR="007342AD" w:rsidRPr="007342AD" w:rsidRDefault="007342AD" w:rsidP="00454651">
      <w:pPr>
        <w:spacing w:before="240" w:after="24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>A multiplexação CDM (Code Divison Multiple) ou também conhecida por CDMA (Code Divison Multiple Access), em português Acesso Múltiplo por Divisão de Código, é uma técnica de multiplexação bem eficiente em relação às existentes, que permite que cada nó do sistema de comunicação possa realizar comunicações ao mesmo tempo e permitir que essas transmissões simultâneas possuem frequências iguais, sem prejudicar as informações que estão sendo transmitidas. O que acontece é que cada um desses nós usa uma codificação diferente, o que permite a heterogeneidade das informações.</w:t>
      </w:r>
    </w:p>
    <w:p w:rsidR="007342AD" w:rsidRPr="007342AD" w:rsidRDefault="007342AD" w:rsidP="00137191">
      <w:pPr>
        <w:spacing w:before="240" w:after="24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 xml:space="preserve">O que diferencia essa multiplexação dos demais sistemas onde o acesso múltiplo de vários terminais a uma mesma estação rádio base (ERB) é feito usando uma frequência para cada um dos terminais (AMPS), ou até mesmo compartilhando uma mesma faixa de </w:t>
      </w:r>
      <w:r w:rsidR="00137191" w:rsidRPr="007342AD">
        <w:rPr>
          <w:rFonts w:ascii="Times New Roman" w:eastAsia="Calibri" w:hAnsi="Times New Roman" w:cs="Times New Roman"/>
          <w:sz w:val="24"/>
          <w:szCs w:val="24"/>
        </w:rPr>
        <w:t>frequência,</w:t>
      </w:r>
      <w:r w:rsidRPr="007342AD">
        <w:rPr>
          <w:rFonts w:ascii="Times New Roman" w:eastAsia="Calibri" w:hAnsi="Times New Roman" w:cs="Times New Roman"/>
          <w:sz w:val="24"/>
          <w:szCs w:val="24"/>
        </w:rPr>
        <w:t xml:space="preserve"> mas transmitindo em tempos diferentes (TDMA), no CDMA o acesso múltiplo de canais que compartilham uma mesma banda de frequências é feito pela utilização de códigos diferentes pelos vários terminais. A informação é decodificada destes canais conhecendo-se a chave específica que foi usada para codificar cada um dos canal.</w:t>
      </w:r>
    </w:p>
    <w:p w:rsidR="007342AD" w:rsidRPr="007342AD" w:rsidRDefault="007342AD" w:rsidP="00454651">
      <w:pPr>
        <w:spacing w:before="240" w:after="24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>A principal aplicação dessa multiplexação é feita nos sistemas de comunicação Wireless 2,5G (que é a evolução da tecnologia 2G), 3G e rastreamento via satélite, onde os múltiplos usuários recebem a informação compartilhando do mesmo canal de rádio, mas cada informação com seu código diferente. A transmissão é realizada através de alguns métodos como W-CDMA, HSDPA/HSUPA, CDMA 2000 e 1xEV-DO, que permitem comunicações para vários usuários simultâneos.</w:t>
      </w:r>
    </w:p>
    <w:p w:rsidR="007342AD" w:rsidRPr="007342AD" w:rsidRDefault="007342AD" w:rsidP="00454651">
      <w:pPr>
        <w:spacing w:before="240" w:after="24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 xml:space="preserve"> O método W-CDMA (Wide-Band Code Division Multiple Access) é uma das principais tecnologias que se tornaram populares em nosso país para comunicação em celulares de terceira geração, a qual aplica técnicas de espalhamento espectral, onde a informação do usuário é multiplicada por códigos aleatórios que derivam do sistema CDMA. O protocolo de telefonia móvel HSDPA (High-Speed Downlink Packet Access), é um serviço de transmissão </w:t>
      </w:r>
      <w:r w:rsidRPr="007342AD">
        <w:rPr>
          <w:rFonts w:ascii="Times New Roman" w:eastAsia="Calibri" w:hAnsi="Times New Roman" w:cs="Times New Roman"/>
          <w:sz w:val="24"/>
          <w:szCs w:val="24"/>
        </w:rPr>
        <w:lastRenderedPageBreak/>
        <w:t>que opera dentro do W-CDMA. CDMA 2000 opera à uma taxa de 144 Kbps, enquanto que sua evolução, o 1xEV-DO (Evolution-Data optmized) opera à uma taxa de 2,4 Mbps.</w:t>
      </w:r>
    </w:p>
    <w:p w:rsidR="007342AD" w:rsidRPr="007342AD" w:rsidRDefault="007342AD" w:rsidP="00454651">
      <w:pPr>
        <w:spacing w:before="240" w:after="24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>O protocolo desenvolvido pela Telecommunications Industry Association (TIA) dos EUA, a IS-41, implementa a sinalização entre redes de celulares e possibilita o roaming entre operadoras. Este protocolo é utilizado por sistemas baseados em padrões desenvolvidos pela TIA, como o AMPS, o TDMA (IS-136) e CDMA (IS-95). Em nosso país, a rede nacional de roaming (que possibilita o roaming automático entre os celulares), é totalmente baseada no protocolo IS-41.</w:t>
      </w:r>
    </w:p>
    <w:p w:rsidR="007342AD" w:rsidRPr="007342AD" w:rsidRDefault="007342AD" w:rsidP="00454651">
      <w:pPr>
        <w:spacing w:before="240" w:after="24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>O protocolo IS-41 é composto por duas partes, sendo ela os Serviços de Aplicação IS-41 e os Serviços de Transferência de Dados. Os Serviços de Aplicação foi especificada uma camada própria, a IS-41 MAP (Mobile Application Part) que fica responsável pelas funções de mobilidade ao roaming dos celulares, já o Serviço de Transferência de Dados utiliza os protocolos X.25 e as camadas MTP (Message Transfer Part).</w:t>
      </w:r>
    </w:p>
    <w:p w:rsidR="007342AD" w:rsidRPr="007342AD" w:rsidRDefault="007342AD" w:rsidP="00454651">
      <w:pPr>
        <w:spacing w:before="240" w:after="24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2AD">
        <w:rPr>
          <w:rFonts w:ascii="Times New Roman" w:eastAsia="Calibri" w:hAnsi="Times New Roman" w:cs="Times New Roman"/>
          <w:sz w:val="24"/>
          <w:szCs w:val="24"/>
        </w:rPr>
        <w:t xml:space="preserve">Estamos vivenciando uma época onde falar já não é mais o bastante, é preciso mais. O CDMA é a tecnologia que traz um melhor desempenho em aplicativos que utilizam diversos tipos de multimídia, como por exemplo o áudio, vídeo e imagem, além de transmissão de voz pelo celular (que precisa ser rápida, considerando que é feita em tempo real). Esta tecnologia que permite um conjunto de serviços inovadores e uma velocidade de transmissão desses aplicativos que nenhuma outra tecnologia propicia, já que é muito mais ajustada à era da comunicação interativa. Além disso, um ótimo recurso que essa tecnologia permite é localizar as pessoas pelo GPS através da triangulação das antenas disponíveis, garantindo uma maior precisão. </w:t>
      </w:r>
    </w:p>
    <w:p w:rsidR="00953881" w:rsidRPr="00606965" w:rsidRDefault="00953881" w:rsidP="004546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06965" w:rsidRPr="00606965" w:rsidRDefault="00606965" w:rsidP="004546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6965">
        <w:rPr>
          <w:rFonts w:ascii="Times New Roman" w:hAnsi="Times New Roman" w:cs="Times New Roman"/>
          <w:b/>
          <w:sz w:val="24"/>
          <w:szCs w:val="24"/>
        </w:rPr>
        <w:t xml:space="preserve">Referencias </w:t>
      </w:r>
    </w:p>
    <w:p w:rsidR="00606965" w:rsidRDefault="00606965" w:rsidP="001A7D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Forouzan, B. A.</w:t>
      </w:r>
      <w:r w:rsidRPr="00606965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Dados e Redes de Computadores. </w:t>
      </w:r>
      <w:r w:rsidRPr="0060696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4º ed. </w:t>
      </w:r>
      <w:r w:rsidRPr="0060696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McGraw Hill Brasil, </w:t>
      </w:r>
      <w:r w:rsidRPr="006069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2009</w:t>
      </w:r>
      <w:r w:rsidRPr="0060696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:rsidR="001A7DA8" w:rsidRPr="00606965" w:rsidRDefault="001A7DA8" w:rsidP="001A7D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1A7DA8" w:rsidRDefault="001A7DA8" w:rsidP="001A7D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7DA8">
        <w:rPr>
          <w:rFonts w:ascii="Times New Roman" w:hAnsi="Times New Roman" w:cs="Times New Roman"/>
          <w:sz w:val="24"/>
          <w:szCs w:val="24"/>
        </w:rPr>
        <w:t xml:space="preserve">CARVALHO, Joel P. </w:t>
      </w:r>
      <w:r w:rsidRPr="001A7DA8">
        <w:rPr>
          <w:rFonts w:ascii="Times New Roman" w:hAnsi="Times New Roman" w:cs="Times New Roman"/>
          <w:b/>
          <w:bCs/>
          <w:sz w:val="24"/>
          <w:szCs w:val="24"/>
        </w:rPr>
        <w:t xml:space="preserve">Redes de banda larga: Redes ópticas WDM. </w:t>
      </w:r>
      <w:r w:rsidRPr="001A7DA8">
        <w:rPr>
          <w:rFonts w:ascii="Times New Roman" w:hAnsi="Times New Roman" w:cs="Times New Roman"/>
          <w:sz w:val="24"/>
          <w:szCs w:val="24"/>
        </w:rPr>
        <w:t xml:space="preserve">Janeiro 2002. </w:t>
      </w:r>
      <w:proofErr w:type="gramStart"/>
      <w:r w:rsidRPr="001A7DA8">
        <w:rPr>
          <w:rFonts w:ascii="Times New Roman" w:hAnsi="Times New Roman" w:cs="Times New Roman"/>
          <w:sz w:val="24"/>
          <w:szCs w:val="24"/>
        </w:rPr>
        <w:t>Tese(</w:t>
      </w:r>
      <w:proofErr w:type="gramEnd"/>
      <w:r w:rsidRPr="001A7DA8">
        <w:rPr>
          <w:rFonts w:ascii="Times New Roman" w:hAnsi="Times New Roman" w:cs="Times New Roman"/>
          <w:sz w:val="24"/>
          <w:szCs w:val="24"/>
        </w:rPr>
        <w:t>Licenciatura  em Engenharia Electrotécnica e de Computadores) - Universidade do Porto Faculdade de Engenharia.</w:t>
      </w:r>
    </w:p>
    <w:p w:rsidR="00A37F00" w:rsidRDefault="00A37F00" w:rsidP="001A7D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37F00" w:rsidRPr="00A37F00" w:rsidRDefault="00A37F00" w:rsidP="00A37F0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A37F00">
        <w:rPr>
          <w:color w:val="000000"/>
          <w:lang w:val="en-US"/>
        </w:rPr>
        <w:t>STAFF, T. </w:t>
      </w:r>
      <w:r w:rsidRPr="00A37F00">
        <w:rPr>
          <w:b/>
          <w:bCs/>
          <w:color w:val="000000"/>
          <w:lang w:val="en-US"/>
        </w:rPr>
        <w:t>Multiplexing: An intro to how it works</w:t>
      </w:r>
      <w:r w:rsidRPr="00A37F00">
        <w:rPr>
          <w:color w:val="000000"/>
          <w:lang w:val="en-US"/>
        </w:rPr>
        <w:t xml:space="preserve">. </w:t>
      </w:r>
      <w:r w:rsidRPr="00A37F00">
        <w:rPr>
          <w:color w:val="000000"/>
        </w:rPr>
        <w:t>Maio. 2017. Disponível em: &lt; </w:t>
      </w:r>
      <w:hyperlink r:id="rId16" w:tgtFrame="_blank" w:history="1">
        <w:r w:rsidRPr="00A37F00">
          <w:rPr>
            <w:rStyle w:val="Hyperlink"/>
            <w:color w:val="196AD4"/>
          </w:rPr>
          <w:t>https://www.techopedia.com/2/28320/internet/web-services/multiplexing-an-intro-to-how-it-works</w:t>
        </w:r>
      </w:hyperlink>
      <w:r w:rsidRPr="00A37F00">
        <w:rPr>
          <w:color w:val="000000"/>
        </w:rPr>
        <w:t>&gt;. Acesso em 8 jun. 2017</w:t>
      </w:r>
    </w:p>
    <w:p w:rsidR="00A37F00" w:rsidRPr="00A37F00" w:rsidRDefault="00A37F00" w:rsidP="00A37F0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A37F00">
        <w:rPr>
          <w:color w:val="000000"/>
        </w:rPr>
        <w:lastRenderedPageBreak/>
        <w:br/>
      </w:r>
    </w:p>
    <w:p w:rsidR="00A37F00" w:rsidRPr="00A37F00" w:rsidRDefault="00A37F00" w:rsidP="00A37F0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A37F00">
        <w:rPr>
          <w:color w:val="000000"/>
        </w:rPr>
        <w:t>THAKUR, D. </w:t>
      </w:r>
      <w:r w:rsidRPr="00A37F00">
        <w:rPr>
          <w:b/>
          <w:bCs/>
          <w:color w:val="000000"/>
        </w:rPr>
        <w:t>Time division multiplexing</w:t>
      </w:r>
      <w:r w:rsidRPr="00A37F00">
        <w:rPr>
          <w:color w:val="000000"/>
        </w:rPr>
        <w:t>. Disponível em: &lt;</w:t>
      </w:r>
      <w:hyperlink r:id="rId17" w:tgtFrame="_blank" w:history="1">
        <w:r w:rsidRPr="00A37F00">
          <w:rPr>
            <w:rStyle w:val="Hyperlink"/>
            <w:color w:val="196AD4"/>
          </w:rPr>
          <w:t>http://ecomputernotes.com/computernetworkingnotes/network-technologies/time-division-multiplexing</w:t>
        </w:r>
      </w:hyperlink>
      <w:r w:rsidRPr="00A37F00">
        <w:rPr>
          <w:color w:val="000000"/>
        </w:rPr>
        <w:t>&gt;. Acesso em 8 jun. 2017</w:t>
      </w:r>
    </w:p>
    <w:p w:rsidR="00A37F00" w:rsidRPr="00A37F00" w:rsidRDefault="00A37F00" w:rsidP="00A37F0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A37F00">
        <w:rPr>
          <w:color w:val="000000"/>
        </w:rPr>
        <w:br/>
      </w:r>
    </w:p>
    <w:p w:rsidR="00A37F00" w:rsidRPr="00A37F00" w:rsidRDefault="00A37F00" w:rsidP="00A37F0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A37F00">
        <w:rPr>
          <w:color w:val="000000"/>
        </w:rPr>
        <w:t>SNYDER, G. </w:t>
      </w:r>
      <w:r w:rsidRPr="00A37F00">
        <w:rPr>
          <w:b/>
          <w:bCs/>
          <w:color w:val="000000"/>
        </w:rPr>
        <w:t>Digital multiplexing- Statistical Time Division Multiplexing</w:t>
      </w:r>
      <w:r w:rsidRPr="00A37F00">
        <w:rPr>
          <w:color w:val="000000"/>
        </w:rPr>
        <w:t>. Novembro. 2011. Disponível em: &lt;</w:t>
      </w:r>
      <w:hyperlink r:id="rId18" w:tgtFrame="_blank" w:history="1">
        <w:r w:rsidRPr="00A37F00">
          <w:rPr>
            <w:rStyle w:val="Hyperlink"/>
            <w:color w:val="196AD4"/>
          </w:rPr>
          <w:t>http://www.gordostuff.com/2011/11/digital-multiplexing-statistical-time.html</w:t>
        </w:r>
      </w:hyperlink>
      <w:r w:rsidRPr="00A37F00">
        <w:rPr>
          <w:color w:val="000000"/>
        </w:rPr>
        <w:t>&gt;. Acesso em 8 jun 2017.</w:t>
      </w:r>
    </w:p>
    <w:p w:rsidR="00A37F00" w:rsidRPr="001A7DA8" w:rsidRDefault="00A37F00" w:rsidP="001A7D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06965" w:rsidRPr="001A7DA8" w:rsidRDefault="00606965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7DA8" w:rsidRPr="001A7DA8" w:rsidRDefault="001A7DA8" w:rsidP="00454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DA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A7DA8" w:rsidRPr="001A7DA8" w:rsidSect="008A13E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885" w:rsidRDefault="003B1885" w:rsidP="00454651">
      <w:pPr>
        <w:spacing w:after="0" w:line="240" w:lineRule="auto"/>
      </w:pPr>
      <w:r>
        <w:separator/>
      </w:r>
    </w:p>
  </w:endnote>
  <w:endnote w:type="continuationSeparator" w:id="0">
    <w:p w:rsidR="003B1885" w:rsidRDefault="003B1885" w:rsidP="0045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885" w:rsidRDefault="003B1885" w:rsidP="00454651">
      <w:pPr>
        <w:spacing w:after="0" w:line="240" w:lineRule="auto"/>
      </w:pPr>
      <w:r>
        <w:separator/>
      </w:r>
    </w:p>
  </w:footnote>
  <w:footnote w:type="continuationSeparator" w:id="0">
    <w:p w:rsidR="003B1885" w:rsidRDefault="003B1885" w:rsidP="00454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54AB2"/>
    <w:multiLevelType w:val="multilevel"/>
    <w:tmpl w:val="C1D45BC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48CE3BF7"/>
    <w:multiLevelType w:val="multilevel"/>
    <w:tmpl w:val="8A488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01"/>
    <w:rsid w:val="00137191"/>
    <w:rsid w:val="001A7DA8"/>
    <w:rsid w:val="002E7E81"/>
    <w:rsid w:val="00325117"/>
    <w:rsid w:val="00336116"/>
    <w:rsid w:val="003747B8"/>
    <w:rsid w:val="003A0F9C"/>
    <w:rsid w:val="003B1885"/>
    <w:rsid w:val="00412335"/>
    <w:rsid w:val="00426511"/>
    <w:rsid w:val="00454651"/>
    <w:rsid w:val="00514E53"/>
    <w:rsid w:val="005915CA"/>
    <w:rsid w:val="005F2CD4"/>
    <w:rsid w:val="00606965"/>
    <w:rsid w:val="006838E2"/>
    <w:rsid w:val="007342AD"/>
    <w:rsid w:val="008A13E2"/>
    <w:rsid w:val="00953881"/>
    <w:rsid w:val="0098496A"/>
    <w:rsid w:val="00997891"/>
    <w:rsid w:val="009F582B"/>
    <w:rsid w:val="00A36880"/>
    <w:rsid w:val="00A37F00"/>
    <w:rsid w:val="00AD78B7"/>
    <w:rsid w:val="00B42585"/>
    <w:rsid w:val="00B578DC"/>
    <w:rsid w:val="00C643A3"/>
    <w:rsid w:val="00CD2ED4"/>
    <w:rsid w:val="00D0415C"/>
    <w:rsid w:val="00D34F01"/>
    <w:rsid w:val="00F27C65"/>
    <w:rsid w:val="00F353CF"/>
    <w:rsid w:val="00F525B3"/>
    <w:rsid w:val="00F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2233D-3D1D-4FE1-91D3-48BFF879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651"/>
  </w:style>
  <w:style w:type="paragraph" w:styleId="Rodap">
    <w:name w:val="footer"/>
    <w:basedOn w:val="Normal"/>
    <w:link w:val="RodapChar"/>
    <w:uiPriority w:val="99"/>
    <w:unhideWhenUsed/>
    <w:rsid w:val="0045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651"/>
  </w:style>
  <w:style w:type="character" w:styleId="Hyperlink">
    <w:name w:val="Hyperlink"/>
    <w:basedOn w:val="Fontepargpadro"/>
    <w:uiPriority w:val="99"/>
    <w:unhideWhenUsed/>
    <w:rsid w:val="006838E2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60696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7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://www.gordostuff.com/2011/11/digital-multiplexing-statistical-tim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ecomputernotes.com/computernetworkingnotes/network-technologies/time-division-multiplex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opedia.com/2/28320/internet/web-services/multiplexing-an-intro-to-how-it-work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gordostuff.com/2011/11/digital-multiplexing-statistical-time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14</Pages>
  <Words>3212</Words>
  <Characters>17348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18</cp:revision>
  <dcterms:created xsi:type="dcterms:W3CDTF">2017-06-12T10:47:00Z</dcterms:created>
  <dcterms:modified xsi:type="dcterms:W3CDTF">2017-06-18T17:11:00Z</dcterms:modified>
</cp:coreProperties>
</file>