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2D8B4" w14:textId="77777777" w:rsidR="00D2640B" w:rsidRDefault="00D2640B" w:rsidP="00D2640B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14:paraId="30A01429" w14:textId="3BBE96CF" w:rsidR="00D2640B" w:rsidRDefault="00971508" w:rsidP="00D2640B">
      <w:pPr>
        <w:pStyle w:val="Sottotitolo"/>
        <w:rPr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Compito</w:t>
      </w:r>
      <w:r w:rsidR="00DE4E7F">
        <w:rPr>
          <w:rFonts w:ascii="Arial" w:hAnsi="Arial" w:cs="Arial"/>
          <w:sz w:val="32"/>
          <w:szCs w:val="32"/>
          <w:lang w:val="it-IT"/>
        </w:rPr>
        <w:t xml:space="preserve"> </w:t>
      </w:r>
      <w:r w:rsidR="00D2640B">
        <w:rPr>
          <w:rFonts w:ascii="Arial" w:hAnsi="Arial" w:cs="Arial"/>
          <w:sz w:val="32"/>
          <w:szCs w:val="32"/>
          <w:lang w:val="it-IT"/>
        </w:rPr>
        <w:t xml:space="preserve">Esame del </w:t>
      </w:r>
      <w:r>
        <w:rPr>
          <w:rFonts w:ascii="Arial" w:hAnsi="Arial" w:cs="Arial"/>
          <w:sz w:val="32"/>
          <w:szCs w:val="32"/>
          <w:lang w:val="it-IT"/>
        </w:rPr>
        <w:t>1</w:t>
      </w:r>
      <w:r w:rsidR="00D02EE2">
        <w:rPr>
          <w:rFonts w:ascii="Arial" w:hAnsi="Arial" w:cs="Arial"/>
          <w:sz w:val="32"/>
          <w:szCs w:val="32"/>
          <w:lang w:val="it-IT"/>
        </w:rPr>
        <w:t>6</w:t>
      </w:r>
      <w:r w:rsidR="00BF4530">
        <w:rPr>
          <w:rFonts w:ascii="Arial" w:hAnsi="Arial" w:cs="Arial"/>
          <w:sz w:val="32"/>
          <w:szCs w:val="32"/>
          <w:lang w:val="it-IT"/>
        </w:rPr>
        <w:t>/</w:t>
      </w:r>
      <w:r>
        <w:rPr>
          <w:rFonts w:ascii="Arial" w:hAnsi="Arial" w:cs="Arial"/>
          <w:sz w:val="32"/>
          <w:szCs w:val="32"/>
          <w:lang w:val="it-IT"/>
        </w:rPr>
        <w:t>0</w:t>
      </w:r>
      <w:r w:rsidR="00D02EE2">
        <w:rPr>
          <w:rFonts w:ascii="Arial" w:hAnsi="Arial" w:cs="Arial"/>
          <w:sz w:val="32"/>
          <w:szCs w:val="32"/>
          <w:lang w:val="it-IT"/>
        </w:rPr>
        <w:t>2</w:t>
      </w:r>
      <w:r w:rsidR="00BF4530">
        <w:rPr>
          <w:rFonts w:ascii="Arial" w:hAnsi="Arial" w:cs="Arial"/>
          <w:sz w:val="32"/>
          <w:szCs w:val="32"/>
          <w:lang w:val="it-IT"/>
        </w:rPr>
        <w:t>/20</w:t>
      </w:r>
      <w:r w:rsidR="00172CA7">
        <w:rPr>
          <w:rFonts w:ascii="Arial" w:hAnsi="Arial" w:cs="Arial"/>
          <w:sz w:val="32"/>
          <w:szCs w:val="32"/>
          <w:lang w:val="it-IT"/>
        </w:rPr>
        <w:t>2</w:t>
      </w:r>
      <w:r>
        <w:rPr>
          <w:rFonts w:ascii="Arial" w:hAnsi="Arial" w:cs="Arial"/>
          <w:sz w:val="32"/>
          <w:szCs w:val="32"/>
          <w:lang w:val="it-IT"/>
        </w:rPr>
        <w:t>1</w:t>
      </w:r>
      <w:r w:rsidR="00D2640B">
        <w:rPr>
          <w:rFonts w:ascii="Arial" w:hAnsi="Arial" w:cs="Arial"/>
          <w:sz w:val="32"/>
          <w:szCs w:val="32"/>
          <w:lang w:val="it-IT"/>
        </w:rPr>
        <w:br/>
        <w:t xml:space="preserve">Tempo a disposizione: </w:t>
      </w:r>
      <w:r w:rsidR="00172CA7">
        <w:rPr>
          <w:rFonts w:ascii="Arial" w:hAnsi="Arial" w:cs="Arial"/>
          <w:sz w:val="32"/>
          <w:szCs w:val="32"/>
          <w:lang w:val="it-IT"/>
        </w:rPr>
        <w:t>1</w:t>
      </w:r>
      <w:r w:rsidR="00D2640B">
        <w:rPr>
          <w:rFonts w:ascii="Arial" w:hAnsi="Arial" w:cs="Arial"/>
          <w:sz w:val="32"/>
          <w:szCs w:val="32"/>
          <w:lang w:val="it-IT"/>
        </w:rPr>
        <w:t xml:space="preserve"> or</w:t>
      </w:r>
      <w:r w:rsidR="00172CA7">
        <w:rPr>
          <w:rFonts w:ascii="Arial" w:hAnsi="Arial" w:cs="Arial"/>
          <w:sz w:val="32"/>
          <w:szCs w:val="32"/>
          <w:lang w:val="it-IT"/>
        </w:rPr>
        <w:t>a</w:t>
      </w:r>
    </w:p>
    <w:p w14:paraId="0832272A" w14:textId="77777777" w:rsidR="00D2640B" w:rsidRDefault="00D2640B" w:rsidP="00D2640B">
      <w:pPr>
        <w:rPr>
          <w:rFonts w:ascii="Arial" w:hAnsi="Arial" w:cs="Arial"/>
          <w:sz w:val="32"/>
          <w:szCs w:val="32"/>
          <w:lang w:val="it-IT"/>
        </w:rPr>
      </w:pPr>
    </w:p>
    <w:p w14:paraId="09326D1B" w14:textId="77777777" w:rsidR="00D2640B" w:rsidRPr="00EE2945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  <w:r w:rsidRPr="00EE2945">
        <w:rPr>
          <w:rFonts w:ascii="Arial" w:hAnsi="Arial" w:cs="Arial"/>
          <w:b/>
          <w:lang w:val="it-IT"/>
        </w:rPr>
        <w:t>REGOLE.</w:t>
      </w:r>
    </w:p>
    <w:p w14:paraId="6E906758" w14:textId="350C94C8" w:rsidR="00D2640B" w:rsidRPr="00C46B21" w:rsidRDefault="00172CA7" w:rsidP="00C46B21">
      <w:pPr>
        <w:pStyle w:val="Paragrafoelenco"/>
        <w:numPr>
          <w:ilvl w:val="0"/>
          <w:numId w:val="14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Per l’esame potete accedere solamente a</w:t>
      </w:r>
      <w:r w:rsidR="00D2640B" w:rsidRPr="00C46B21">
        <w:rPr>
          <w:rFonts w:ascii="Arial" w:hAnsi="Arial" w:cs="Arial"/>
          <w:lang w:val="it-IT"/>
        </w:rPr>
        <w:t xml:space="preserve">: </w:t>
      </w:r>
    </w:p>
    <w:p w14:paraId="1717E74B" w14:textId="77777777" w:rsidR="00D2640B" w:rsidRPr="00121373" w:rsidRDefault="00D2640B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proofErr w:type="spellStart"/>
      <w:r w:rsidRPr="00EE2945">
        <w:rPr>
          <w:rFonts w:ascii="Arial" w:hAnsi="Arial" w:cs="Arial"/>
          <w:lang w:val="it-IT" w:eastAsia="zh-CN"/>
        </w:rPr>
        <w:t>localhost</w:t>
      </w:r>
      <w:proofErr w:type="spellEnd"/>
    </w:p>
    <w:p w14:paraId="0B10D5A8" w14:textId="7DBB8D2B" w:rsidR="00D2640B" w:rsidRPr="00EE2945" w:rsidRDefault="006C4E45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hyperlink r:id="rId7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http://achecker.ca/checker/index.php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l’accessibilità)</w:t>
      </w:r>
    </w:p>
    <w:p w14:paraId="1FE1445B" w14:textId="6FBA7FD9" w:rsidR="00D2640B" w:rsidRDefault="006C4E45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hyperlink r:id="rId8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14:paraId="200824FC" w14:textId="1F23A282" w:rsidR="00D2640B" w:rsidRDefault="006C4E45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hyperlink r:id="rId9" w:history="1">
        <w:r w:rsidR="00172CA7" w:rsidRPr="0013063D">
          <w:rPr>
            <w:rStyle w:val="Collegamentoipertestuale"/>
            <w:rFonts w:ascii="Arial" w:hAnsi="Arial" w:cs="Arial"/>
            <w:lang w:val="it-IT" w:eastAsia="zh-CN"/>
          </w:rPr>
          <w:t>https://www.w3schools.com/</w:t>
        </w:r>
      </w:hyperlink>
      <w:r w:rsidR="00172CA7">
        <w:rPr>
          <w:rFonts w:ascii="Arial" w:hAnsi="Arial" w:cs="Arial"/>
          <w:lang w:val="it-IT" w:eastAsia="zh-CN"/>
        </w:rPr>
        <w:t xml:space="preserve"> </w:t>
      </w:r>
    </w:p>
    <w:p w14:paraId="56313E3C" w14:textId="5661FA77" w:rsidR="00172CA7" w:rsidRPr="00C46B21" w:rsidRDefault="00172CA7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L’accesso ad altri siti comporterà l’annullamento della prova.</w:t>
      </w:r>
    </w:p>
    <w:p w14:paraId="7FA6A0F8" w14:textId="18EF0F65" w:rsidR="00C46B21" w:rsidRPr="00C46B21" w:rsidRDefault="00C46B21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 xml:space="preserve">Come editor di testo, è possibile scegliere tra Visual Studio Code e </w:t>
      </w:r>
      <w:proofErr w:type="spellStart"/>
      <w:r w:rsidRPr="00C46B21">
        <w:rPr>
          <w:rFonts w:ascii="Arial" w:hAnsi="Arial" w:cs="Arial"/>
          <w:lang w:val="it-IT"/>
        </w:rPr>
        <w:t>Notepad</w:t>
      </w:r>
      <w:proofErr w:type="spellEnd"/>
      <w:r w:rsidRPr="00C46B21">
        <w:rPr>
          <w:rFonts w:ascii="Arial" w:hAnsi="Arial" w:cs="Arial"/>
          <w:lang w:val="it-IT"/>
        </w:rPr>
        <w:t>++</w:t>
      </w:r>
    </w:p>
    <w:p w14:paraId="367A4008" w14:textId="1524B568" w:rsidR="00C46B21" w:rsidRPr="00C46B21" w:rsidRDefault="00C46B21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Non è consentito l'uso di estensioni per gli editor di testo. Prima che la prova inizi, dovrete mostrare le estensioni attualmente attive.</w:t>
      </w:r>
    </w:p>
    <w:p w14:paraId="7391B5A0" w14:textId="4B25012C" w:rsidR="00C46B21" w:rsidRPr="00C46B21" w:rsidRDefault="00C46B21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 xml:space="preserve">Una volta entrati nella riunione su Zoom, piattaforma su cui si svolgerà l'esame, vi chiederemo di collegarvi in chiamata su Teams per mostrarci che non ci </w:t>
      </w:r>
      <w:r w:rsidR="00C04CCE">
        <w:rPr>
          <w:rFonts w:ascii="Arial" w:hAnsi="Arial" w:cs="Arial"/>
          <w:lang w:val="it-IT"/>
        </w:rPr>
        <w:t>siano</w:t>
      </w:r>
      <w:r w:rsidRPr="00C46B21">
        <w:rPr>
          <w:rFonts w:ascii="Arial" w:hAnsi="Arial" w:cs="Arial"/>
          <w:lang w:val="it-IT"/>
        </w:rPr>
        <w:t xml:space="preserve"> altre persone all'interno della stanza,</w:t>
      </w:r>
      <w:r w:rsidR="00C04CCE">
        <w:rPr>
          <w:rFonts w:ascii="Arial" w:hAnsi="Arial" w:cs="Arial"/>
          <w:lang w:val="it-IT"/>
        </w:rPr>
        <w:t xml:space="preserve"> che</w:t>
      </w:r>
      <w:r w:rsidRPr="00C46B21">
        <w:rPr>
          <w:rFonts w:ascii="Arial" w:hAnsi="Arial" w:cs="Arial"/>
          <w:lang w:val="it-IT"/>
        </w:rPr>
        <w:t xml:space="preserve"> non ci </w:t>
      </w:r>
      <w:r w:rsidR="00C04CCE">
        <w:rPr>
          <w:rFonts w:ascii="Arial" w:hAnsi="Arial" w:cs="Arial"/>
          <w:lang w:val="it-IT"/>
        </w:rPr>
        <w:t>siano</w:t>
      </w:r>
      <w:r w:rsidRPr="00C46B21">
        <w:rPr>
          <w:rFonts w:ascii="Arial" w:hAnsi="Arial" w:cs="Arial"/>
          <w:lang w:val="it-IT"/>
        </w:rPr>
        <w:t xml:space="preserve"> secondi schermi collegati, </w:t>
      </w:r>
      <w:r w:rsidR="00C04CCE">
        <w:rPr>
          <w:rFonts w:ascii="Arial" w:hAnsi="Arial" w:cs="Arial"/>
          <w:lang w:val="it-IT"/>
        </w:rPr>
        <w:t xml:space="preserve">che </w:t>
      </w:r>
      <w:r w:rsidRPr="00C46B21">
        <w:rPr>
          <w:rFonts w:ascii="Arial" w:hAnsi="Arial" w:cs="Arial"/>
          <w:lang w:val="it-IT"/>
        </w:rPr>
        <w:t xml:space="preserve">non </w:t>
      </w:r>
      <w:r w:rsidR="00C04CCE">
        <w:rPr>
          <w:rFonts w:ascii="Arial" w:hAnsi="Arial" w:cs="Arial"/>
          <w:lang w:val="it-IT"/>
        </w:rPr>
        <w:t>abbiate</w:t>
      </w:r>
      <w:r w:rsidRPr="00C46B21">
        <w:rPr>
          <w:rFonts w:ascii="Arial" w:hAnsi="Arial" w:cs="Arial"/>
          <w:lang w:val="it-IT"/>
        </w:rPr>
        <w:t xml:space="preserve"> materiale di nessun tipo a portata di mano e per mostrarci il vostro badge universitario</w:t>
      </w:r>
      <w:r w:rsidR="00C04CCE">
        <w:rPr>
          <w:rFonts w:ascii="Arial" w:hAnsi="Arial" w:cs="Arial"/>
          <w:lang w:val="it-IT"/>
        </w:rPr>
        <w:t xml:space="preserve"> per l’operazione di riconoscimento</w:t>
      </w:r>
      <w:r w:rsidRPr="00C46B21">
        <w:rPr>
          <w:rFonts w:ascii="Arial" w:hAnsi="Arial" w:cs="Arial"/>
          <w:lang w:val="it-IT"/>
        </w:rPr>
        <w:t>.</w:t>
      </w:r>
    </w:p>
    <w:p w14:paraId="59C43531" w14:textId="77777777" w:rsidR="00172CA7" w:rsidRPr="00EE2945" w:rsidRDefault="00172CA7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14:paraId="388DF68E" w14:textId="77777777"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14:paraId="3938723D" w14:textId="13BC4899" w:rsidR="00D2640B" w:rsidRPr="005F14E0" w:rsidRDefault="00D2640B" w:rsidP="00D2640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1 </w:t>
      </w:r>
      <w:r>
        <w:rPr>
          <w:rFonts w:ascii="Arial" w:hAnsi="Arial" w:cs="Arial"/>
          <w:b/>
          <w:lang w:val="it-IT"/>
        </w:rPr>
        <w:t>(</w:t>
      </w:r>
      <w:r w:rsidR="00172CA7">
        <w:rPr>
          <w:rFonts w:ascii="Arial" w:hAnsi="Arial" w:cs="Arial"/>
          <w:b/>
          <w:lang w:val="it-IT"/>
        </w:rPr>
        <w:t>10</w:t>
      </w:r>
      <w:r>
        <w:rPr>
          <w:rFonts w:ascii="Arial" w:hAnsi="Arial" w:cs="Arial"/>
          <w:b/>
          <w:lang w:val="it-IT"/>
        </w:rPr>
        <w:t xml:space="preserve"> punti)</w:t>
      </w:r>
    </w:p>
    <w:p w14:paraId="45836108" w14:textId="77777777" w:rsidR="00D2640B" w:rsidRPr="00EE2945" w:rsidRDefault="00D2640B" w:rsidP="00D2640B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kern w:val="1"/>
          <w:lang w:val="it-IT"/>
        </w:rPr>
      </w:pPr>
      <w:bookmarkStart w:id="0" w:name="__DdeLink__4004_213520995510"/>
      <w:bookmarkEnd w:id="0"/>
      <w:r w:rsidRPr="00EE2945">
        <w:rPr>
          <w:rFonts w:ascii="Arial" w:hAnsi="Arial" w:cs="Arial"/>
          <w:b/>
          <w:bCs/>
          <w:kern w:val="1"/>
          <w:lang w:val="it-IT"/>
        </w:rPr>
        <w:t>HTML</w:t>
      </w:r>
    </w:p>
    <w:p w14:paraId="6534EF85" w14:textId="77777777" w:rsidR="00971508" w:rsidRDefault="00971508" w:rsidP="00971508">
      <w:pPr>
        <w:pStyle w:val="TextBody"/>
        <w:suppressAutoHyphens/>
        <w:jc w:val="both"/>
        <w:rPr>
          <w:rFonts w:ascii="Arial" w:hAnsi="Arial" w:cs="Arial"/>
          <w:lang w:val="it-IT"/>
        </w:rPr>
      </w:pPr>
    </w:p>
    <w:p w14:paraId="64DD1963" w14:textId="14CB7568" w:rsidR="009105A8" w:rsidRDefault="009105A8" w:rsidP="009105A8">
      <w:pPr>
        <w:spacing w:after="140" w:line="288" w:lineRule="auto"/>
        <w:jc w:val="both"/>
        <w:rPr>
          <w:rFonts w:ascii="Arial" w:hAnsi="Arial" w:cs="Arial"/>
          <w:lang w:val="it-IT" w:eastAsia="it-IT"/>
        </w:rPr>
      </w:pPr>
      <w:r>
        <w:rPr>
          <w:rFonts w:ascii="Arial" w:hAnsi="Arial" w:cs="Arial"/>
          <w:kern w:val="2"/>
          <w:lang w:val="it-IT"/>
        </w:rPr>
        <w:t xml:space="preserve">Scrivere un documento HTML valido con codice HTML5 accessibile e semanticamente corretto per </w:t>
      </w:r>
      <w:r>
        <w:rPr>
          <w:rFonts w:ascii="Arial" w:hAnsi="Arial" w:cs="Arial"/>
          <w:lang w:val="it-IT" w:eastAsia="it-IT"/>
        </w:rPr>
        <w:t>realizzare un documento dal titolo “</w:t>
      </w:r>
      <w:r>
        <w:rPr>
          <w:rFonts w:ascii="Arial" w:hAnsi="Arial" w:cs="Arial"/>
          <w:lang w:val="it-IT" w:eastAsia="it-IT"/>
        </w:rPr>
        <w:t>Friends</w:t>
      </w:r>
      <w:r>
        <w:rPr>
          <w:rFonts w:ascii="Arial" w:hAnsi="Arial" w:cs="Arial"/>
          <w:lang w:val="it-IT" w:eastAsia="it-IT"/>
        </w:rPr>
        <w:t>”, che contenga una sezione dal titolo “</w:t>
      </w:r>
      <w:r>
        <w:rPr>
          <w:rFonts w:ascii="Arial" w:hAnsi="Arial" w:cs="Arial"/>
          <w:lang w:val="it-IT" w:eastAsia="it-IT"/>
        </w:rPr>
        <w:t>Episodi</w:t>
      </w:r>
      <w:r>
        <w:rPr>
          <w:rFonts w:ascii="Arial" w:hAnsi="Arial" w:cs="Arial"/>
          <w:lang w:val="it-IT" w:eastAsia="it-IT"/>
        </w:rPr>
        <w:t>” che a sua volta contiene la tabella seguente, la cui didascalia è “</w:t>
      </w:r>
      <w:r>
        <w:rPr>
          <w:rFonts w:ascii="Arial" w:hAnsi="Arial" w:cs="Arial"/>
          <w:lang w:val="it-IT" w:eastAsia="it-IT"/>
        </w:rPr>
        <w:t>Alcuni episodi di Friends</w:t>
      </w:r>
      <w:r>
        <w:rPr>
          <w:rFonts w:ascii="Arial" w:hAnsi="Arial" w:cs="Arial"/>
          <w:lang w:val="it-IT" w:eastAsia="it-IT"/>
        </w:rPr>
        <w:t>”.</w:t>
      </w:r>
    </w:p>
    <w:p w14:paraId="5C63C922" w14:textId="3529FFB0" w:rsidR="009105A8" w:rsidRDefault="00225432" w:rsidP="00225432">
      <w:pPr>
        <w:spacing w:after="140" w:line="288" w:lineRule="auto"/>
        <w:jc w:val="center"/>
        <w:rPr>
          <w:rFonts w:ascii="Arial" w:hAnsi="Arial" w:cs="Arial"/>
          <w:lang w:val="it-IT" w:eastAsia="it-IT"/>
        </w:rPr>
      </w:pPr>
      <w:r>
        <w:rPr>
          <w:noProof/>
        </w:rPr>
        <w:drawing>
          <wp:inline distT="0" distB="0" distL="0" distR="0" wp14:anchorId="48FFC94D" wp14:editId="2019D9BD">
            <wp:extent cx="3599077" cy="1276350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708" cy="12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F52D" w14:textId="7B76E06A" w:rsidR="00971508" w:rsidRDefault="00971508" w:rsidP="00971508">
      <w:pPr>
        <w:pStyle w:val="TextBody"/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9105A8">
        <w:rPr>
          <w:rFonts w:ascii="Arial" w:hAnsi="Arial" w:cs="Arial"/>
          <w:lang w:val="it-IT"/>
        </w:rPr>
        <w:t>Il documento deve essere HTML5 accessibile secondo le WCAG2.0 a livello A (la validazione con tool automatici dell’accessibilità non è di per sé sufficiente).</w:t>
      </w:r>
      <w:r w:rsidR="009105A8">
        <w:rPr>
          <w:rFonts w:ascii="Arial" w:hAnsi="Arial" w:cs="Arial"/>
          <w:lang w:val="it-IT"/>
        </w:rPr>
        <w:t xml:space="preserve"> La tabella non deve contenere elementi di stile, il bordo della tabella non deve essere riportato. </w:t>
      </w:r>
    </w:p>
    <w:p w14:paraId="5705F974" w14:textId="5F413FAE" w:rsidR="00DE4E7F" w:rsidRDefault="00DE4E7F" w:rsidP="00121373">
      <w:pPr>
        <w:pStyle w:val="TextBody"/>
        <w:suppressAutoHyphens/>
        <w:jc w:val="both"/>
        <w:rPr>
          <w:rFonts w:ascii="Arial" w:hAnsi="Arial" w:cs="Arial"/>
          <w:lang w:val="it-IT"/>
        </w:rPr>
      </w:pPr>
    </w:p>
    <w:p w14:paraId="000CE4F0" w14:textId="77777777" w:rsidR="00DE4E7F" w:rsidRDefault="00DE4E7F">
      <w:pPr>
        <w:spacing w:after="160" w:line="259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br w:type="page"/>
      </w: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14:paraId="596A33C2" w14:textId="77777777" w:rsidTr="00A05050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9E4CBC5" w14:textId="1A8A0A85" w:rsidR="00D2640B" w:rsidRDefault="00D2640B" w:rsidP="00A05050">
            <w:r w:rsidRPr="00C951B5">
              <w:rPr>
                <w:rFonts w:ascii="Arial" w:hAnsi="Arial" w:cs="Arial"/>
                <w:lang w:val="it-IT"/>
              </w:rPr>
              <w:lastRenderedPageBreak/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</w:t>
            </w:r>
            <w:r w:rsidR="00172CA7">
              <w:rPr>
                <w:rFonts w:ascii="Arial" w:hAnsi="Arial" w:cs="Arial"/>
                <w:b/>
                <w:bCs/>
                <w:lang w:val="it-IT"/>
              </w:rPr>
              <w:t>8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14:paraId="5A508898" w14:textId="77777777"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14:paraId="174A2AE5" w14:textId="77777777" w:rsidR="00172CA7" w:rsidRDefault="00172CA7" w:rsidP="00172CA7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Domanda</w:t>
      </w:r>
    </w:p>
    <w:p w14:paraId="135C5EDF" w14:textId="77777777" w:rsidR="00172CA7" w:rsidRDefault="00172CA7" w:rsidP="00172CA7">
      <w:pPr>
        <w:jc w:val="both"/>
      </w:pPr>
    </w:p>
    <w:p w14:paraId="59B05605" w14:textId="511B8F36" w:rsidR="00172CA7" w:rsidRDefault="006D06CD" w:rsidP="00172CA7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kern w:val="1"/>
          <w:lang w:val="it-IT"/>
        </w:rPr>
      </w:pPr>
      <w:r w:rsidRPr="006D06CD">
        <w:rPr>
          <w:rFonts w:ascii="Arial" w:hAnsi="Arial" w:cs="Arial"/>
          <w:color w:val="auto"/>
          <w:kern w:val="1"/>
          <w:lang w:val="it-IT"/>
        </w:rPr>
        <w:t xml:space="preserve">Illustrare le differenze, i vantaggi e gli svantaggi di fogli di stile esterni, interni e </w:t>
      </w:r>
      <w:proofErr w:type="spellStart"/>
      <w:r w:rsidRPr="006D06CD">
        <w:rPr>
          <w:rFonts w:ascii="Arial" w:hAnsi="Arial" w:cs="Arial"/>
          <w:color w:val="auto"/>
          <w:kern w:val="1"/>
          <w:lang w:val="it-IT"/>
        </w:rPr>
        <w:t>inline</w:t>
      </w:r>
      <w:proofErr w:type="spellEnd"/>
      <w:r w:rsidRPr="006D06CD">
        <w:rPr>
          <w:rFonts w:ascii="Arial" w:hAnsi="Arial" w:cs="Arial"/>
          <w:color w:val="auto"/>
          <w:kern w:val="1"/>
          <w:lang w:val="it-IT"/>
        </w:rPr>
        <w:t xml:space="preserve">. </w:t>
      </w:r>
    </w:p>
    <w:p w14:paraId="5B59410B" w14:textId="2A62A05C" w:rsidR="00D02EE2" w:rsidRDefault="00D02EE2" w:rsidP="00D02EE2">
      <w:pPr>
        <w:spacing w:after="160" w:line="259" w:lineRule="auto"/>
        <w:rPr>
          <w:rFonts w:ascii="Arial" w:hAnsi="Arial" w:cs="Arial"/>
          <w:b/>
          <w:bCs/>
          <w:lang w:val="it-IT"/>
        </w:rPr>
      </w:pPr>
    </w:p>
    <w:p w14:paraId="24AEBA7F" w14:textId="3B23B44D" w:rsidR="00D02EE2" w:rsidRDefault="00D02EE2" w:rsidP="00D02EE2">
      <w:pPr>
        <w:spacing w:after="160" w:line="259" w:lineRule="auto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NB: Consegnare la risposta in un file di testo a parte</w:t>
      </w:r>
    </w:p>
    <w:p w14:paraId="4171300D" w14:textId="77777777" w:rsidR="00D02EE2" w:rsidRDefault="00D02EE2" w:rsidP="00D02EE2">
      <w:pPr>
        <w:spacing w:after="160" w:line="259" w:lineRule="auto"/>
        <w:rPr>
          <w:rFonts w:ascii="Arial" w:hAnsi="Arial" w:cs="Arial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02EE2" w14:paraId="37588181" w14:textId="77777777" w:rsidTr="00F04CBE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0A213770" w14:textId="3A0D46D1" w:rsidR="00D02EE2" w:rsidRDefault="00D02EE2" w:rsidP="00F04CBE">
            <w:r w:rsidRPr="00C951B5">
              <w:rPr>
                <w:rFonts w:ascii="Arial" w:hAnsi="Arial" w:cs="Arial"/>
                <w:lang w:val="it-IT"/>
              </w:rPr>
              <w:t xml:space="preserve">ESERCIZIO N. </w:t>
            </w:r>
            <w:r>
              <w:rPr>
                <w:rFonts w:ascii="Arial" w:hAnsi="Arial" w:cs="Arial"/>
                <w:lang w:val="it-IT"/>
              </w:rPr>
              <w:t>3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(14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14:paraId="596D0615" w14:textId="77777777" w:rsidR="00D02EE2" w:rsidRDefault="00D02EE2" w:rsidP="00D02EE2">
      <w:pPr>
        <w:jc w:val="both"/>
        <w:rPr>
          <w:rFonts w:ascii="Arial" w:hAnsi="Arial" w:cs="Arial"/>
          <w:bCs/>
          <w:lang w:val="it-IT"/>
        </w:rPr>
      </w:pPr>
    </w:p>
    <w:p w14:paraId="31FD663D" w14:textId="5767EF71" w:rsidR="00D2640B" w:rsidRDefault="00A05050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PHP</w:t>
      </w:r>
    </w:p>
    <w:p w14:paraId="614806E7" w14:textId="77777777" w:rsidR="00D2640B" w:rsidRPr="00363AFC" w:rsidRDefault="00D2640B" w:rsidP="00D2640B">
      <w:pPr>
        <w:jc w:val="both"/>
        <w:rPr>
          <w:lang w:val="it-IT"/>
        </w:rPr>
      </w:pPr>
    </w:p>
    <w:p w14:paraId="4CBD71C5" w14:textId="078B263F" w:rsidR="00CF6A80" w:rsidRDefault="00CF6A80" w:rsidP="00CF6A80">
      <w:p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Scrivere il codice PHP valido (ovvero che esegua correttamente su server web Apache) che consenta </w:t>
      </w:r>
      <w:r w:rsidR="005631C8">
        <w:rPr>
          <w:rFonts w:ascii="Arial" w:hAnsi="Arial" w:cs="Arial"/>
          <w:color w:val="000000"/>
          <w:kern w:val="2"/>
          <w:lang w:val="it-IT"/>
        </w:rPr>
        <w:t xml:space="preserve">di visualizzare i </w:t>
      </w:r>
      <w:r w:rsidR="00EE2789">
        <w:rPr>
          <w:rFonts w:ascii="Arial" w:hAnsi="Arial" w:cs="Arial"/>
          <w:color w:val="000000"/>
          <w:kern w:val="2"/>
          <w:lang w:val="it-IT"/>
        </w:rPr>
        <w:t xml:space="preserve">dati </w:t>
      </w:r>
      <w:r w:rsidR="005631C8">
        <w:rPr>
          <w:rFonts w:ascii="Arial" w:hAnsi="Arial" w:cs="Arial"/>
          <w:color w:val="000000"/>
          <w:kern w:val="2"/>
          <w:lang w:val="it-IT"/>
        </w:rPr>
        <w:t xml:space="preserve">presenti sul </w:t>
      </w:r>
      <w:r w:rsidR="00EE2789">
        <w:rPr>
          <w:rFonts w:ascii="Arial" w:hAnsi="Arial" w:cs="Arial"/>
          <w:color w:val="000000"/>
          <w:kern w:val="2"/>
          <w:lang w:val="it-IT"/>
        </w:rPr>
        <w:t>database</w:t>
      </w:r>
      <w:r>
        <w:rPr>
          <w:rFonts w:ascii="Arial" w:hAnsi="Arial" w:cs="Arial"/>
          <w:color w:val="000000"/>
          <w:kern w:val="2"/>
          <w:lang w:val="it-IT"/>
        </w:rPr>
        <w:t>.</w:t>
      </w:r>
      <w:r w:rsidR="001F50E1">
        <w:rPr>
          <w:rFonts w:ascii="Arial" w:hAnsi="Arial" w:cs="Arial"/>
          <w:color w:val="000000"/>
          <w:kern w:val="2"/>
          <w:lang w:val="it-IT"/>
        </w:rPr>
        <w:t xml:space="preserve"> </w:t>
      </w:r>
    </w:p>
    <w:p w14:paraId="600417AB" w14:textId="7DD31964" w:rsidR="001F50E1" w:rsidRDefault="00C46B21" w:rsidP="00CF6A80">
      <w:p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Nella pagina</w:t>
      </w:r>
      <w:r w:rsidR="001F50E1">
        <w:rPr>
          <w:rFonts w:ascii="Arial" w:hAnsi="Arial" w:cs="Arial"/>
          <w:color w:val="000000"/>
          <w:kern w:val="2"/>
          <w:lang w:val="it-IT"/>
        </w:rPr>
        <w:t xml:space="preserve"> </w:t>
      </w:r>
      <w:proofErr w:type="spellStart"/>
      <w:r w:rsidR="00EE2789">
        <w:rPr>
          <w:rFonts w:ascii="Arial" w:hAnsi="Arial" w:cs="Arial"/>
          <w:color w:val="000000"/>
          <w:kern w:val="2"/>
          <w:lang w:val="it-IT"/>
        </w:rPr>
        <w:t>index</w:t>
      </w:r>
      <w:r w:rsidR="001F50E1">
        <w:rPr>
          <w:rFonts w:ascii="Arial" w:hAnsi="Arial" w:cs="Arial"/>
          <w:color w:val="000000"/>
          <w:kern w:val="2"/>
          <w:lang w:val="it-IT"/>
        </w:rPr>
        <w:t>.php</w:t>
      </w:r>
      <w:proofErr w:type="spellEnd"/>
      <w:r w:rsidR="001F50E1">
        <w:rPr>
          <w:rFonts w:ascii="Arial" w:hAnsi="Arial" w:cs="Arial"/>
          <w:color w:val="000000"/>
          <w:kern w:val="2"/>
          <w:lang w:val="it-IT"/>
        </w:rPr>
        <w:t xml:space="preserve"> occorrerà:</w:t>
      </w:r>
    </w:p>
    <w:p w14:paraId="101109E7" w14:textId="604D0EAF" w:rsidR="002F7164" w:rsidRPr="002F7164" w:rsidRDefault="002F7164" w:rsidP="002F7164">
      <w:pPr>
        <w:numPr>
          <w:ilvl w:val="0"/>
          <w:numId w:val="1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Implementare una classe 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DbOp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 xml:space="preserve"> che abbia i seguenti metodi:</w:t>
      </w:r>
    </w:p>
    <w:p w14:paraId="073934CE" w14:textId="7E816CD2" w:rsidR="002F7164" w:rsidRPr="002F7164" w:rsidRDefault="002F7164" w:rsidP="002F7164">
      <w:pPr>
        <w:numPr>
          <w:ilvl w:val="1"/>
          <w:numId w:val="12"/>
        </w:numPr>
        <w:suppressAutoHyphens/>
        <w:spacing w:after="160" w:line="252" w:lineRule="auto"/>
        <w:jc w:val="both"/>
        <w:rPr>
          <w:lang w:val="it-IT"/>
        </w:rPr>
      </w:pPr>
      <w:proofErr w:type="spellStart"/>
      <w:r>
        <w:rPr>
          <w:rFonts w:ascii="Arial" w:hAnsi="Arial" w:cs="Arial"/>
          <w:color w:val="000000"/>
          <w:kern w:val="2"/>
          <w:lang w:val="it-IT"/>
        </w:rPr>
        <w:t>verify_input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>: controll</w:t>
      </w:r>
      <w:r w:rsidR="00EA7BC6">
        <w:rPr>
          <w:rFonts w:ascii="Arial" w:hAnsi="Arial" w:cs="Arial"/>
          <w:color w:val="000000"/>
          <w:kern w:val="2"/>
          <w:lang w:val="it-IT"/>
        </w:rPr>
        <w:t>a</w:t>
      </w:r>
      <w:r>
        <w:rPr>
          <w:rFonts w:ascii="Arial" w:hAnsi="Arial" w:cs="Arial"/>
          <w:color w:val="000000"/>
          <w:kern w:val="2"/>
          <w:lang w:val="it-IT"/>
        </w:rPr>
        <w:t xml:space="preserve"> </w:t>
      </w:r>
      <w:r w:rsidR="005631C8">
        <w:rPr>
          <w:rFonts w:ascii="Arial" w:hAnsi="Arial" w:cs="Arial"/>
          <w:color w:val="000000"/>
          <w:kern w:val="2"/>
          <w:lang w:val="it-IT"/>
        </w:rPr>
        <w:t xml:space="preserve">che </w:t>
      </w:r>
      <w:r>
        <w:rPr>
          <w:rFonts w:ascii="Arial" w:hAnsi="Arial" w:cs="Arial"/>
          <w:color w:val="000000"/>
          <w:kern w:val="2"/>
          <w:lang w:val="it-IT"/>
        </w:rPr>
        <w:t>l’input passato in Post</w:t>
      </w:r>
      <w:r w:rsidR="005631C8">
        <w:rPr>
          <w:rFonts w:ascii="Arial" w:hAnsi="Arial" w:cs="Arial"/>
          <w:color w:val="000000"/>
          <w:kern w:val="2"/>
          <w:lang w:val="it-IT"/>
        </w:rPr>
        <w:t xml:space="preserve"> sia corretto, ovvero che sia passato il parametro mode e che valga (html o </w:t>
      </w:r>
      <w:proofErr w:type="spellStart"/>
      <w:r w:rsidR="005631C8">
        <w:rPr>
          <w:rFonts w:ascii="Arial" w:hAnsi="Arial" w:cs="Arial"/>
          <w:color w:val="000000"/>
          <w:kern w:val="2"/>
          <w:lang w:val="it-IT"/>
        </w:rPr>
        <w:t>json</w:t>
      </w:r>
      <w:proofErr w:type="spellEnd"/>
      <w:r w:rsidR="005631C8">
        <w:rPr>
          <w:rFonts w:ascii="Arial" w:hAnsi="Arial" w:cs="Arial"/>
          <w:color w:val="000000"/>
          <w:kern w:val="2"/>
          <w:lang w:val="it-IT"/>
        </w:rPr>
        <w:t xml:space="preserve">), e che se passato, il parametro id esista nel </w:t>
      </w:r>
      <w:proofErr w:type="spellStart"/>
      <w:r w:rsidR="005631C8">
        <w:rPr>
          <w:rFonts w:ascii="Arial" w:hAnsi="Arial" w:cs="Arial"/>
          <w:color w:val="000000"/>
          <w:kern w:val="2"/>
          <w:lang w:val="it-IT"/>
        </w:rPr>
        <w:t>db</w:t>
      </w:r>
      <w:proofErr w:type="spellEnd"/>
      <w:r w:rsidR="005631C8">
        <w:rPr>
          <w:rFonts w:ascii="Arial" w:hAnsi="Arial" w:cs="Arial"/>
          <w:color w:val="000000"/>
          <w:kern w:val="2"/>
          <w:lang w:val="it-IT"/>
        </w:rPr>
        <w:t xml:space="preserve">. </w:t>
      </w:r>
    </w:p>
    <w:p w14:paraId="10D93E28" w14:textId="198C1F4D" w:rsidR="005631C8" w:rsidRPr="005631C8" w:rsidRDefault="005631C8" w:rsidP="005631C8">
      <w:pPr>
        <w:numPr>
          <w:ilvl w:val="1"/>
          <w:numId w:val="12"/>
        </w:numPr>
        <w:suppressAutoHyphens/>
        <w:spacing w:after="160" w:line="252" w:lineRule="auto"/>
        <w:jc w:val="both"/>
        <w:rPr>
          <w:lang w:val="it-IT"/>
        </w:rPr>
      </w:pPr>
      <w:proofErr w:type="spellStart"/>
      <w:r>
        <w:rPr>
          <w:rFonts w:ascii="Arial" w:hAnsi="Arial" w:cs="Arial"/>
          <w:color w:val="000000"/>
          <w:kern w:val="2"/>
          <w:lang w:val="it-IT"/>
        </w:rPr>
        <w:t>select_row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>: legg</w:t>
      </w:r>
      <w:r w:rsidR="00EA7BC6">
        <w:rPr>
          <w:rFonts w:ascii="Arial" w:hAnsi="Arial" w:cs="Arial"/>
          <w:color w:val="000000"/>
          <w:kern w:val="2"/>
          <w:lang w:val="it-IT"/>
        </w:rPr>
        <w:t>e</w:t>
      </w:r>
      <w:r>
        <w:rPr>
          <w:rFonts w:ascii="Arial" w:hAnsi="Arial" w:cs="Arial"/>
          <w:color w:val="000000"/>
          <w:kern w:val="2"/>
          <w:lang w:val="it-IT"/>
        </w:rPr>
        <w:t xml:space="preserve"> i dati inseriti su 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db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 xml:space="preserve">. Se </w:t>
      </w:r>
      <w:r w:rsidR="00EA7BC6">
        <w:rPr>
          <w:rFonts w:ascii="Arial" w:hAnsi="Arial" w:cs="Arial"/>
          <w:color w:val="000000"/>
          <w:kern w:val="2"/>
          <w:lang w:val="it-IT"/>
        </w:rPr>
        <w:t xml:space="preserve">viene </w:t>
      </w:r>
      <w:r>
        <w:rPr>
          <w:rFonts w:ascii="Arial" w:hAnsi="Arial" w:cs="Arial"/>
          <w:color w:val="000000"/>
          <w:kern w:val="2"/>
          <w:lang w:val="it-IT"/>
        </w:rPr>
        <w:t>passato il campo id, selezionare solo la relativa riga.</w:t>
      </w:r>
      <w:r w:rsidR="00EA7BC6">
        <w:rPr>
          <w:rFonts w:ascii="Arial" w:hAnsi="Arial" w:cs="Arial"/>
          <w:color w:val="000000"/>
          <w:kern w:val="2"/>
          <w:lang w:val="it-IT"/>
        </w:rPr>
        <w:t xml:space="preserve"> I dati vengono restituiti sotto forma di array associativo.</w:t>
      </w:r>
    </w:p>
    <w:p w14:paraId="39ADECBA" w14:textId="7ACBB7E6" w:rsidR="005631C8" w:rsidRPr="002F7164" w:rsidRDefault="005631C8" w:rsidP="005631C8">
      <w:pPr>
        <w:numPr>
          <w:ilvl w:val="1"/>
          <w:numId w:val="12"/>
        </w:numPr>
        <w:suppressAutoHyphens/>
        <w:spacing w:after="160" w:line="252" w:lineRule="auto"/>
        <w:jc w:val="both"/>
        <w:rPr>
          <w:lang w:val="it-IT"/>
        </w:rPr>
      </w:pPr>
      <w:proofErr w:type="spellStart"/>
      <w:r>
        <w:rPr>
          <w:rFonts w:ascii="Arial" w:hAnsi="Arial" w:cs="Arial"/>
          <w:color w:val="000000"/>
          <w:kern w:val="2"/>
          <w:lang w:val="it-IT"/>
        </w:rPr>
        <w:t>print_html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>: metodo</w:t>
      </w:r>
      <w:r w:rsidR="00EA7BC6">
        <w:rPr>
          <w:rFonts w:ascii="Arial" w:hAnsi="Arial" w:cs="Arial"/>
          <w:color w:val="000000"/>
          <w:kern w:val="2"/>
          <w:lang w:val="it-IT"/>
        </w:rPr>
        <w:t xml:space="preserve"> che prende in input l’array associativo dei dati e</w:t>
      </w:r>
      <w:r>
        <w:rPr>
          <w:rFonts w:ascii="Arial" w:hAnsi="Arial" w:cs="Arial"/>
          <w:color w:val="000000"/>
          <w:kern w:val="2"/>
          <w:lang w:val="it-IT"/>
        </w:rPr>
        <w:t xml:space="preserve"> restituisc</w:t>
      </w:r>
      <w:r w:rsidR="00EA7BC6">
        <w:rPr>
          <w:rFonts w:ascii="Arial" w:hAnsi="Arial" w:cs="Arial"/>
          <w:color w:val="000000"/>
          <w:kern w:val="2"/>
          <w:lang w:val="it-IT"/>
        </w:rPr>
        <w:t>e</w:t>
      </w:r>
      <w:r>
        <w:rPr>
          <w:rFonts w:ascii="Arial" w:hAnsi="Arial" w:cs="Arial"/>
          <w:color w:val="000000"/>
          <w:kern w:val="2"/>
          <w:lang w:val="it-IT"/>
        </w:rPr>
        <w:t xml:space="preserve"> i dati sotto forma di tabella in una pagina html valida</w:t>
      </w:r>
    </w:p>
    <w:p w14:paraId="1733CF8C" w14:textId="33499421" w:rsidR="005631C8" w:rsidRPr="00EA7BC6" w:rsidRDefault="005631C8" w:rsidP="00EA7BC6">
      <w:pPr>
        <w:numPr>
          <w:ilvl w:val="1"/>
          <w:numId w:val="12"/>
        </w:numPr>
        <w:suppressAutoHyphens/>
        <w:spacing w:after="160" w:line="252" w:lineRule="auto"/>
        <w:jc w:val="both"/>
        <w:rPr>
          <w:lang w:val="it-IT"/>
        </w:rPr>
      </w:pPr>
      <w:proofErr w:type="spellStart"/>
      <w:r>
        <w:rPr>
          <w:rFonts w:ascii="Arial" w:hAnsi="Arial" w:cs="Arial"/>
          <w:color w:val="000000"/>
          <w:kern w:val="2"/>
          <w:lang w:val="it-IT"/>
        </w:rPr>
        <w:t>print_json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 xml:space="preserve">: </w:t>
      </w:r>
      <w:r w:rsidR="00EA7BC6">
        <w:rPr>
          <w:rFonts w:ascii="Arial" w:hAnsi="Arial" w:cs="Arial"/>
          <w:color w:val="000000"/>
          <w:kern w:val="2"/>
          <w:lang w:val="it-IT"/>
        </w:rPr>
        <w:t xml:space="preserve">metodo che prende in input l’array associativo dei dati e restituisce i dati sotto forma di </w:t>
      </w:r>
      <w:proofErr w:type="spellStart"/>
      <w:r w:rsidR="00EA7BC6">
        <w:rPr>
          <w:rFonts w:ascii="Arial" w:hAnsi="Arial" w:cs="Arial"/>
          <w:color w:val="000000"/>
          <w:kern w:val="2"/>
          <w:lang w:val="it-IT"/>
        </w:rPr>
        <w:t>json</w:t>
      </w:r>
      <w:proofErr w:type="spellEnd"/>
    </w:p>
    <w:p w14:paraId="54B6C1D5" w14:textId="2D227F52" w:rsidR="00EA7BC6" w:rsidRPr="001F50E1" w:rsidRDefault="00EA7BC6" w:rsidP="00EA7BC6">
      <w:pPr>
        <w:numPr>
          <w:ilvl w:val="0"/>
          <w:numId w:val="1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Controllare i dati passati in post ed eventualmente restituire un messaggio di errore.</w:t>
      </w:r>
    </w:p>
    <w:p w14:paraId="56294D7B" w14:textId="137E0100" w:rsidR="00EA7BC6" w:rsidRPr="00EA7BC6" w:rsidRDefault="00EA7BC6" w:rsidP="001F50E1">
      <w:pPr>
        <w:numPr>
          <w:ilvl w:val="0"/>
          <w:numId w:val="12"/>
        </w:num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 w:rsidRPr="00EA7BC6">
        <w:rPr>
          <w:rFonts w:ascii="Arial" w:hAnsi="Arial" w:cs="Arial"/>
          <w:color w:val="000000"/>
          <w:kern w:val="2"/>
          <w:lang w:val="it-IT"/>
        </w:rPr>
        <w:t xml:space="preserve">In base ai valori passati in input, restituire tutti i dati (o solo una riga) in una pagina html o in formato </w:t>
      </w:r>
      <w:proofErr w:type="spellStart"/>
      <w:r w:rsidRPr="00EA7BC6">
        <w:rPr>
          <w:rFonts w:ascii="Arial" w:hAnsi="Arial" w:cs="Arial"/>
          <w:color w:val="000000"/>
          <w:kern w:val="2"/>
          <w:lang w:val="it-IT"/>
        </w:rPr>
        <w:t>json</w:t>
      </w:r>
      <w:proofErr w:type="spellEnd"/>
    </w:p>
    <w:p w14:paraId="24E15A43" w14:textId="70349F14" w:rsidR="00DF734D" w:rsidRPr="00644573" w:rsidRDefault="00DF734D" w:rsidP="00DF734D">
      <w:p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 w:rsidRPr="00644573">
        <w:rPr>
          <w:rFonts w:ascii="Arial" w:hAnsi="Arial" w:cs="Arial"/>
          <w:color w:val="000000"/>
          <w:kern w:val="2"/>
          <w:lang w:val="it-IT"/>
        </w:rPr>
        <w:t xml:space="preserve">Dovete supporre che il </w:t>
      </w:r>
      <w:proofErr w:type="spellStart"/>
      <w:r w:rsidRPr="00644573">
        <w:rPr>
          <w:rFonts w:ascii="Arial" w:hAnsi="Arial" w:cs="Arial"/>
          <w:color w:val="000000"/>
          <w:kern w:val="2"/>
          <w:lang w:val="it-IT"/>
        </w:rPr>
        <w:t>db</w:t>
      </w:r>
      <w:proofErr w:type="spellEnd"/>
      <w:r w:rsidRPr="00644573">
        <w:rPr>
          <w:rFonts w:ascii="Arial" w:hAnsi="Arial" w:cs="Arial"/>
          <w:color w:val="000000"/>
          <w:kern w:val="2"/>
          <w:lang w:val="it-IT"/>
        </w:rPr>
        <w:t xml:space="preserve"> esista (nome database: </w:t>
      </w:r>
      <w:r>
        <w:rPr>
          <w:rFonts w:ascii="Arial" w:hAnsi="Arial" w:cs="Arial"/>
          <w:color w:val="000000"/>
          <w:kern w:val="2"/>
          <w:lang w:val="it-IT"/>
        </w:rPr>
        <w:t>febbraio</w:t>
      </w:r>
      <w:r w:rsidRPr="00644573">
        <w:rPr>
          <w:rFonts w:ascii="Arial" w:hAnsi="Arial" w:cs="Arial"/>
          <w:color w:val="000000"/>
          <w:kern w:val="2"/>
          <w:lang w:val="it-IT"/>
        </w:rPr>
        <w:t xml:space="preserve">; nome tabella: </w:t>
      </w:r>
      <w:r w:rsidR="00700D8B">
        <w:rPr>
          <w:rFonts w:ascii="Arial" w:hAnsi="Arial" w:cs="Arial"/>
          <w:color w:val="000000"/>
          <w:kern w:val="2"/>
          <w:lang w:val="it-IT"/>
        </w:rPr>
        <w:t>dati</w:t>
      </w:r>
      <w:r w:rsidRPr="00644573">
        <w:rPr>
          <w:rFonts w:ascii="Arial" w:hAnsi="Arial" w:cs="Arial"/>
          <w:color w:val="000000"/>
          <w:kern w:val="2"/>
          <w:lang w:val="it-IT"/>
        </w:rPr>
        <w:t xml:space="preserve">; username: root, </w:t>
      </w:r>
      <w:proofErr w:type="spellStart"/>
      <w:r w:rsidRPr="00644573">
        <w:rPr>
          <w:rFonts w:ascii="Arial" w:hAnsi="Arial" w:cs="Arial"/>
          <w:color w:val="000000"/>
          <w:kern w:val="2"/>
          <w:lang w:val="it-IT"/>
        </w:rPr>
        <w:t>pw</w:t>
      </w:r>
      <w:proofErr w:type="spellEnd"/>
      <w:r w:rsidRPr="00644573">
        <w:rPr>
          <w:rFonts w:ascii="Arial" w:hAnsi="Arial" w:cs="Arial"/>
          <w:color w:val="000000"/>
          <w:kern w:val="2"/>
          <w:lang w:val="it-IT"/>
        </w:rPr>
        <w:t>) e che la tabella "numeri" sia strutturata e riempita secondo le istruzioni che trovate nel file "README_DB.txt".</w:t>
      </w:r>
    </w:p>
    <w:p w14:paraId="427F3357" w14:textId="77777777" w:rsidR="00DF734D" w:rsidRDefault="00DF734D" w:rsidP="00C46B21">
      <w:p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</w:p>
    <w:p w14:paraId="3F04016B" w14:textId="6A98A0E5" w:rsidR="002072FE" w:rsidRPr="00C46B21" w:rsidRDefault="002072FE" w:rsidP="00C46B21">
      <w:pPr>
        <w:suppressAutoHyphens/>
        <w:spacing w:after="160" w:line="252" w:lineRule="auto"/>
        <w:jc w:val="both"/>
        <w:rPr>
          <w:lang w:val="it-IT"/>
        </w:rPr>
      </w:pPr>
      <w:bookmarkStart w:id="1" w:name="_GoBack"/>
      <w:bookmarkEnd w:id="1"/>
    </w:p>
    <w:sectPr w:rsidR="002072FE" w:rsidRPr="00C46B21">
      <w:pgSz w:w="12240" w:h="15840"/>
      <w:pgMar w:top="1134" w:right="1418" w:bottom="1134" w:left="1418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EA89C" w14:textId="77777777" w:rsidR="006C4E45" w:rsidRDefault="006C4E45" w:rsidP="00D2640B">
      <w:r>
        <w:separator/>
      </w:r>
    </w:p>
  </w:endnote>
  <w:endnote w:type="continuationSeparator" w:id="0">
    <w:p w14:paraId="57F6576C" w14:textId="77777777" w:rsidR="006C4E45" w:rsidRDefault="006C4E45" w:rsidP="00D2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FDD6D" w14:textId="77777777" w:rsidR="006C4E45" w:rsidRDefault="006C4E45" w:rsidP="00D2640B">
      <w:r>
        <w:separator/>
      </w:r>
    </w:p>
  </w:footnote>
  <w:footnote w:type="continuationSeparator" w:id="0">
    <w:p w14:paraId="54BFEF0D" w14:textId="77777777" w:rsidR="006C4E45" w:rsidRDefault="006C4E45" w:rsidP="00D26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AA8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eastAsia="Times New Roman" w:hAnsi="Calibri" w:cs="Calibri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eastAsia="Times New Roman" w:hAnsi="Calibri" w:cs="Calibri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eastAsia="Times New Roman" w:hAnsi="Calibri" w:cs="Calibri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eastAsia="Times New Roman" w:hAnsi="Calibri" w:cs="Calibri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eastAsia="Times New Roman" w:hAnsi="Calibri" w:cs="Calibri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eastAsia="Times New Roman" w:hAnsi="Calibri" w:cs="Calibri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eastAsia="Times New Roman" w:hAnsi="Calibri" w:cs="Calibri"/>
        <w:b w:val="0"/>
        <w:bCs w:val="0"/>
      </w:rPr>
    </w:lvl>
  </w:abstractNum>
  <w:abstractNum w:abstractNumId="1" w15:restartNumberingAfterBreak="0">
    <w:nsid w:val="03697EE0"/>
    <w:multiLevelType w:val="hybridMultilevel"/>
    <w:tmpl w:val="4CF00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44A5"/>
    <w:multiLevelType w:val="hybridMultilevel"/>
    <w:tmpl w:val="6540B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33F5"/>
    <w:multiLevelType w:val="hybridMultilevel"/>
    <w:tmpl w:val="CCA8CF84"/>
    <w:lvl w:ilvl="0" w:tplc="A3D0CE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423F"/>
    <w:multiLevelType w:val="multilevel"/>
    <w:tmpl w:val="624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67FFA"/>
    <w:multiLevelType w:val="hybridMultilevel"/>
    <w:tmpl w:val="EBC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42F20"/>
    <w:multiLevelType w:val="hybridMultilevel"/>
    <w:tmpl w:val="34864A80"/>
    <w:lvl w:ilvl="0" w:tplc="4AC840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057DD"/>
    <w:multiLevelType w:val="hybridMultilevel"/>
    <w:tmpl w:val="0AEC4AB2"/>
    <w:lvl w:ilvl="0" w:tplc="E4B45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350B5"/>
    <w:multiLevelType w:val="multilevel"/>
    <w:tmpl w:val="10E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9C76AB3"/>
    <w:multiLevelType w:val="hybridMultilevel"/>
    <w:tmpl w:val="0EC26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C0338"/>
    <w:multiLevelType w:val="multilevel"/>
    <w:tmpl w:val="6CDA6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0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  <w:num w:numId="12">
    <w:abstractNumId w:val="4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CB"/>
    <w:rsid w:val="00086C45"/>
    <w:rsid w:val="000B1047"/>
    <w:rsid w:val="00111FEE"/>
    <w:rsid w:val="00121373"/>
    <w:rsid w:val="0016616E"/>
    <w:rsid w:val="001670D6"/>
    <w:rsid w:val="00172CA7"/>
    <w:rsid w:val="001909B2"/>
    <w:rsid w:val="001A5BB6"/>
    <w:rsid w:val="001C3831"/>
    <w:rsid w:val="001F50E1"/>
    <w:rsid w:val="002072FE"/>
    <w:rsid w:val="00216440"/>
    <w:rsid w:val="00225432"/>
    <w:rsid w:val="002519CC"/>
    <w:rsid w:val="002670D9"/>
    <w:rsid w:val="002C7E7F"/>
    <w:rsid w:val="002E6DCC"/>
    <w:rsid w:val="002F7164"/>
    <w:rsid w:val="003663E5"/>
    <w:rsid w:val="003C1DFB"/>
    <w:rsid w:val="00443FC5"/>
    <w:rsid w:val="00455A7E"/>
    <w:rsid w:val="004A5CFE"/>
    <w:rsid w:val="00523571"/>
    <w:rsid w:val="00525435"/>
    <w:rsid w:val="005631C8"/>
    <w:rsid w:val="005C6ACA"/>
    <w:rsid w:val="006A4B31"/>
    <w:rsid w:val="006A5489"/>
    <w:rsid w:val="006C4E45"/>
    <w:rsid w:val="006D06CD"/>
    <w:rsid w:val="00700D8B"/>
    <w:rsid w:val="00711606"/>
    <w:rsid w:val="00735ED8"/>
    <w:rsid w:val="00740B62"/>
    <w:rsid w:val="007525DD"/>
    <w:rsid w:val="007E5F7B"/>
    <w:rsid w:val="00853AC7"/>
    <w:rsid w:val="00865658"/>
    <w:rsid w:val="00895D9B"/>
    <w:rsid w:val="008A3EC4"/>
    <w:rsid w:val="008F5D88"/>
    <w:rsid w:val="009105A8"/>
    <w:rsid w:val="00925386"/>
    <w:rsid w:val="00941064"/>
    <w:rsid w:val="009447AF"/>
    <w:rsid w:val="00971508"/>
    <w:rsid w:val="00971D49"/>
    <w:rsid w:val="00982285"/>
    <w:rsid w:val="009A2B75"/>
    <w:rsid w:val="009C42CB"/>
    <w:rsid w:val="009D0AF3"/>
    <w:rsid w:val="00A03262"/>
    <w:rsid w:val="00A05050"/>
    <w:rsid w:val="00A25434"/>
    <w:rsid w:val="00A34067"/>
    <w:rsid w:val="00A63FC8"/>
    <w:rsid w:val="00A73457"/>
    <w:rsid w:val="00AF7D50"/>
    <w:rsid w:val="00B53E55"/>
    <w:rsid w:val="00B6377D"/>
    <w:rsid w:val="00B6635C"/>
    <w:rsid w:val="00B84F31"/>
    <w:rsid w:val="00BD3C79"/>
    <w:rsid w:val="00BF4530"/>
    <w:rsid w:val="00C04CCE"/>
    <w:rsid w:val="00C05485"/>
    <w:rsid w:val="00C163BD"/>
    <w:rsid w:val="00C46B21"/>
    <w:rsid w:val="00C82FA6"/>
    <w:rsid w:val="00CF6A80"/>
    <w:rsid w:val="00D001CA"/>
    <w:rsid w:val="00D02545"/>
    <w:rsid w:val="00D02EE2"/>
    <w:rsid w:val="00D2640B"/>
    <w:rsid w:val="00D50CF8"/>
    <w:rsid w:val="00D61958"/>
    <w:rsid w:val="00DE4E7F"/>
    <w:rsid w:val="00DF6E6F"/>
    <w:rsid w:val="00DF734D"/>
    <w:rsid w:val="00E62C8E"/>
    <w:rsid w:val="00E85386"/>
    <w:rsid w:val="00EA7BC6"/>
    <w:rsid w:val="00EC0DD0"/>
    <w:rsid w:val="00EE2789"/>
    <w:rsid w:val="00F34E09"/>
    <w:rsid w:val="00F5432F"/>
    <w:rsid w:val="00F730F6"/>
    <w:rsid w:val="00FA74A3"/>
    <w:rsid w:val="00FC51A5"/>
    <w:rsid w:val="00FD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5BC9"/>
  <w15:chartTrackingRefBased/>
  <w15:docId w15:val="{832E4E04-752D-45F6-BA6B-B2CA1642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2640B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qFormat/>
    <w:rsid w:val="00D2640B"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character" w:customStyle="1" w:styleId="SottotitoloCarattere">
    <w:name w:val="Sottotitolo Carattere"/>
    <w:basedOn w:val="Carpredefinitoparagrafo"/>
    <w:link w:val="Sottotitolo"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TableContents">
    <w:name w:val="Table Contents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TextBody">
    <w:name w:val="Text Body"/>
    <w:basedOn w:val="Normale"/>
    <w:uiPriority w:val="99"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72CA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2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hecker.ca/checker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cp:keywords/>
  <dc:description/>
  <cp:lastModifiedBy>Silvia Mirri</cp:lastModifiedBy>
  <cp:revision>43</cp:revision>
  <dcterms:created xsi:type="dcterms:W3CDTF">2017-09-12T12:43:00Z</dcterms:created>
  <dcterms:modified xsi:type="dcterms:W3CDTF">2021-02-15T22:56:00Z</dcterms:modified>
</cp:coreProperties>
</file>