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098BF" w14:textId="77777777" w:rsidR="007302A0" w:rsidRPr="001B4182" w:rsidRDefault="007302A0" w:rsidP="001B4182">
      <w:pPr>
        <w:jc w:val="both"/>
      </w:pPr>
      <w:r>
        <w:t xml:space="preserve">INTEGRANTES: </w:t>
      </w:r>
      <w:r w:rsidR="001B4182">
        <w:t xml:space="preserve">Marco Antonio Borges Oliveira </w:t>
      </w:r>
      <w:r w:rsidR="001B4182">
        <w:rPr>
          <w:b/>
        </w:rPr>
        <w:t xml:space="preserve">RM81207, </w:t>
      </w:r>
      <w:r w:rsidR="001B4182">
        <w:t xml:space="preserve">Francisco Alan Lima Miguel </w:t>
      </w:r>
      <w:r w:rsidR="001B4182">
        <w:rPr>
          <w:b/>
        </w:rPr>
        <w:t>RM79729</w:t>
      </w:r>
    </w:p>
    <w:p w14:paraId="5AD0DFFB" w14:textId="77777777" w:rsidR="001B4182" w:rsidRDefault="001B4182" w:rsidP="001B4182">
      <w:pPr>
        <w:pStyle w:val="Default"/>
      </w:pPr>
    </w:p>
    <w:p w14:paraId="1A2D7F1F" w14:textId="77777777" w:rsidR="001B4182" w:rsidRDefault="001B4182" w:rsidP="001B4182">
      <w:pPr>
        <w:pStyle w:val="Default"/>
        <w:rPr>
          <w:sz w:val="22"/>
          <w:szCs w:val="36"/>
        </w:rPr>
      </w:pPr>
      <w:r w:rsidRPr="001B4182">
        <w:rPr>
          <w:sz w:val="22"/>
          <w:szCs w:val="36"/>
        </w:rPr>
        <w:t>Como a Seleção Alemã conseguiu ter em mãos um diferencial competitivo em relação as outras seleções?</w:t>
      </w:r>
    </w:p>
    <w:p w14:paraId="5E72810E" w14:textId="77777777" w:rsidR="001B4182" w:rsidRDefault="001B4182" w:rsidP="001B4182">
      <w:pPr>
        <w:pStyle w:val="Default"/>
        <w:rPr>
          <w:sz w:val="22"/>
          <w:szCs w:val="36"/>
        </w:rPr>
      </w:pPr>
    </w:p>
    <w:p w14:paraId="69CDEA26" w14:textId="77777777" w:rsidR="001B4182" w:rsidRPr="001B4182" w:rsidRDefault="001B4182" w:rsidP="001B4182">
      <w:pPr>
        <w:pStyle w:val="Default"/>
        <w:rPr>
          <w:color w:val="808080" w:themeColor="background1" w:themeShade="80"/>
          <w:sz w:val="20"/>
          <w:szCs w:val="36"/>
        </w:rPr>
      </w:pPr>
      <w:r>
        <w:rPr>
          <w:color w:val="808080" w:themeColor="background1" w:themeShade="80"/>
          <w:sz w:val="20"/>
          <w:szCs w:val="36"/>
        </w:rPr>
        <w:t>A Seleção alemã conseguiu um diferencial competitivo fazendo</w:t>
      </w:r>
      <w:r>
        <w:rPr>
          <w:color w:val="808080" w:themeColor="background1" w:themeShade="80"/>
          <w:sz w:val="20"/>
          <w:szCs w:val="36"/>
        </w:rPr>
        <w:tab/>
        <w:t xml:space="preserve">um estudo avançado de cada jogador </w:t>
      </w:r>
      <w:r w:rsidR="0025453A">
        <w:rPr>
          <w:color w:val="808080" w:themeColor="background1" w:themeShade="80"/>
          <w:sz w:val="20"/>
          <w:szCs w:val="36"/>
        </w:rPr>
        <w:t xml:space="preserve">e de cada seleção </w:t>
      </w:r>
      <w:r>
        <w:rPr>
          <w:color w:val="808080" w:themeColor="background1" w:themeShade="80"/>
          <w:sz w:val="20"/>
          <w:szCs w:val="36"/>
        </w:rPr>
        <w:t>pegando milhões de dados sobre seus</w:t>
      </w:r>
      <w:r w:rsidR="0025453A">
        <w:rPr>
          <w:color w:val="808080" w:themeColor="background1" w:themeShade="80"/>
          <w:sz w:val="20"/>
          <w:szCs w:val="36"/>
        </w:rPr>
        <w:t xml:space="preserve"> comportamentosravés da ferramenta B.I</w:t>
      </w:r>
      <w:r>
        <w:rPr>
          <w:color w:val="808080" w:themeColor="background1" w:themeShade="80"/>
          <w:sz w:val="20"/>
          <w:szCs w:val="36"/>
        </w:rPr>
        <w:t>, para estudar e analisar,</w:t>
      </w:r>
      <w:r w:rsidR="0025453A">
        <w:rPr>
          <w:color w:val="808080" w:themeColor="background1" w:themeShade="80"/>
          <w:sz w:val="20"/>
          <w:szCs w:val="36"/>
        </w:rPr>
        <w:t xml:space="preserve"> uma forma estratégica para simulações e gráficos que podiam ser visualizados através de tablets e Smartphones devidamente registrados e organizados para uma melhor compreensão dos envolvidos. Outros dados também eram como velocidade, distancia percorrida dos jogadores, posicionamento e números de toques.</w:t>
      </w:r>
      <w:r>
        <w:rPr>
          <w:color w:val="808080" w:themeColor="background1" w:themeShade="80"/>
          <w:sz w:val="20"/>
          <w:szCs w:val="36"/>
        </w:rPr>
        <w:t xml:space="preserve"> </w:t>
      </w:r>
    </w:p>
    <w:p w14:paraId="1B9C9B82" w14:textId="77777777" w:rsidR="001B4182" w:rsidRPr="001B4182" w:rsidRDefault="001B4182" w:rsidP="001B4182">
      <w:pPr>
        <w:pStyle w:val="Default"/>
        <w:rPr>
          <w:sz w:val="22"/>
          <w:szCs w:val="36"/>
        </w:rPr>
      </w:pPr>
    </w:p>
    <w:p w14:paraId="62068CB0" w14:textId="77777777" w:rsidR="001B4182" w:rsidRDefault="0025453A" w:rsidP="0025453A">
      <w:pPr>
        <w:pStyle w:val="Default"/>
        <w:rPr>
          <w:rFonts w:asciiTheme="minorHAnsi" w:hAnsiTheme="minorHAnsi" w:cstheme="minorBidi"/>
          <w:color w:val="808080" w:themeColor="background1" w:themeShade="80"/>
          <w:sz w:val="20"/>
          <w:szCs w:val="36"/>
        </w:rPr>
      </w:pPr>
      <w:r w:rsidRPr="001B4182">
        <w:rPr>
          <w:sz w:val="22"/>
          <w:szCs w:val="36"/>
        </w:rPr>
        <w:t>Co</w:t>
      </w:r>
      <w:r>
        <w:rPr>
          <w:sz w:val="22"/>
          <w:szCs w:val="36"/>
        </w:rPr>
        <w:t>mo as informações eram visualizadas</w:t>
      </w:r>
      <w:r w:rsidRPr="001B4182">
        <w:rPr>
          <w:sz w:val="22"/>
          <w:szCs w:val="36"/>
        </w:rPr>
        <w:t>?</w:t>
      </w:r>
    </w:p>
    <w:p w14:paraId="30501A33" w14:textId="77777777" w:rsidR="0025453A" w:rsidRDefault="0025453A" w:rsidP="0025453A">
      <w:pPr>
        <w:pStyle w:val="Default"/>
        <w:rPr>
          <w:rFonts w:asciiTheme="minorHAnsi" w:hAnsiTheme="minorHAnsi" w:cstheme="minorBidi"/>
          <w:color w:val="808080" w:themeColor="background1" w:themeShade="80"/>
          <w:sz w:val="20"/>
          <w:szCs w:val="36"/>
        </w:rPr>
      </w:pPr>
    </w:p>
    <w:p w14:paraId="0C09DD57" w14:textId="77777777" w:rsidR="0025453A" w:rsidRDefault="0025453A" w:rsidP="0025453A">
      <w:pPr>
        <w:pStyle w:val="Default"/>
        <w:rPr>
          <w:color w:val="808080" w:themeColor="background1" w:themeShade="80"/>
          <w:sz w:val="20"/>
          <w:szCs w:val="36"/>
        </w:rPr>
      </w:pPr>
      <w:r>
        <w:rPr>
          <w:color w:val="808080" w:themeColor="background1" w:themeShade="80"/>
          <w:sz w:val="20"/>
          <w:szCs w:val="36"/>
        </w:rPr>
        <w:t xml:space="preserve">Smartphones </w:t>
      </w:r>
      <w:r>
        <w:rPr>
          <w:color w:val="808080" w:themeColor="background1" w:themeShade="80"/>
          <w:sz w:val="20"/>
          <w:szCs w:val="36"/>
        </w:rPr>
        <w:t xml:space="preserve">e tablets </w:t>
      </w:r>
      <w:r>
        <w:rPr>
          <w:color w:val="808080" w:themeColor="background1" w:themeShade="80"/>
          <w:sz w:val="20"/>
          <w:szCs w:val="36"/>
        </w:rPr>
        <w:t>devidamente registrados e organizados para uma melhor compreensão dos envolvidos</w:t>
      </w:r>
      <w:r>
        <w:rPr>
          <w:color w:val="808080" w:themeColor="background1" w:themeShade="80"/>
          <w:sz w:val="20"/>
          <w:szCs w:val="36"/>
        </w:rPr>
        <w:t>.</w:t>
      </w:r>
    </w:p>
    <w:p w14:paraId="717CF8AB" w14:textId="77777777" w:rsidR="0025453A" w:rsidRDefault="0025453A" w:rsidP="0025453A">
      <w:pPr>
        <w:pStyle w:val="Default"/>
        <w:rPr>
          <w:color w:val="808080" w:themeColor="background1" w:themeShade="80"/>
          <w:sz w:val="20"/>
          <w:szCs w:val="36"/>
        </w:rPr>
      </w:pPr>
    </w:p>
    <w:p w14:paraId="625C9C73" w14:textId="77777777" w:rsidR="0025453A" w:rsidRDefault="0025453A" w:rsidP="0025453A">
      <w:pPr>
        <w:pStyle w:val="Default"/>
        <w:rPr>
          <w:rFonts w:asciiTheme="minorHAnsi" w:hAnsiTheme="minorHAnsi" w:cstheme="minorBidi"/>
          <w:color w:val="808080" w:themeColor="background1" w:themeShade="80"/>
          <w:sz w:val="20"/>
          <w:szCs w:val="36"/>
        </w:rPr>
      </w:pPr>
      <w:r>
        <w:rPr>
          <w:sz w:val="22"/>
          <w:szCs w:val="36"/>
        </w:rPr>
        <w:t>Identifique evidências que comprovem o beneficio de ter informações disponíveis para uso</w:t>
      </w:r>
      <w:r w:rsidRPr="001B4182">
        <w:rPr>
          <w:sz w:val="22"/>
          <w:szCs w:val="36"/>
        </w:rPr>
        <w:t>?</w:t>
      </w:r>
    </w:p>
    <w:p w14:paraId="15EACA03" w14:textId="77777777" w:rsidR="0025453A" w:rsidRDefault="0025453A" w:rsidP="0025453A">
      <w:pPr>
        <w:pStyle w:val="Default"/>
        <w:rPr>
          <w:color w:val="808080" w:themeColor="background1" w:themeShade="80"/>
          <w:sz w:val="20"/>
          <w:szCs w:val="36"/>
        </w:rPr>
      </w:pPr>
    </w:p>
    <w:p w14:paraId="6B548D95" w14:textId="77777777" w:rsidR="0025453A" w:rsidRDefault="006606D2" w:rsidP="0025453A">
      <w:pPr>
        <w:pStyle w:val="Default"/>
        <w:rPr>
          <w:color w:val="808080" w:themeColor="background1" w:themeShade="80"/>
          <w:sz w:val="20"/>
          <w:szCs w:val="36"/>
        </w:rPr>
      </w:pPr>
      <w:r>
        <w:rPr>
          <w:color w:val="808080" w:themeColor="background1" w:themeShade="80"/>
          <w:sz w:val="20"/>
          <w:szCs w:val="36"/>
        </w:rPr>
        <w:t>Na copa de 2010 a alemanha chegou às semi-finais possuindo uma média de posse de 3.4 segundos, após o uso da ferramenta eles puderam reduzir esse tempo para 1.1 segundos, uma melhoria de quase 310%, e na copa de 2014 a única seleção que utilizou os dados que estavam diposnível para todas as seleções foi a seleção da Alemanha, sendo assim levando a taça de campeã do mundo. Então a utilização dessa ferramenta com uma base de dados, um histórico confiável, há uma percepção de melhorias, ajustes, foi com essa estratégica que a alemanha conseguiu vencer a copa do mundo de 2014.</w:t>
      </w:r>
    </w:p>
    <w:p w14:paraId="25C88BAF" w14:textId="77777777" w:rsidR="0025453A" w:rsidRDefault="0025453A" w:rsidP="0025453A">
      <w:pPr>
        <w:pStyle w:val="Default"/>
      </w:pPr>
      <w:bookmarkStart w:id="0" w:name="_GoBack"/>
      <w:bookmarkEnd w:id="0"/>
    </w:p>
    <w:sectPr w:rsidR="00254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3E"/>
    <w:rsid w:val="001B4182"/>
    <w:rsid w:val="0023423E"/>
    <w:rsid w:val="0025453A"/>
    <w:rsid w:val="006606D2"/>
    <w:rsid w:val="0073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423E9"/>
  <w15:chartTrackingRefBased/>
  <w15:docId w15:val="{0D0631E6-F07E-4BAA-962E-8449F203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41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Oliveira</dc:creator>
  <cp:keywords/>
  <dc:description/>
  <cp:lastModifiedBy>MARCO ANTONIO BORGES OLIVEIRA</cp:lastModifiedBy>
  <cp:revision>1</cp:revision>
  <dcterms:created xsi:type="dcterms:W3CDTF">2019-02-18T13:51:00Z</dcterms:created>
  <dcterms:modified xsi:type="dcterms:W3CDTF">2019-02-18T14:47:00Z</dcterms:modified>
</cp:coreProperties>
</file>