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1C" w:rsidRPr="00126F1C" w:rsidRDefault="00126F1C" w:rsidP="00126F1C">
      <w:pPr>
        <w:spacing w:before="161" w:after="161" w:line="240" w:lineRule="auto"/>
        <w:outlineLvl w:val="0"/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48"/>
          <w:szCs w:val="48"/>
        </w:rPr>
        <w:t>Prices Table for Small Screens</w:t>
      </w:r>
    </w:p>
    <w:tbl>
      <w:tblPr>
        <w:tblpPr w:leftFromText="180" w:rightFromText="180" w:vertAnchor="page" w:horzAnchor="margin" w:tblpXSpec="center" w:tblpY="2731"/>
        <w:tblW w:w="143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886"/>
        <w:gridCol w:w="2312"/>
        <w:gridCol w:w="1862"/>
        <w:gridCol w:w="1749"/>
        <w:gridCol w:w="1308"/>
        <w:gridCol w:w="2816"/>
        <w:gridCol w:w="1532"/>
      </w:tblGrid>
      <w:tr w:rsidR="00126F1C" w:rsidRPr="00126F1C" w:rsidTr="00126F1C">
        <w:trPr>
          <w:trHeight w:val="642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Approximate 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Includes Taxes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 Service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Discounts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 with Credit Card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C66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Appx. Price</w:t>
            </w:r>
          </w:p>
        </w:tc>
      </w:tr>
      <w:tr w:rsidR="00126F1C" w:rsidRPr="00126F1C" w:rsidTr="00126F1C">
        <w:trPr>
          <w:trHeight w:val="79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0594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24 Hours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VISA &amp; </w:t>
            </w:r>
            <w:proofErr w:type="spellStart"/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$100</w:t>
            </w:r>
          </w:p>
        </w:tc>
      </w:tr>
      <w:tr w:rsidR="00126F1C" w:rsidRPr="00126F1C" w:rsidTr="00126F1C">
        <w:trPr>
          <w:trHeight w:val="792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0581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Intermedium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48 Hours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VISA &amp; </w:t>
            </w:r>
            <w:proofErr w:type="spellStart"/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$200</w:t>
            </w:r>
          </w:p>
        </w:tc>
      </w:tr>
      <w:tr w:rsidR="00126F1C" w:rsidRPr="00126F1C" w:rsidTr="00126F1C">
        <w:trPr>
          <w:trHeight w:val="739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1899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Advanced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72 Hours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VISA &amp; </w:t>
            </w:r>
            <w:proofErr w:type="spellStart"/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$300</w:t>
            </w:r>
          </w:p>
        </w:tc>
      </w:tr>
      <w:tr w:rsidR="00126F1C" w:rsidRPr="00126F1C" w:rsidTr="00126F1C">
        <w:trPr>
          <w:trHeight w:val="840"/>
        </w:trPr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2694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96 Hours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Yes</w:t>
            </w:r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VISA &amp; </w:t>
            </w:r>
            <w:proofErr w:type="spellStart"/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6" w:space="0" w:color="A8BCA2"/>
              <w:left w:val="single" w:sz="6" w:space="0" w:color="A8BCA2"/>
              <w:bottom w:val="single" w:sz="6" w:space="0" w:color="A8BCA2"/>
              <w:right w:val="single" w:sz="6" w:space="0" w:color="A8BCA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F1C" w:rsidRPr="00126F1C" w:rsidRDefault="00126F1C" w:rsidP="00126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26F1C">
              <w:rPr>
                <w:rFonts w:ascii="Times New Roman" w:eastAsia="Times New Roman" w:hAnsi="Times New Roman" w:cs="Times New Roman"/>
                <w:sz w:val="30"/>
                <w:szCs w:val="30"/>
              </w:rPr>
              <w:t>$400</w:t>
            </w:r>
          </w:p>
        </w:tc>
      </w:tr>
    </w:tbl>
    <w:p w:rsidR="00126F1C" w:rsidRDefault="00126F1C" w:rsidP="00126F1C">
      <w:pPr>
        <w:spacing w:before="161" w:after="161" w:line="240" w:lineRule="auto"/>
        <w:jc w:val="center"/>
        <w:outlineLvl w:val="0"/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48"/>
          <w:szCs w:val="48"/>
        </w:rPr>
      </w:pPr>
    </w:p>
    <w:p w:rsidR="00D24CB5" w:rsidRDefault="00126F1C" w:rsidP="00126F1C">
      <w:pPr>
        <w:spacing w:before="161" w:after="161" w:line="240" w:lineRule="auto"/>
        <w:outlineLvl w:val="0"/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</w:rPr>
      </w:pPr>
      <w:r w:rsidRPr="00126F1C"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</w:rPr>
        <w:t xml:space="preserve">This table is </w:t>
      </w:r>
      <w:r w:rsidRPr="00126F1C"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  <w:u w:val="single"/>
        </w:rPr>
        <w:t>temporal</w:t>
      </w:r>
      <w:r w:rsidRPr="00126F1C"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</w:rPr>
        <w:t>; our prices or conditions could change without pre-announcement that’s why we invited you to review our web page constantly</w:t>
      </w:r>
    </w:p>
    <w:p w:rsidR="00126F1C" w:rsidRPr="00126F1C" w:rsidRDefault="00126F1C" w:rsidP="00126F1C">
      <w:pPr>
        <w:spacing w:before="161" w:after="161" w:line="240" w:lineRule="auto"/>
        <w:jc w:val="right"/>
        <w:outlineLvl w:val="0"/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</w:rPr>
      </w:pPr>
      <w:r w:rsidRPr="00126F1C">
        <w:rPr>
          <mc:AlternateContent>
            <mc:Choice Requires="w16se">
              <w:rFonts w:ascii="Mountains of Christmas" w:eastAsia="Times New Roman" w:hAnsi="Mountains of Christmas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kern w:val="36"/>
          <w:sz w:val="32"/>
          <w:szCs w:val="30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126F1C"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</w:rPr>
        <w:t xml:space="preserve"> 2018 </w:t>
      </w:r>
      <w:r>
        <w:rPr>
          <w:rFonts w:ascii="Mountains of Christmas" w:eastAsia="Times New Roman" w:hAnsi="Mountains of Christmas" w:cs="Times New Roman"/>
          <w:b/>
          <w:bCs/>
          <w:color w:val="000000"/>
          <w:kern w:val="36"/>
          <w:sz w:val="32"/>
          <w:szCs w:val="30"/>
        </w:rPr>
        <w:t>Marco Antonio Bustillos Quiroz – The Mountain Spoke Web Site</w:t>
      </w:r>
      <w:bookmarkStart w:id="0" w:name="_GoBack"/>
      <w:bookmarkEnd w:id="0"/>
    </w:p>
    <w:sectPr w:rsidR="00126F1C" w:rsidRPr="00126F1C" w:rsidSect="00126F1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untains of Christmas">
    <w:panose1 w:val="030005000506000A0004"/>
    <w:charset w:val="00"/>
    <w:family w:val="script"/>
    <w:pitch w:val="variable"/>
    <w:sig w:usb0="80000027" w:usb1="40000042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C"/>
    <w:rsid w:val="00126F1C"/>
    <w:rsid w:val="00D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1D84"/>
  <w15:chartTrackingRefBased/>
  <w15:docId w15:val="{4F02AA6D-8A73-4521-8727-36C0F49D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6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F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Bustillos Valdivieso</dc:creator>
  <cp:keywords/>
  <dc:description/>
  <cp:lastModifiedBy>Marco Bustillos Valdivieso</cp:lastModifiedBy>
  <cp:revision>1</cp:revision>
  <dcterms:created xsi:type="dcterms:W3CDTF">2018-07-22T01:13:00Z</dcterms:created>
  <dcterms:modified xsi:type="dcterms:W3CDTF">2018-07-22T01:17:00Z</dcterms:modified>
</cp:coreProperties>
</file>