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4FB" w:rsidRDefault="009F6C86">
      <w:bookmarkStart w:id="0" w:name="_GoBack"/>
      <w:r>
        <w:t>O</w:t>
      </w:r>
      <w:r>
        <w:t xml:space="preserve"> IBAM</w:t>
      </w:r>
      <w:r>
        <w:t xml:space="preserve"> Instituto Brasileiro de Administração Municipal (IBAM) é uma associação civil sem fins lucrativos, criada há 72 anos para promover o desenvolvimento institucional dos municípios brasileiros, fortalecendo suas capacidades de formulação de políticas públicas e incentivando o desenvolvimento local sustentável. O IBAM atua para melhorar a qualidade de vida e promover a inclusão social, econômica e política da população.</w:t>
      </w:r>
      <w:bookmarkEnd w:id="0"/>
    </w:p>
    <w:sectPr w:rsidR="003C64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502"/>
    <w:rsid w:val="003C64FB"/>
    <w:rsid w:val="007E5502"/>
    <w:rsid w:val="009F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8F8F0"/>
  <w15:chartTrackingRefBased/>
  <w15:docId w15:val="{B9A0EBBF-394B-40B7-851E-11A4470E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361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Santos</dc:creator>
  <cp:keywords/>
  <dc:description/>
  <cp:lastModifiedBy>Sandro Santos</cp:lastModifiedBy>
  <cp:revision>2</cp:revision>
  <dcterms:created xsi:type="dcterms:W3CDTF">2024-11-27T03:54:00Z</dcterms:created>
  <dcterms:modified xsi:type="dcterms:W3CDTF">2024-11-27T03:54:00Z</dcterms:modified>
</cp:coreProperties>
</file>