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021" w:type="dxa"/>
        <w:jc w:val="left"/>
        <w:tblInd w:w="122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600" w:noHBand="1" w:noVBand="1" w:firstColumn="0" w:lastRow="0" w:lastColumn="0" w:firstRow="0"/>
      </w:tblPr>
      <w:tblGrid>
        <w:gridCol w:w="1703"/>
        <w:gridCol w:w="1418"/>
        <w:gridCol w:w="2696"/>
        <w:gridCol w:w="2880"/>
        <w:gridCol w:w="5324"/>
      </w:tblGrid>
      <w:tr>
        <w:trPr>
          <w:trHeight w:val="1158" w:hRule="atLeast"/>
        </w:trPr>
        <w:tc>
          <w:tcPr>
            <w:tcW w:w="170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color="auto" w:fill="DAEEF3" w:themeFill="accent5" w:themeFillTint="33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418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AEEF3" w:themeFill="accent5" w:themeFillTint="33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</w:rPr>
              <w:t>Rilevanza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</w:rPr>
              <w:t>(A/M/B)</w:t>
            </w:r>
          </w:p>
        </w:tc>
        <w:tc>
          <w:tcPr>
            <w:tcW w:w="269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AEEF3" w:themeFill="accent5" w:themeFillTint="3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Benefici</w:t>
            </w:r>
          </w:p>
          <w:p>
            <w:pPr>
              <w:pStyle w:val="Normal"/>
              <w:rPr/>
            </w:pPr>
            <w:r>
              <w:rPr/>
              <w:t>Che ricevono dalla partecipazione al processo/progetto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AEEF3" w:themeFill="accent5" w:themeFillTint="3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Contributi</w:t>
            </w:r>
          </w:p>
          <w:p>
            <w:pPr>
              <w:pStyle w:val="Normal"/>
              <w:rPr/>
            </w:pPr>
            <w:r>
              <w:rPr/>
              <w:t>Che portano partecipando al processo/progetto</w:t>
            </w:r>
          </w:p>
        </w:tc>
        <w:tc>
          <w:tcPr>
            <w:tcW w:w="5324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color="auto" w:fill="DAEEF3" w:themeFill="accent5" w:themeFillTint="33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</w:rPr>
              <w:t>Conflitti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b/>
                <w:bCs/>
              </w:rPr>
              <w:t>Potenziali/pregressi/attuali</w:t>
            </w:r>
          </w:p>
        </w:tc>
      </w:tr>
      <w:tr>
        <w:trPr>
          <w:trHeight w:val="1548" w:hRule="atLeast"/>
        </w:trPr>
        <w:tc>
          <w:tcPr>
            <w:tcW w:w="170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Ponte's casino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Media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Collaborazione diretta dei nostri sviluppatori di front-end nei loro progetti,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ottimo programmatore abile nei progetti python</w:t>
            </w:r>
          </w:p>
        </w:tc>
        <w:tc>
          <w:tcPr>
            <w:tcW w:w="5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Difficolta’ dei dipendenti di Ponte's casino nell’integrarsi nel nostro workflow.</w:t>
            </w:r>
          </w:p>
        </w:tc>
      </w:tr>
      <w:tr>
        <w:trPr>
          <w:trHeight w:val="1548" w:hRule="atLeast"/>
        </w:trPr>
        <w:tc>
          <w:tcPr>
            <w:tcW w:w="170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Galo's coding Team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Alta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Collaborazione diretta dei nostri sviluppatori per il debug nei loro progetti,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ottimo analista di sistema e buon programmatore python</w:t>
            </w:r>
          </w:p>
        </w:tc>
        <w:tc>
          <w:tcPr>
            <w:tcW w:w="5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Difficolta’ nel comprendere il codice gia’ scritto dai nostri dipendenti.</w:t>
            </w:r>
          </w:p>
        </w:tc>
      </w:tr>
      <w:tr>
        <w:trPr>
          <w:trHeight w:val="2344" w:hRule="exact"/>
        </w:trPr>
        <w:tc>
          <w:tcPr>
            <w:tcW w:w="170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FDL's professional sotware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Alta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Collaborazione diretta dei nostri sviluppatori per collaborare con la loro compagnia e aiutarli nei loro progetti futuri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Aiuto nella gestione dei dipendenti in caso di situazini critiche nei gruppi di lavoro</w:t>
            </w:r>
          </w:p>
        </w:tc>
        <w:tc>
          <w:tcPr>
            <w:tcW w:w="5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Difficolta’ nell’integrare il nostro software nel pacchetto software sul sito di FDL.</w:t>
            </w:r>
          </w:p>
          <w:p>
            <w:pPr>
              <w:pStyle w:val="Normal"/>
              <w:rPr/>
            </w:pPr>
            <w:r>
              <w:rPr/>
              <w:t>Quindi aumento nei tempi di sviluppo per integrare il loro sistema.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orient="landscape" w:w="15840" w:h="122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it-IT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e36fe"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Free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LibreOffice/24.2.7.2$Linux_X86_64 LibreOffice_project/420$Build-2</Application>
  <AppVersion>15.0000</AppVersion>
  <Pages>1</Pages>
  <Words>138</Words>
  <Characters>907</Characters>
  <CharactersWithSpaces>1020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2014-10-14T08:48:00Z</dcterms:created>
  <dc:creator>Cinzia</dc:creator>
  <dc:description/>
  <dc:language>it-IT</dc:language>
  <cp:lastModifiedBy/>
  <dcterms:modified xsi:type="dcterms:W3CDTF">2026-05-05T19:26:15Z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