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DB" w:rsidRPr="00C968F4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C968F4">
        <w:rPr>
          <w:rFonts w:ascii="Arial" w:hAnsi="Arial" w:cs="Arial"/>
          <w:noProof/>
          <w:sz w:val="52"/>
          <w:szCs w:val="52"/>
          <w:lang w:val="fr-FR" w:eastAsia="fr-F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B168F0" w:rsidP="00B168F0">
      <w:pPr>
        <w:jc w:val="center"/>
        <w:rPr>
          <w:b/>
          <w:smallCaps/>
          <w:sz w:val="52"/>
          <w:szCs w:val="52"/>
          <w:lang w:val="pt-BR"/>
        </w:rPr>
      </w:pPr>
      <w:r w:rsidRPr="00C968F4">
        <w:rPr>
          <w:b/>
          <w:smallCaps/>
          <w:sz w:val="52"/>
          <w:szCs w:val="52"/>
          <w:lang w:val="pt-BR"/>
        </w:rPr>
        <w:t>Deliverable #2-PLANEJAMENTO E GERENCIAMENTO DO PROJETO</w:t>
      </w:r>
    </w:p>
    <w:p w:rsidR="00B168F0" w:rsidRPr="00C968F4" w:rsidRDefault="00B168F0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Sommewhat ltda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100 Pau nicolau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uberlandia, minas gerais, 66666-666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A64D2A" w:rsidP="006754DB">
      <w:pPr>
        <w:jc w:val="center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09/17</w:t>
      </w:r>
      <w:r w:rsidR="006754DB" w:rsidRPr="00C968F4">
        <w:rPr>
          <w:b/>
          <w:smallCaps/>
          <w:sz w:val="28"/>
          <w:szCs w:val="28"/>
          <w:lang w:val="pt-BR"/>
        </w:rPr>
        <w:t>/2013</w:t>
      </w:r>
      <w:r w:rsidR="006754DB" w:rsidRPr="00C968F4">
        <w:rPr>
          <w:b/>
          <w:smallCaps/>
          <w:sz w:val="28"/>
          <w:szCs w:val="28"/>
          <w:lang w:val="pt-BR"/>
        </w:rPr>
        <w:br/>
      </w:r>
    </w:p>
    <w:p w:rsidR="006754DB" w:rsidRPr="00C968F4" w:rsidRDefault="006754DB" w:rsidP="006754DB">
      <w:pPr>
        <w:jc w:val="both"/>
        <w:rPr>
          <w:sz w:val="24"/>
          <w:lang w:val="pt-BR"/>
        </w:rPr>
        <w:sectPr w:rsidR="006754DB" w:rsidRPr="00C968F4" w:rsidSect="007D47EA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6754DB" w:rsidRPr="00C968F4" w:rsidTr="007D47EA">
        <w:trPr>
          <w:jc w:val="center"/>
        </w:trPr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C968F4" w:rsidTr="007D47EA">
        <w:trPr>
          <w:jc w:val="center"/>
        </w:trPr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C968F4" w:rsidRDefault="006754DB" w:rsidP="007D47EA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First Draft</w:t>
            </w:r>
          </w:p>
        </w:tc>
      </w:tr>
      <w:tr w:rsidR="00A64D2A" w:rsidRPr="00C968F4" w:rsidTr="007D47EA">
        <w:trPr>
          <w:jc w:val="center"/>
        </w:trPr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09/17</w:t>
            </w:r>
            <w:r w:rsidRPr="00C968F4">
              <w:rPr>
                <w:bCs/>
                <w:smallCaps/>
                <w:lang w:val="pt-BR"/>
              </w:rPr>
              <w:t>/2013</w:t>
            </w: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Revisão</w:t>
            </w:r>
          </w:p>
        </w:tc>
      </w:tr>
      <w:tr w:rsidR="00A64D2A" w:rsidRPr="00C968F4" w:rsidTr="007D47EA">
        <w:trPr>
          <w:jc w:val="center"/>
        </w:trPr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A64D2A" w:rsidRPr="00C968F4" w:rsidTr="007D47EA">
        <w:trPr>
          <w:jc w:val="center"/>
        </w:trPr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A64D2A" w:rsidRPr="00C968F4" w:rsidRDefault="00A64D2A" w:rsidP="00A64D2A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conteúdos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A64D2A" w:rsidRDefault="00EF5143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C968F4">
        <w:rPr>
          <w:lang w:val="pt-BR"/>
        </w:rPr>
        <w:fldChar w:fldCharType="begin"/>
      </w:r>
      <w:r w:rsidR="006754DB" w:rsidRPr="00C968F4">
        <w:rPr>
          <w:lang w:val="pt-BR"/>
        </w:rPr>
        <w:instrText xml:space="preserve"> TOC \o "1-3" \h \z \u </w:instrText>
      </w:r>
      <w:r w:rsidRPr="00C968F4">
        <w:rPr>
          <w:lang w:val="pt-BR"/>
        </w:rPr>
        <w:fldChar w:fldCharType="separate"/>
      </w:r>
      <w:hyperlink w:anchor="_Toc367196224" w:history="1">
        <w:r w:rsidR="00A64D2A" w:rsidRPr="00701FE5">
          <w:rPr>
            <w:rStyle w:val="Hyperlink"/>
            <w:bCs/>
            <w:smallCaps/>
            <w:noProof/>
            <w:lang w:val="pt-BR"/>
          </w:rPr>
          <w:t>1.</w:t>
        </w:r>
        <w:r w:rsidR="00A64D2A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A64D2A" w:rsidRPr="00701FE5">
          <w:rPr>
            <w:rStyle w:val="Hyperlink"/>
            <w:smallCaps/>
            <w:noProof/>
            <w:lang w:val="pt-BR"/>
          </w:rPr>
          <w:t>Introducão</w:t>
        </w:r>
        <w:r w:rsidR="00A64D2A">
          <w:rPr>
            <w:noProof/>
            <w:webHidden/>
          </w:rPr>
          <w:tab/>
        </w:r>
        <w:r w:rsidR="00A64D2A">
          <w:rPr>
            <w:noProof/>
            <w:webHidden/>
          </w:rPr>
          <w:fldChar w:fldCharType="begin"/>
        </w:r>
        <w:r w:rsidR="00A64D2A">
          <w:rPr>
            <w:noProof/>
            <w:webHidden/>
          </w:rPr>
          <w:instrText xml:space="preserve"> PAGEREF _Toc367196224 \h </w:instrText>
        </w:r>
        <w:r w:rsidR="00A64D2A">
          <w:rPr>
            <w:noProof/>
            <w:webHidden/>
          </w:rPr>
        </w:r>
        <w:r w:rsidR="00A64D2A">
          <w:rPr>
            <w:noProof/>
            <w:webHidden/>
          </w:rPr>
          <w:fldChar w:fldCharType="separate"/>
        </w:r>
        <w:r w:rsidR="00A64D2A">
          <w:rPr>
            <w:noProof/>
            <w:webHidden/>
          </w:rPr>
          <w:t>3</w:t>
        </w:r>
        <w:r w:rsidR="00A64D2A">
          <w:rPr>
            <w:noProof/>
            <w:webHidden/>
          </w:rPr>
          <w:fldChar w:fldCharType="end"/>
        </w:r>
      </w:hyperlink>
    </w:p>
    <w:p w:rsidR="00A64D2A" w:rsidRDefault="00A64D2A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196225" w:history="1">
        <w:r w:rsidRPr="00701FE5">
          <w:rPr>
            <w:rStyle w:val="Hyperlink"/>
            <w:bCs/>
            <w:smallCaps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701FE5">
          <w:rPr>
            <w:rStyle w:val="Hyperlink"/>
            <w:smallCaps/>
            <w:noProof/>
            <w:lang w:val="pt-BR"/>
          </w:rPr>
          <w:t>Planejamento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_Toc367196225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D2A" w:rsidRDefault="00A64D2A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196226" w:history="1">
        <w:r w:rsidRPr="00701FE5">
          <w:rPr>
            <w:rStyle w:val="Hyperlink"/>
            <w:bCs/>
            <w:smallCaps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701FE5">
          <w:rPr>
            <w:rStyle w:val="Hyperlink"/>
            <w:smallCaps/>
            <w:noProof/>
            <w:lang w:val="pt-BR"/>
          </w:rPr>
          <w:t>Etapas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_Toc367196226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4D2A" w:rsidRDefault="00A64D2A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196227" w:history="1">
        <w:r w:rsidRPr="00701FE5">
          <w:rPr>
            <w:rStyle w:val="Hyperlink"/>
            <w:bCs/>
            <w:smallCaps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701FE5">
          <w:rPr>
            <w:rStyle w:val="Hyperlink"/>
            <w:smallCaps/>
            <w:noProof/>
            <w:lang w:val="pt-BR"/>
          </w:rPr>
          <w:t>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_Toc367196227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4DB" w:rsidRPr="00C968F4" w:rsidRDefault="00EF5143" w:rsidP="006754DB">
      <w:pPr>
        <w:ind w:left="720"/>
        <w:jc w:val="both"/>
        <w:rPr>
          <w:lang w:val="pt-BR"/>
        </w:rPr>
      </w:pPr>
      <w:r w:rsidRPr="00C968F4">
        <w:rPr>
          <w:sz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figuras</w:t>
      </w:r>
    </w:p>
    <w:p w:rsidR="006754DB" w:rsidRPr="00C968F4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C968F4" w:rsidRDefault="00EF5143" w:rsidP="006754DB">
      <w:pPr>
        <w:jc w:val="both"/>
        <w:rPr>
          <w:b/>
          <w:smallCaps/>
          <w:sz w:val="24"/>
          <w:szCs w:val="24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fldChar w:fldCharType="begin"/>
      </w:r>
      <w:r w:rsidR="006754DB" w:rsidRPr="00C968F4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C968F4">
        <w:rPr>
          <w:b/>
          <w:smallCaps/>
          <w:sz w:val="24"/>
          <w:szCs w:val="24"/>
          <w:lang w:val="pt-BR"/>
        </w:rPr>
        <w:fldChar w:fldCharType="separate"/>
      </w:r>
      <w:r w:rsidR="00A64D2A">
        <w:rPr>
          <w:bCs/>
          <w:smallCaps/>
          <w:noProof/>
          <w:sz w:val="24"/>
          <w:szCs w:val="24"/>
          <w:lang w:val="pt-BR"/>
        </w:rPr>
        <w:t>Nenhuma entrada de índice de ilustrações foi encontrada.</w:t>
      </w:r>
      <w:r w:rsidRPr="00C968F4">
        <w:rPr>
          <w:b/>
          <w:smallCaps/>
          <w:sz w:val="24"/>
          <w:szCs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br w:type="page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lastRenderedPageBreak/>
        <w:t xml:space="preserve">Acrônimos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SGBD: Sistema de Gerenciamento e Banco de Dados</w:t>
      </w:r>
    </w:p>
    <w:p w:rsidR="006754DB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PIM: Personal Information Management</w:t>
      </w:r>
    </w:p>
    <w:p w:rsidR="00A52A16" w:rsidRDefault="00A52A16" w:rsidP="006754DB">
      <w:pPr>
        <w:rPr>
          <w:sz w:val="24"/>
          <w:lang w:val="pt-BR"/>
        </w:rPr>
      </w:pPr>
      <w:r>
        <w:rPr>
          <w:sz w:val="24"/>
          <w:lang w:val="pt-BR"/>
        </w:rPr>
        <w:t>RUP: Rational Unified Process</w:t>
      </w:r>
    </w:p>
    <w:p w:rsidR="00A45715" w:rsidRPr="00C968F4" w:rsidRDefault="00A45715" w:rsidP="006754DB">
      <w:pPr>
        <w:rPr>
          <w:sz w:val="24"/>
          <w:lang w:val="pt-BR"/>
        </w:rPr>
      </w:pPr>
    </w:p>
    <w:p w:rsidR="00A45715" w:rsidRPr="00A45715" w:rsidRDefault="00A45715" w:rsidP="00A45715">
      <w:pPr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Referências</w:t>
      </w:r>
    </w:p>
    <w:p w:rsidR="006754DB" w:rsidRPr="00C968F4" w:rsidRDefault="006754DB" w:rsidP="006754DB">
      <w:pPr>
        <w:rPr>
          <w:sz w:val="24"/>
          <w:szCs w:val="24"/>
          <w:lang w:val="pt-BR"/>
        </w:rPr>
      </w:pPr>
    </w:p>
    <w:p w:rsidR="006754DB" w:rsidRPr="00C968F4" w:rsidRDefault="006754DB" w:rsidP="006754DB">
      <w:pPr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[1]- </w:t>
      </w:r>
      <w:r w:rsidR="00443222" w:rsidRPr="00443222">
        <w:rPr>
          <w:sz w:val="24"/>
          <w:szCs w:val="24"/>
          <w:lang w:val="pt-BR"/>
        </w:rPr>
        <w:t>Projeto de engenharia de sofware</w:t>
      </w:r>
      <w:r w:rsidR="00443222">
        <w:rPr>
          <w:sz w:val="24"/>
          <w:szCs w:val="24"/>
          <w:lang w:val="pt-BR"/>
        </w:rPr>
        <w:t>.jpg</w:t>
      </w:r>
    </w:p>
    <w:p w:rsidR="006754DB" w:rsidRPr="00C968F4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[2]-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C968F4">
        <w:rPr>
          <w:lang w:val="pt-BR"/>
        </w:rPr>
        <w:br w:type="page"/>
      </w:r>
      <w:bookmarkStart w:id="0" w:name="_Toc367196224"/>
      <w:r w:rsidRPr="00C968F4">
        <w:rPr>
          <w:smallCaps/>
          <w:sz w:val="28"/>
          <w:szCs w:val="28"/>
          <w:lang w:val="pt-BR"/>
        </w:rPr>
        <w:lastRenderedPageBreak/>
        <w:t>Introduc</w:t>
      </w:r>
      <w:r w:rsidR="006B2817" w:rsidRPr="00C968F4">
        <w:rPr>
          <w:smallCaps/>
          <w:sz w:val="28"/>
          <w:szCs w:val="28"/>
          <w:lang w:val="pt-BR"/>
        </w:rPr>
        <w:t>ão</w:t>
      </w:r>
      <w:bookmarkEnd w:id="0"/>
    </w:p>
    <w:p w:rsidR="006754DB" w:rsidRPr="00C968F4" w:rsidRDefault="006754DB" w:rsidP="006754DB">
      <w:pPr>
        <w:jc w:val="both"/>
        <w:rPr>
          <w:lang w:val="pt-BR"/>
        </w:rPr>
      </w:pPr>
    </w:p>
    <w:p w:rsidR="006754DB" w:rsidRDefault="006B2817" w:rsidP="006754DB">
      <w:pPr>
        <w:ind w:firstLine="360"/>
        <w:jc w:val="both"/>
        <w:rPr>
          <w:sz w:val="24"/>
          <w:lang w:val="pt-BR"/>
        </w:rPr>
      </w:pPr>
      <w:r w:rsidRPr="00C968F4">
        <w:rPr>
          <w:sz w:val="24"/>
          <w:lang w:val="pt-BR"/>
        </w:rPr>
        <w:t xml:space="preserve">Este documento </w:t>
      </w:r>
      <w:r w:rsidR="00C968F4">
        <w:rPr>
          <w:sz w:val="24"/>
          <w:lang w:val="pt-BR"/>
        </w:rPr>
        <w:t xml:space="preserve">visa demonstrar o planejamento </w:t>
      </w:r>
      <w:r w:rsidR="0098647E">
        <w:rPr>
          <w:sz w:val="24"/>
          <w:lang w:val="pt-BR"/>
        </w:rPr>
        <w:t xml:space="preserve">inicial, </w:t>
      </w:r>
      <w:r w:rsidR="00C968F4">
        <w:rPr>
          <w:sz w:val="24"/>
          <w:lang w:val="pt-BR"/>
        </w:rPr>
        <w:t>as etapas do projeto que serão seguidas bem como um cronograma instrutivo daquilo que já foi feito.</w:t>
      </w:r>
      <w:r w:rsidR="00443222">
        <w:rPr>
          <w:sz w:val="24"/>
          <w:lang w:val="pt-BR"/>
        </w:rPr>
        <w:t xml:space="preserve"> Para uma visualização das etapas já cumpridas, bem como o planejamento da elaboração dos deliverables, consulte [1].</w:t>
      </w:r>
    </w:p>
    <w:p w:rsidR="006754DB" w:rsidRPr="00C968F4" w:rsidRDefault="006754DB" w:rsidP="006754DB">
      <w:pPr>
        <w:jc w:val="both"/>
        <w:rPr>
          <w:sz w:val="24"/>
          <w:lang w:val="pt-BR"/>
        </w:rPr>
      </w:pPr>
    </w:p>
    <w:p w:rsidR="006B2817" w:rsidRDefault="0098647E" w:rsidP="006B2817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1" w:name="_Toc367196225"/>
      <w:r>
        <w:rPr>
          <w:smallCaps/>
          <w:sz w:val="28"/>
          <w:szCs w:val="28"/>
          <w:lang w:val="pt-BR"/>
        </w:rPr>
        <w:t>Planejamento inicial</w:t>
      </w:r>
      <w:bookmarkEnd w:id="1"/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>O planejamento inicial</w:t>
      </w:r>
      <w:r>
        <w:rPr>
          <w:sz w:val="24"/>
          <w:lang w:val="pt-BR"/>
        </w:rPr>
        <w:t xml:space="preserve"> foi o mais custoso quanto aos tempos de tomada de decisão, haja vista que o escopo de trabalho para o projeto não estava definido, ficando assim necessária uma discussão aprofundada das possíveis propostas de trabalho, bem como as diferenças de conhecimento, pontos de vista e opiniões entre os integrantes do grupo.</w:t>
      </w: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Sendo assim, inicialmente, concluimos as etapas de:</w:t>
      </w:r>
    </w:p>
    <w:p w:rsidR="00430908" w:rsidRDefault="00430908" w:rsidP="0098647E">
      <w:pPr>
        <w:ind w:firstLine="360"/>
        <w:jc w:val="both"/>
        <w:rPr>
          <w:sz w:val="24"/>
          <w:lang w:val="pt-BR"/>
        </w:rPr>
      </w:pP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nome fictício e logo da empresa;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de idéias para o trabalho;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Discussão e voto das idéias;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das competências pessoais;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cargos;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do escopo de trabalho;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Elaboração</w:t>
      </w:r>
      <w:r w:rsidR="00047AC7">
        <w:rPr>
          <w:sz w:val="24"/>
          <w:lang w:val="pt-BR"/>
        </w:rPr>
        <w:t xml:space="preserve"> parcial</w:t>
      </w:r>
      <w:r>
        <w:rPr>
          <w:sz w:val="24"/>
          <w:lang w:val="pt-BR"/>
        </w:rPr>
        <w:t xml:space="preserve"> do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Deliverable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#1 e #2;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Aprendizado do software github e sua utilização atual;</w:t>
      </w:r>
    </w:p>
    <w:p w:rsidR="0098647E" w:rsidRDefault="0098647E" w:rsidP="0098647E">
      <w:pPr>
        <w:pStyle w:val="PargrafodaLista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 Utilização do software Gantter para geração dos diagramas de Gantt;</w:t>
      </w:r>
    </w:p>
    <w:p w:rsidR="0098647E" w:rsidRPr="0098647E" w:rsidRDefault="0098647E" w:rsidP="0098647E">
      <w:pPr>
        <w:pStyle w:val="PargrafodaLista"/>
        <w:ind w:left="1080"/>
        <w:jc w:val="both"/>
        <w:rPr>
          <w:sz w:val="24"/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 xml:space="preserve">Haja vista </w:t>
      </w:r>
      <w:r>
        <w:rPr>
          <w:sz w:val="24"/>
          <w:lang w:val="pt-BR"/>
        </w:rPr>
        <w:t>a participação dos integrantes, consideramos o processo de escolha do trabalho democrático e de acordo com a ampla maioria e vontade dos mesmos.</w:t>
      </w:r>
    </w:p>
    <w:p w:rsidR="00C04CBA" w:rsidRPr="0098647E" w:rsidRDefault="00C04CBA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Para mais detalhes temporais, consulte [1], bem como o repositório no github “</w:t>
      </w:r>
      <w:r w:rsidRPr="00C04CBA">
        <w:rPr>
          <w:sz w:val="24"/>
          <w:lang w:val="pt-BR"/>
        </w:rPr>
        <w:t>maaubo/ESOF---TRABALHO</w:t>
      </w:r>
      <w:r>
        <w:rPr>
          <w:sz w:val="24"/>
          <w:lang w:val="pt-BR"/>
        </w:rPr>
        <w:t>” que contém as discussões “Wiki”, “Issues”, documentos, código e demais arquivos necessários ao desenvolvimento do software.</w:t>
      </w:r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2" w:name="_Toc367196226"/>
      <w:r>
        <w:rPr>
          <w:smallCaps/>
          <w:sz w:val="28"/>
          <w:szCs w:val="28"/>
          <w:lang w:val="pt-BR"/>
        </w:rPr>
        <w:t>Etapas do projeto</w:t>
      </w:r>
      <w:bookmarkEnd w:id="2"/>
    </w:p>
    <w:p w:rsidR="00047AC7" w:rsidRDefault="00047AC7" w:rsidP="00047AC7">
      <w:pPr>
        <w:rPr>
          <w:lang w:val="pt-BR"/>
        </w:rPr>
      </w:pP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 w:rsidRPr="00047AC7">
        <w:rPr>
          <w:sz w:val="24"/>
          <w:lang w:val="pt-BR"/>
        </w:rPr>
        <w:t xml:space="preserve">O aprendizado </w:t>
      </w:r>
      <w:r w:rsidR="007D47EA">
        <w:rPr>
          <w:sz w:val="24"/>
          <w:lang w:val="pt-BR"/>
        </w:rPr>
        <w:t>con</w:t>
      </w:r>
      <w:r>
        <w:rPr>
          <w:sz w:val="24"/>
          <w:lang w:val="pt-BR"/>
        </w:rPr>
        <w:t xml:space="preserve">comitante da disciplina de Engenharia de Software </w:t>
      </w:r>
      <w:r w:rsidR="003F6E1C">
        <w:rPr>
          <w:sz w:val="24"/>
          <w:lang w:val="pt-BR"/>
        </w:rPr>
        <w:t>com a utilização dos</w:t>
      </w:r>
      <w:r>
        <w:rPr>
          <w:sz w:val="24"/>
          <w:lang w:val="pt-BR"/>
        </w:rPr>
        <w:t xml:space="preserve"> conhecimentos adquiridos diretamente no trabalho proposto nos impõe certas limitações de capacidade técnica</w:t>
      </w:r>
      <w:r w:rsidR="003F6E1C">
        <w:rPr>
          <w:sz w:val="24"/>
          <w:lang w:val="pt-BR"/>
        </w:rPr>
        <w:t xml:space="preserve"> no que tange ao planejamento e estruturação do projeto</w:t>
      </w:r>
      <w:r>
        <w:rPr>
          <w:sz w:val="24"/>
          <w:lang w:val="pt-BR"/>
        </w:rPr>
        <w:t xml:space="preserve">. Dessa forma, não pudemos começar por exemplo, a análise de requisitos de nosso projeto antes que toda a matéria de análise de requisitos fosse dada e estudada pelos integrantes do grupo.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Dessa mesma maneira, para a definição das etapas do projeto, foi proposto inicialmente a utilização do RUP, dadas suas características de desenvolvimento de software iterativo e incremental com redução de riscos.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Entretanto, ao decorrer da matéria de engenharia de software, percebeu-se que devido às limitações de tempo e como o </w:t>
      </w:r>
      <w:r w:rsidR="003F6E1C">
        <w:rPr>
          <w:sz w:val="24"/>
          <w:lang w:val="pt-BR"/>
        </w:rPr>
        <w:t>processo RUP é bastante rígido, trabalhoso</w:t>
      </w:r>
      <w:r>
        <w:rPr>
          <w:sz w:val="24"/>
          <w:lang w:val="pt-BR"/>
        </w:rPr>
        <w:t xml:space="preserve"> e necessita da geração de diversos documentos, grande parte do tempo e esforço do grupo seriam gastos na arquitetura, </w:t>
      </w:r>
      <w:r>
        <w:rPr>
          <w:sz w:val="24"/>
          <w:lang w:val="pt-BR"/>
        </w:rPr>
        <w:lastRenderedPageBreak/>
        <w:t>na modelagem e no seguimento do processo de software. Sendo assim, cogitou-se a possibilidade de aplicarmos alguma metodologia ágil para a execução deste projeto, após o sucesso das etapas iniciais</w:t>
      </w:r>
      <w:r w:rsidR="003F6E1C">
        <w:rPr>
          <w:sz w:val="24"/>
          <w:lang w:val="pt-BR"/>
        </w:rPr>
        <w:t>, ou o modelo cascata, que é atualmente o processo de software mais utilizado no mundo</w:t>
      </w:r>
      <w:r>
        <w:rPr>
          <w:sz w:val="24"/>
          <w:lang w:val="pt-BR"/>
        </w:rPr>
        <w:t>.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Neste momento, estamos definindo a metodologia que será adotada para o acompanhamento do desenvolvimento do software, entranto, sabemos que: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 metodologia deve ser compatível com o reuso de software;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proporcionar rápido desenvolvimento;</w:t>
      </w:r>
    </w:p>
    <w:p w:rsidR="00047AC7" w:rsidRDefault="00047AC7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capaz de se adequar a pequenas mudanças de escopo, haja vista a quantidade de integrantes do grupo que possivelmente apresentem novas idéias;</w:t>
      </w:r>
    </w:p>
    <w:p w:rsidR="006148B5" w:rsidRDefault="006148B5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amplamente aceita e compreendida pelos integrantes do grupo;</w:t>
      </w:r>
    </w:p>
    <w:p w:rsidR="003F6E1C" w:rsidRDefault="003F6E1C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permitir certa autonomia aos integrantes do grupo, quanto às decisões de projeto;</w:t>
      </w:r>
    </w:p>
    <w:p w:rsidR="003F6E1C" w:rsidRDefault="003F6E1C" w:rsidP="00047AC7">
      <w:pPr>
        <w:pStyle w:val="PargrafodaLista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garantir uniformidade, homogeneidade à solução-alvo;</w:t>
      </w:r>
    </w:p>
    <w:p w:rsidR="003F6E1C" w:rsidRDefault="003F6E1C" w:rsidP="0098647E">
      <w:pPr>
        <w:rPr>
          <w:lang w:val="pt-BR"/>
        </w:rPr>
      </w:pPr>
    </w:p>
    <w:p w:rsidR="0098647E" w:rsidRPr="0098647E" w:rsidRDefault="0098647E" w:rsidP="0098647E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3" w:name="_Toc367196227"/>
      <w:r w:rsidRPr="0098647E">
        <w:rPr>
          <w:smallCaps/>
          <w:sz w:val="28"/>
          <w:szCs w:val="28"/>
          <w:lang w:val="pt-BR"/>
        </w:rPr>
        <w:t>Cronograma geral</w:t>
      </w:r>
      <w:bookmarkEnd w:id="3"/>
    </w:p>
    <w:p w:rsidR="0098647E" w:rsidRPr="0098647E" w:rsidRDefault="0098647E" w:rsidP="0098647E">
      <w:pPr>
        <w:rPr>
          <w:lang w:val="pt-BR"/>
        </w:rPr>
      </w:pPr>
    </w:p>
    <w:p w:rsidR="0098647E" w:rsidRDefault="00A45715" w:rsidP="00A45715">
      <w:pPr>
        <w:ind w:firstLine="360"/>
        <w:jc w:val="both"/>
        <w:rPr>
          <w:sz w:val="24"/>
          <w:lang w:val="pt-BR"/>
        </w:rPr>
      </w:pPr>
      <w:r w:rsidRPr="00A45715">
        <w:rPr>
          <w:sz w:val="24"/>
          <w:lang w:val="pt-BR"/>
        </w:rPr>
        <w:t>No momento presente</w:t>
      </w:r>
      <w:r>
        <w:rPr>
          <w:sz w:val="24"/>
          <w:lang w:val="pt-BR"/>
        </w:rPr>
        <w:t xml:space="preserve">, o cronograma geral está em [1]. </w:t>
      </w:r>
      <w:r w:rsidR="003F6E1C">
        <w:rPr>
          <w:sz w:val="24"/>
          <w:lang w:val="pt-BR"/>
        </w:rPr>
        <w:t>Tendo em vista os critérios acima expostos</w:t>
      </w:r>
      <w:r w:rsidR="00C42087">
        <w:rPr>
          <w:sz w:val="24"/>
          <w:lang w:val="pt-BR"/>
        </w:rPr>
        <w:t>, bem como a relativa simplicidade do problema, a clareza dos requisitos, o conhecimento da tecnologia de programação</w:t>
      </w:r>
      <w:r w:rsidR="003F6E1C">
        <w:rPr>
          <w:sz w:val="24"/>
          <w:lang w:val="pt-BR"/>
        </w:rPr>
        <w:t xml:space="preserve"> e </w:t>
      </w:r>
      <w:r w:rsidR="00C42087">
        <w:rPr>
          <w:sz w:val="24"/>
          <w:lang w:val="pt-BR"/>
        </w:rPr>
        <w:t xml:space="preserve">sobretudo </w:t>
      </w:r>
      <w:r w:rsidR="003F6E1C">
        <w:rPr>
          <w:sz w:val="24"/>
          <w:lang w:val="pt-BR"/>
        </w:rPr>
        <w:t>a autonomia de trabalho de cada integrante do grupo, optamos pelo desenvolvimento de software baseado no método cascata.</w:t>
      </w:r>
    </w:p>
    <w:p w:rsidR="00D87A5C" w:rsidRDefault="00D87A5C" w:rsidP="00A45715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Assim, em conformidade com o exposto em [1] foram desenvolvidas as atividades propostas segundo o modelo cascata.</w:t>
      </w:r>
    </w:p>
    <w:p w:rsidR="00D87A5C" w:rsidRPr="00A45715" w:rsidRDefault="00D87A5C" w:rsidP="00A45715">
      <w:pPr>
        <w:ind w:firstLine="360"/>
        <w:jc w:val="both"/>
        <w:rPr>
          <w:sz w:val="24"/>
          <w:lang w:val="pt-BR"/>
        </w:rPr>
      </w:pPr>
      <w:bookmarkStart w:id="4" w:name="_GoBack"/>
      <w:bookmarkEnd w:id="4"/>
    </w:p>
    <w:p w:rsidR="006B2817" w:rsidRPr="00C968F4" w:rsidRDefault="006B2817" w:rsidP="006B2817">
      <w:pPr>
        <w:rPr>
          <w:lang w:val="pt-BR"/>
        </w:rPr>
      </w:pPr>
    </w:p>
    <w:p w:rsidR="006B2817" w:rsidRPr="00C968F4" w:rsidRDefault="006B2817" w:rsidP="006B2817">
      <w:pPr>
        <w:rPr>
          <w:lang w:val="pt-BR"/>
        </w:rPr>
      </w:pPr>
    </w:p>
    <w:sectPr w:rsidR="006B2817" w:rsidRPr="00C968F4" w:rsidSect="007D47EA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DD" w:rsidRDefault="004709DD" w:rsidP="006754DB">
      <w:r>
        <w:separator/>
      </w:r>
    </w:p>
  </w:endnote>
  <w:endnote w:type="continuationSeparator" w:id="0">
    <w:p w:rsidR="004709DD" w:rsidRDefault="004709DD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7EA" w:rsidRDefault="007D47EA" w:rsidP="007D47E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D47EA" w:rsidRDefault="007D47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7EA" w:rsidRDefault="007D47EA" w:rsidP="007D47EA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     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87A5C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7D47EA" w:rsidRDefault="007D47EA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DD" w:rsidRDefault="004709DD" w:rsidP="006754DB">
      <w:r>
        <w:separator/>
      </w:r>
    </w:p>
  </w:footnote>
  <w:footnote w:type="continuationSeparator" w:id="0">
    <w:p w:rsidR="004709DD" w:rsidRDefault="004709DD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7EA" w:rsidRPr="006754DB" w:rsidRDefault="007D47EA" w:rsidP="007D47EA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  Integração de dados pessoais usando SGBD</w:t>
    </w:r>
    <w:r w:rsidRPr="006754DB">
      <w:rPr>
        <w:b/>
        <w:sz w:val="16"/>
        <w:szCs w:val="16"/>
        <w:lang w:val="pt-BR"/>
      </w:rPr>
      <w:tab/>
    </w:r>
    <w:r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fr-FR" w:eastAsia="fr-F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D47EA" w:rsidRPr="006754DB" w:rsidRDefault="007D47E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8B0"/>
    <w:multiLevelType w:val="hybridMultilevel"/>
    <w:tmpl w:val="E94C9C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E3A97"/>
    <w:multiLevelType w:val="hybridMultilevel"/>
    <w:tmpl w:val="F3300D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01415F"/>
    <w:rsid w:val="0004291A"/>
    <w:rsid w:val="00047AC7"/>
    <w:rsid w:val="00304C42"/>
    <w:rsid w:val="003376BF"/>
    <w:rsid w:val="00346A45"/>
    <w:rsid w:val="003F6E1C"/>
    <w:rsid w:val="00430908"/>
    <w:rsid w:val="00443222"/>
    <w:rsid w:val="004709DD"/>
    <w:rsid w:val="00471D02"/>
    <w:rsid w:val="005D4561"/>
    <w:rsid w:val="006134DC"/>
    <w:rsid w:val="006148B5"/>
    <w:rsid w:val="00674A36"/>
    <w:rsid w:val="006754DB"/>
    <w:rsid w:val="006B2817"/>
    <w:rsid w:val="007D47EA"/>
    <w:rsid w:val="00846157"/>
    <w:rsid w:val="00857866"/>
    <w:rsid w:val="0098647E"/>
    <w:rsid w:val="00A45715"/>
    <w:rsid w:val="00A52A16"/>
    <w:rsid w:val="00A64D2A"/>
    <w:rsid w:val="00B168F0"/>
    <w:rsid w:val="00B30BEA"/>
    <w:rsid w:val="00C04CBA"/>
    <w:rsid w:val="00C42087"/>
    <w:rsid w:val="00C968F4"/>
    <w:rsid w:val="00CE1A7A"/>
    <w:rsid w:val="00CF670D"/>
    <w:rsid w:val="00D87A5C"/>
    <w:rsid w:val="00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51901-AE8B-484B-B8D0-600B6E51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CE1A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1A7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1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A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A7A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64D2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64D2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Refdenotaderodap">
    <w:name w:val="footnote reference"/>
    <w:basedOn w:val="Fontepargpadro"/>
    <w:uiPriority w:val="99"/>
    <w:semiHidden/>
    <w:unhideWhenUsed/>
    <w:rsid w:val="00A64D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2A564-B92C-4A95-8D2E-77CF1B6A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20</cp:revision>
  <dcterms:created xsi:type="dcterms:W3CDTF">2013-07-16T19:53:00Z</dcterms:created>
  <dcterms:modified xsi:type="dcterms:W3CDTF">2013-09-17T22:02:00Z</dcterms:modified>
</cp:coreProperties>
</file>