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PROPOSTA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CHAIR’S HOUSE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empresa Chair’s House, CNPJ 33.169.268/0001-00 sediada à Rua Pedro Segatto, 410, Itatiba - SP, se propõe a prestar os serviços abaixo descriminados atendendo todas as condições estipuladas na cotação eletrônica.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Item: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Cadeira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Especificação: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Preta, giratória, de Metal, Assento estofado com espuma (D26) e revestido em tecido 100% poliéster, encosto em tecido mesh, estrutura em polipropileno e metal, base cromada, rodízios em nylon, pistão a gás classe 3; Altura: 84-94 cm, Largura: 61 cm, Profundidade: 53 cm, Bração ao chão: 57-67 cm, Assento ao Chão: 44-54 cm. Modelo Javix.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Quantidade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Unitário: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R$225,38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R$6.761,40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Data de Entrega: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2024-08-26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Declaramos ainda que: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Valor da proposta para cada item (1), Total: R$ 6.761,40 (Seis mil, setecentos e sessenta e um reais e quarenta centavos)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Declaramos que a validade desta proposta é de 60 (Sessenta) dias a contar da data de sua entrega.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Declaramos expressamente que, no(s) preço(s) acima ofertado(s), estão inclusos todos os custos indiretos tais como: impostos, taxas, fretes, seguros etc.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Caso seja vencedor, nos comprometemos a entregar os objetos desta licitação dentro de 30 (Trinta) dias, a contar da data da ordem de fornecimento.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Estamos de acordo com as demais condições do Edital e seus anexos.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Prazo de validade da proposta: 60 dias (Sessenta), contado da data da entrega de seu respectivo envelope.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Dados da empresa Fornecedora: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CNPJ: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33.169.268/0001-00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Empresa/Razão Social: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Chair’s House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13253-512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Rua Pedro Segatto, 410, Itatiba, SP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contato@chairshouse.com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Telefone: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(11) 97645-1351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Tempo de Experiência (Anos):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20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Qualificação do preposto autorizado a firmar o Contrato: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Nome completo: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Guilherme Albuquerque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Guilherme.albuquerque@chairshouse.com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CPF: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356.033.718-62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Estado Civil: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Solteiro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Representante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CEP: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03077000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Rua Santo Antônio, 1203, Itatiba, SP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Naturalidade: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Atibaia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Nacionalidade: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Brasileiro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