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F95F" w14:textId="4B194399" w:rsidR="006A7CA0" w:rsidRDefault="006A7CA0" w:rsidP="00F66C3F">
      <w:pPr>
        <w:pStyle w:val="Heading1"/>
      </w:pPr>
      <w:r>
        <w:t>Module 1 - Note</w:t>
      </w:r>
    </w:p>
    <w:p w14:paraId="37DA97D0" w14:textId="5A2D3DA0" w:rsidR="001664B8" w:rsidRDefault="001664B8" w:rsidP="00F66C3F">
      <w:pPr>
        <w:pStyle w:val="Heading1"/>
      </w:pPr>
      <w:r w:rsidRPr="001664B8">
        <w:t>Cybersecurity Incident Detection and Response!</w:t>
      </w:r>
    </w:p>
    <w:p w14:paraId="156A71FD" w14:textId="58DFBDB6" w:rsidR="00FA6248" w:rsidRDefault="005B3E79" w:rsidP="00EB3C25">
      <w:pPr>
        <w:pStyle w:val="ListParagraph"/>
        <w:numPr>
          <w:ilvl w:val="0"/>
          <w:numId w:val="1"/>
        </w:numPr>
      </w:pPr>
      <w:r>
        <w:t>Prepare for</w:t>
      </w:r>
      <w:r w:rsidR="00290D9C">
        <w:t xml:space="preserve"> cyber security </w:t>
      </w:r>
      <w:r w:rsidR="00FA6B45">
        <w:t>incident.</w:t>
      </w:r>
    </w:p>
    <w:p w14:paraId="02685124" w14:textId="28437393" w:rsidR="00BB2CE7" w:rsidRDefault="00BB2CE7" w:rsidP="00EB3C25">
      <w:pPr>
        <w:pStyle w:val="ListParagraph"/>
        <w:numPr>
          <w:ilvl w:val="0"/>
          <w:numId w:val="1"/>
        </w:numPr>
      </w:pPr>
      <w:r>
        <w:t>Set up Info sec</w:t>
      </w:r>
      <w:r w:rsidR="00434047">
        <w:t xml:space="preserve"> environment.</w:t>
      </w:r>
    </w:p>
    <w:p w14:paraId="65423156" w14:textId="5C16651F" w:rsidR="00FA6248" w:rsidRDefault="00FA6248" w:rsidP="00EB3C25">
      <w:pPr>
        <w:pStyle w:val="ListParagraph"/>
        <w:numPr>
          <w:ilvl w:val="0"/>
          <w:numId w:val="1"/>
        </w:numPr>
      </w:pPr>
      <w:r>
        <w:t xml:space="preserve">Analise </w:t>
      </w:r>
      <w:r w:rsidR="00434047">
        <w:t>risks</w:t>
      </w:r>
      <w:r w:rsidR="00DC308B">
        <w:t xml:space="preserve"> and complex malware attack</w:t>
      </w:r>
    </w:p>
    <w:p w14:paraId="51E47A46" w14:textId="5CE1EC9A" w:rsidR="003B549E" w:rsidRDefault="003B549E" w:rsidP="00EB3C25">
      <w:pPr>
        <w:pStyle w:val="ListParagraph"/>
        <w:numPr>
          <w:ilvl w:val="0"/>
          <w:numId w:val="1"/>
        </w:numPr>
      </w:pPr>
      <w:r>
        <w:t xml:space="preserve">Visualize information about </w:t>
      </w:r>
      <w:r w:rsidR="00EB3C25">
        <w:t>cyber-attacks.</w:t>
      </w:r>
    </w:p>
    <w:p w14:paraId="0A271F8F" w14:textId="27E8552D" w:rsidR="00A042C5" w:rsidRDefault="00EB3C25" w:rsidP="00A042C5">
      <w:pPr>
        <w:pStyle w:val="ListParagraph"/>
        <w:numPr>
          <w:ilvl w:val="0"/>
          <w:numId w:val="1"/>
        </w:numPr>
      </w:pPr>
      <w:r>
        <w:t>Apply countermeasures.</w:t>
      </w:r>
    </w:p>
    <w:p w14:paraId="17186B8D" w14:textId="51DC2685" w:rsidR="00520926" w:rsidRDefault="00520926" w:rsidP="00520926">
      <w:pPr>
        <w:pStyle w:val="Heading1"/>
      </w:pPr>
      <w:r>
        <w:t>6 phases of cybersecurity detection and incident response</w:t>
      </w:r>
    </w:p>
    <w:p w14:paraId="05BE8A78" w14:textId="14550517" w:rsidR="00520926" w:rsidRDefault="00520926" w:rsidP="00F66C3F">
      <w:pPr>
        <w:pStyle w:val="ListParagraph"/>
        <w:numPr>
          <w:ilvl w:val="0"/>
          <w:numId w:val="2"/>
        </w:numPr>
        <w:rPr>
          <w:lang w:eastAsia="en-AU"/>
        </w:rPr>
      </w:pPr>
      <w:r>
        <w:rPr>
          <w:lang w:eastAsia="en-AU"/>
        </w:rPr>
        <w:t>Preparation</w:t>
      </w:r>
    </w:p>
    <w:p w14:paraId="1CB0F3FD" w14:textId="2ACFCD9A" w:rsidR="00520926" w:rsidRDefault="00520926" w:rsidP="00F66C3F">
      <w:pPr>
        <w:pStyle w:val="ListParagraph"/>
        <w:numPr>
          <w:ilvl w:val="0"/>
          <w:numId w:val="2"/>
        </w:numPr>
        <w:rPr>
          <w:lang w:eastAsia="en-AU"/>
        </w:rPr>
      </w:pPr>
      <w:r>
        <w:rPr>
          <w:lang w:eastAsia="en-AU"/>
        </w:rPr>
        <w:t>Identification</w:t>
      </w:r>
    </w:p>
    <w:p w14:paraId="010F4778" w14:textId="52AD0604" w:rsidR="00520926" w:rsidRDefault="00520926" w:rsidP="00F66C3F">
      <w:pPr>
        <w:pStyle w:val="ListParagraph"/>
        <w:numPr>
          <w:ilvl w:val="0"/>
          <w:numId w:val="2"/>
        </w:numPr>
        <w:rPr>
          <w:lang w:eastAsia="en-AU"/>
        </w:rPr>
      </w:pPr>
      <w:r>
        <w:rPr>
          <w:lang w:eastAsia="en-AU"/>
        </w:rPr>
        <w:t xml:space="preserve">Containment </w:t>
      </w:r>
    </w:p>
    <w:p w14:paraId="52CCAE41" w14:textId="1F820704" w:rsidR="00520926" w:rsidRDefault="00520926" w:rsidP="00F66C3F">
      <w:pPr>
        <w:pStyle w:val="ListParagraph"/>
        <w:numPr>
          <w:ilvl w:val="0"/>
          <w:numId w:val="2"/>
        </w:numPr>
        <w:rPr>
          <w:lang w:eastAsia="en-AU"/>
        </w:rPr>
      </w:pPr>
      <w:r>
        <w:rPr>
          <w:lang w:eastAsia="en-AU"/>
        </w:rPr>
        <w:t>Eradication</w:t>
      </w:r>
    </w:p>
    <w:p w14:paraId="5A53E6C3" w14:textId="7CBFF6A2" w:rsidR="00520926" w:rsidRDefault="00520926" w:rsidP="00F66C3F">
      <w:pPr>
        <w:pStyle w:val="ListParagraph"/>
        <w:numPr>
          <w:ilvl w:val="0"/>
          <w:numId w:val="2"/>
        </w:numPr>
        <w:rPr>
          <w:lang w:eastAsia="en-AU"/>
        </w:rPr>
      </w:pPr>
      <w:r>
        <w:rPr>
          <w:lang w:eastAsia="en-AU"/>
        </w:rPr>
        <w:t>Recovery</w:t>
      </w:r>
    </w:p>
    <w:p w14:paraId="6B65982A" w14:textId="0AFF0D7D" w:rsidR="00F66C3F" w:rsidRPr="00520926" w:rsidRDefault="00F66C3F" w:rsidP="00F66C3F">
      <w:pPr>
        <w:pStyle w:val="ListParagraph"/>
        <w:numPr>
          <w:ilvl w:val="0"/>
          <w:numId w:val="2"/>
        </w:numPr>
        <w:rPr>
          <w:lang w:eastAsia="en-AU"/>
        </w:rPr>
      </w:pPr>
      <w:r>
        <w:rPr>
          <w:lang w:eastAsia="en-AU"/>
        </w:rPr>
        <w:t xml:space="preserve">Lesson Learned </w:t>
      </w:r>
    </w:p>
    <w:p w14:paraId="304AC6B0" w14:textId="220700DB" w:rsidR="00A042C5" w:rsidRDefault="00460675" w:rsidP="00F66C3F">
      <w:pPr>
        <w:pStyle w:val="Heading1"/>
      </w:pPr>
      <w:r>
        <w:t>Security Operations Cent</w:t>
      </w:r>
      <w:r w:rsidR="00CC6120">
        <w:t>res (SOCs)</w:t>
      </w:r>
      <w:r w:rsidR="00F66C3F">
        <w:t xml:space="preserve"> – Evolution</w:t>
      </w:r>
    </w:p>
    <w:p w14:paraId="01B8A3D6" w14:textId="77777777" w:rsidR="00DB1DE5" w:rsidRPr="00DB1DE5" w:rsidRDefault="00DB1DE5" w:rsidP="00DB1DE5">
      <w:pPr>
        <w:rPr>
          <w:lang w:eastAsia="en-AU"/>
        </w:rPr>
      </w:pPr>
    </w:p>
    <w:p w14:paraId="4FA303D4" w14:textId="3479123A" w:rsidR="00F66C3F" w:rsidRDefault="00DB1DE5" w:rsidP="00DB1DE5">
      <w:pPr>
        <w:pStyle w:val="Heading1"/>
      </w:pPr>
      <w:r>
        <w:t>MSSP – Managed Security Service Provider</w:t>
      </w:r>
    </w:p>
    <w:p w14:paraId="23BD0687" w14:textId="367C86D7" w:rsidR="007102A9" w:rsidRDefault="007102A9" w:rsidP="007102A9">
      <w:pPr>
        <w:rPr>
          <w:lang w:eastAsia="en-AU"/>
        </w:rPr>
      </w:pPr>
      <w:r>
        <w:rPr>
          <w:lang w:eastAsia="en-AU"/>
        </w:rPr>
        <w:t>A third-party security service provider that helps company to achieve security goals by providing network security solution to prevent and mitigate security threat. A MSSP focussing on security implementation</w:t>
      </w:r>
      <w:r w:rsidR="00C5528C">
        <w:rPr>
          <w:lang w:eastAsia="en-AU"/>
        </w:rPr>
        <w:t>.</w:t>
      </w:r>
    </w:p>
    <w:p w14:paraId="624DB7B3" w14:textId="4CC34455" w:rsidR="00DC70E4" w:rsidRPr="007102A9" w:rsidRDefault="00DC70E4" w:rsidP="00DC70E4">
      <w:pPr>
        <w:pStyle w:val="Heading1"/>
      </w:pPr>
      <w:r>
        <w:t xml:space="preserve">Common cyber threat types </w:t>
      </w:r>
    </w:p>
    <w:p w14:paraId="07BF82CD" w14:textId="1C91EE9F" w:rsidR="00F66C3F" w:rsidRDefault="00DC70E4" w:rsidP="00F66C3F">
      <w:pPr>
        <w:rPr>
          <w:lang w:eastAsia="en-AU"/>
        </w:rPr>
      </w:pPr>
      <w:r>
        <w:rPr>
          <w:lang w:eastAsia="en-AU"/>
        </w:rPr>
        <w:t>Phishing Attack = Social engineering Attack</w:t>
      </w:r>
    </w:p>
    <w:p w14:paraId="08AD58F6" w14:textId="086D0EC3" w:rsidR="00DC70E4" w:rsidRDefault="00DC70E4" w:rsidP="00F66C3F">
      <w:pPr>
        <w:rPr>
          <w:lang w:eastAsia="en-AU"/>
        </w:rPr>
      </w:pPr>
      <w:r>
        <w:rPr>
          <w:lang w:eastAsia="en-AU"/>
        </w:rPr>
        <w:t>Man in the Middle Attack (MITM)</w:t>
      </w:r>
    </w:p>
    <w:p w14:paraId="3A46774C" w14:textId="3059E034" w:rsidR="00DC70E4" w:rsidRDefault="00DC70E4" w:rsidP="00F66C3F">
      <w:pPr>
        <w:rPr>
          <w:lang w:eastAsia="en-AU"/>
        </w:rPr>
      </w:pPr>
      <w:r>
        <w:rPr>
          <w:lang w:eastAsia="en-AU"/>
        </w:rPr>
        <w:t>Denied  of Service Attack (DOS)</w:t>
      </w:r>
    </w:p>
    <w:p w14:paraId="02FB075B" w14:textId="4557264E" w:rsidR="00DC70E4" w:rsidRDefault="00DC70E4" w:rsidP="00F66C3F">
      <w:pPr>
        <w:rPr>
          <w:lang w:eastAsia="en-AU"/>
        </w:rPr>
      </w:pPr>
      <w:r>
        <w:rPr>
          <w:lang w:eastAsia="en-AU"/>
        </w:rPr>
        <w:t>SQL Injection</w:t>
      </w:r>
    </w:p>
    <w:p w14:paraId="3B6544FE" w14:textId="77777777" w:rsidR="00DC70E4" w:rsidRDefault="00DC70E4" w:rsidP="00F66C3F">
      <w:pPr>
        <w:rPr>
          <w:lang w:eastAsia="en-AU"/>
        </w:rPr>
      </w:pPr>
    </w:p>
    <w:p w14:paraId="6789E66D" w14:textId="77777777" w:rsidR="00DC70E4" w:rsidRPr="00F66C3F" w:rsidRDefault="00DC70E4" w:rsidP="00F66C3F">
      <w:pPr>
        <w:rPr>
          <w:lang w:eastAsia="en-AU"/>
        </w:rPr>
      </w:pPr>
    </w:p>
    <w:p w14:paraId="3E857E6E" w14:textId="225005FF" w:rsidR="00F66C3F" w:rsidRDefault="00F66C3F" w:rsidP="00F66C3F">
      <w:pPr>
        <w:rPr>
          <w:lang w:eastAsia="en-AU"/>
        </w:rPr>
      </w:pPr>
    </w:p>
    <w:p w14:paraId="7302DEC7" w14:textId="77777777" w:rsidR="00F66C3F" w:rsidRPr="00F66C3F" w:rsidRDefault="00F66C3F" w:rsidP="00F66C3F">
      <w:pPr>
        <w:rPr>
          <w:lang w:eastAsia="en-AU"/>
        </w:rPr>
      </w:pPr>
    </w:p>
    <w:sectPr w:rsidR="00F66C3F" w:rsidRPr="00F6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5620" w14:textId="77777777" w:rsidR="00520926" w:rsidRDefault="00520926" w:rsidP="00520926">
      <w:pPr>
        <w:spacing w:after="0" w:line="240" w:lineRule="auto"/>
      </w:pPr>
      <w:r>
        <w:separator/>
      </w:r>
    </w:p>
  </w:endnote>
  <w:endnote w:type="continuationSeparator" w:id="0">
    <w:p w14:paraId="54BA9237" w14:textId="77777777" w:rsidR="00520926" w:rsidRDefault="00520926" w:rsidP="0052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F5A0" w14:textId="77777777" w:rsidR="00520926" w:rsidRDefault="00520926" w:rsidP="00520926">
      <w:pPr>
        <w:spacing w:after="0" w:line="240" w:lineRule="auto"/>
      </w:pPr>
      <w:r>
        <w:separator/>
      </w:r>
    </w:p>
  </w:footnote>
  <w:footnote w:type="continuationSeparator" w:id="0">
    <w:p w14:paraId="0DA4D925" w14:textId="77777777" w:rsidR="00520926" w:rsidRDefault="00520926" w:rsidP="0052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6528"/>
    <w:multiLevelType w:val="hybridMultilevel"/>
    <w:tmpl w:val="E42860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819E5"/>
    <w:multiLevelType w:val="hybridMultilevel"/>
    <w:tmpl w:val="32C29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237177">
    <w:abstractNumId w:val="1"/>
  </w:num>
  <w:num w:numId="2" w16cid:durableId="48458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F7C53"/>
    <w:rsid w:val="001664B8"/>
    <w:rsid w:val="001C323A"/>
    <w:rsid w:val="0021760D"/>
    <w:rsid w:val="00223F39"/>
    <w:rsid w:val="00262442"/>
    <w:rsid w:val="00290D9C"/>
    <w:rsid w:val="002B42E9"/>
    <w:rsid w:val="00331497"/>
    <w:rsid w:val="00341E91"/>
    <w:rsid w:val="003B549E"/>
    <w:rsid w:val="00434047"/>
    <w:rsid w:val="00460675"/>
    <w:rsid w:val="00520926"/>
    <w:rsid w:val="00523B15"/>
    <w:rsid w:val="0057414D"/>
    <w:rsid w:val="005B3E79"/>
    <w:rsid w:val="00666BEA"/>
    <w:rsid w:val="006A7CA0"/>
    <w:rsid w:val="007102A9"/>
    <w:rsid w:val="00815C79"/>
    <w:rsid w:val="00832786"/>
    <w:rsid w:val="00A042C5"/>
    <w:rsid w:val="00A31A85"/>
    <w:rsid w:val="00A530F4"/>
    <w:rsid w:val="00AE6382"/>
    <w:rsid w:val="00B620F0"/>
    <w:rsid w:val="00BB2CE7"/>
    <w:rsid w:val="00C5528C"/>
    <w:rsid w:val="00CC6120"/>
    <w:rsid w:val="00D47E30"/>
    <w:rsid w:val="00DB1DE5"/>
    <w:rsid w:val="00DC308B"/>
    <w:rsid w:val="00DC70E4"/>
    <w:rsid w:val="00EB3C25"/>
    <w:rsid w:val="00F66C3F"/>
    <w:rsid w:val="00F7541D"/>
    <w:rsid w:val="00F87458"/>
    <w:rsid w:val="00FA6248"/>
    <w:rsid w:val="00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AB7A"/>
  <w15:docId w15:val="{8A4FCF36-FEEF-401D-B8AB-66795DBA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26"/>
    <w:pPr>
      <w:shd w:val="clear" w:color="auto" w:fill="FFFFFF"/>
      <w:spacing w:before="90" w:after="90" w:line="240" w:lineRule="auto"/>
      <w:outlineLvl w:val="0"/>
    </w:pPr>
    <w:rPr>
      <w:rFonts w:ascii="Lato" w:eastAsia="Times New Roman" w:hAnsi="Lato" w:cs="Times New Roman"/>
      <w:color w:val="00866A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66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64B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20926"/>
    <w:rPr>
      <w:rFonts w:ascii="Lato" w:eastAsia="Times New Roman" w:hAnsi="Lato" w:cs="Times New Roman"/>
      <w:color w:val="00866A"/>
      <w:sz w:val="36"/>
      <w:szCs w:val="36"/>
      <w:shd w:val="clear" w:color="auto" w:fill="FFFFFF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2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26"/>
  </w:style>
  <w:style w:type="paragraph" w:styleId="Footer">
    <w:name w:val="footer"/>
    <w:basedOn w:val="Normal"/>
    <w:link w:val="FooterChar"/>
    <w:uiPriority w:val="99"/>
    <w:unhideWhenUsed/>
    <w:rsid w:val="0052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1</cp:revision>
  <dcterms:created xsi:type="dcterms:W3CDTF">2023-02-16T01:04:00Z</dcterms:created>
  <dcterms:modified xsi:type="dcterms:W3CDTF">2023-02-22T06:18:00Z</dcterms:modified>
</cp:coreProperties>
</file>