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A0EDD" w14:textId="401819AB" w:rsidR="00FB4C2E" w:rsidRDefault="00FB4C2E" w:rsidP="00FB4C2E">
      <w:pPr>
        <w:pStyle w:val="Heading1"/>
      </w:pPr>
      <w:r>
        <w:t>Reconnaissance</w:t>
      </w:r>
    </w:p>
    <w:p w14:paraId="5EA9E749" w14:textId="4764D19B" w:rsidR="000B0DD2" w:rsidRDefault="002C319D" w:rsidP="000B0DD2">
      <w:pPr>
        <w:rPr>
          <w:color w:val="000000" w:themeColor="text1"/>
        </w:rPr>
      </w:pPr>
      <w:r>
        <w:rPr>
          <w:color w:val="000000" w:themeColor="text1"/>
        </w:rPr>
        <w:t>1.</w:t>
      </w:r>
      <w:r w:rsidR="000B0DD2" w:rsidRPr="000B0DD2">
        <w:rPr>
          <w:color w:val="000000" w:themeColor="text1"/>
        </w:rPr>
        <w:t>Ping Activities</w:t>
      </w:r>
    </w:p>
    <w:tbl>
      <w:tblPr>
        <w:tblStyle w:val="TableGrid"/>
        <w:tblpPr w:leftFromText="180" w:rightFromText="180" w:vertAnchor="text" w:tblpY="1"/>
        <w:tblOverlap w:val="never"/>
        <w:tblW w:w="0" w:type="auto"/>
        <w:tblLook w:val="04A0" w:firstRow="1" w:lastRow="0" w:firstColumn="1" w:lastColumn="0" w:noHBand="0" w:noVBand="1"/>
      </w:tblPr>
      <w:tblGrid>
        <w:gridCol w:w="9016"/>
      </w:tblGrid>
      <w:tr w:rsidR="006511D8" w14:paraId="77CB15F5" w14:textId="77777777" w:rsidTr="00837F29">
        <w:tc>
          <w:tcPr>
            <w:tcW w:w="9016" w:type="dxa"/>
            <w:shd w:val="clear" w:color="auto" w:fill="000000" w:themeFill="text1"/>
            <w:vAlign w:val="center"/>
          </w:tcPr>
          <w:p w14:paraId="16B5F155" w14:textId="77777777" w:rsidR="006511D8" w:rsidRDefault="006511D8" w:rsidP="00837F29">
            <w:pPr>
              <w:pStyle w:val="NoSpacing"/>
              <w:rPr>
                <w:color w:val="FFFFFF" w:themeColor="background1"/>
              </w:rPr>
            </w:pPr>
          </w:p>
          <w:p w14:paraId="4C485A4D" w14:textId="77777777" w:rsidR="002925AF" w:rsidRPr="002925AF" w:rsidRDefault="002925AF" w:rsidP="002925AF">
            <w:pPr>
              <w:pStyle w:val="NoSpacing"/>
              <w:spacing w:line="360" w:lineRule="auto"/>
              <w:rPr>
                <w:color w:val="FFFFFF" w:themeColor="background1"/>
              </w:rPr>
            </w:pPr>
            <w:r w:rsidRPr="002925AF">
              <w:rPr>
                <w:color w:val="FFFFFF" w:themeColor="background1"/>
              </w:rPr>
              <w:t>index=security_logs sourcetype=network_traffic ((</w:t>
            </w:r>
            <w:r w:rsidRPr="008B2DB2">
              <w:rPr>
                <w:color w:val="0070C0"/>
                <w:shd w:val="clear" w:color="auto" w:fill="000000" w:themeFill="text1"/>
              </w:rPr>
              <w:t>method</w:t>
            </w:r>
            <w:r w:rsidRPr="002925AF">
              <w:rPr>
                <w:color w:val="FFFFFF" w:themeColor="background1"/>
              </w:rPr>
              <w:t xml:space="preserve">=ping) </w:t>
            </w:r>
            <w:r w:rsidRPr="008B2DB2">
              <w:rPr>
                <w:color w:val="0070C0"/>
              </w:rPr>
              <w:t>OR</w:t>
            </w:r>
            <w:r w:rsidRPr="002925AF">
              <w:rPr>
                <w:color w:val="FFFFFF" w:themeColor="background1"/>
              </w:rPr>
              <w:t xml:space="preserve"> (</w:t>
            </w:r>
            <w:r w:rsidRPr="008B2DB2">
              <w:rPr>
                <w:color w:val="0070C0"/>
              </w:rPr>
              <w:t>method</w:t>
            </w:r>
            <w:r w:rsidRPr="002925AF">
              <w:rPr>
                <w:color w:val="FFFFFF" w:themeColor="background1"/>
              </w:rPr>
              <w:t>=</w:t>
            </w:r>
            <w:r w:rsidRPr="008B2DB2">
              <w:rPr>
                <w:color w:val="0070C0"/>
              </w:rPr>
              <w:t>GET OR method</w:t>
            </w:r>
            <w:r w:rsidRPr="002925AF">
              <w:rPr>
                <w:color w:val="FFFFFF" w:themeColor="background1"/>
              </w:rPr>
              <w:t xml:space="preserve">=POST </w:t>
            </w:r>
            <w:r w:rsidRPr="008B2DB2">
              <w:rPr>
                <w:color w:val="0070C0"/>
              </w:rPr>
              <w:t>AND</w:t>
            </w:r>
            <w:r w:rsidRPr="002925AF">
              <w:rPr>
                <w:color w:val="FFFFFF" w:themeColor="background1"/>
              </w:rPr>
              <w:t xml:space="preserve"> (uri="/*" </w:t>
            </w:r>
            <w:r w:rsidRPr="008B2DB2">
              <w:rPr>
                <w:color w:val="0070C0"/>
              </w:rPr>
              <w:t>OR</w:t>
            </w:r>
            <w:r w:rsidRPr="002925AF">
              <w:rPr>
                <w:color w:val="FFFFFF" w:themeColor="background1"/>
              </w:rPr>
              <w:t xml:space="preserve"> uri="/robots.txt" </w:t>
            </w:r>
            <w:r w:rsidRPr="008B2DB2">
              <w:rPr>
                <w:color w:val="0070C0"/>
              </w:rPr>
              <w:t>OR</w:t>
            </w:r>
            <w:r w:rsidRPr="002925AF">
              <w:rPr>
                <w:color w:val="FFFFFF" w:themeColor="background1"/>
              </w:rPr>
              <w:t xml:space="preserve"> uri="/phpMyAdmin/" </w:t>
            </w:r>
            <w:r w:rsidRPr="008B2DB2">
              <w:rPr>
                <w:color w:val="0070C0"/>
              </w:rPr>
              <w:t>OR</w:t>
            </w:r>
            <w:r w:rsidRPr="002925AF">
              <w:rPr>
                <w:color w:val="FFFFFF" w:themeColor="background1"/>
              </w:rPr>
              <w:t xml:space="preserve"> uri="/wp-admin/"))) </w:t>
            </w:r>
          </w:p>
          <w:p w14:paraId="0EBD1477" w14:textId="77777777" w:rsidR="002925AF" w:rsidRPr="002925AF" w:rsidRDefault="002925AF" w:rsidP="002925AF">
            <w:pPr>
              <w:pStyle w:val="NoSpacing"/>
              <w:spacing w:line="360" w:lineRule="auto"/>
              <w:rPr>
                <w:color w:val="FFFFFF" w:themeColor="background1"/>
              </w:rPr>
            </w:pPr>
            <w:r w:rsidRPr="002925AF">
              <w:rPr>
                <w:color w:val="FFFFFF" w:themeColor="background1"/>
              </w:rPr>
              <w:t xml:space="preserve">| stats count </w:t>
            </w:r>
            <w:r w:rsidRPr="008B2DB2">
              <w:rPr>
                <w:color w:val="0070C0"/>
              </w:rPr>
              <w:t>by</w:t>
            </w:r>
            <w:r w:rsidRPr="002925AF">
              <w:rPr>
                <w:color w:val="FFFFFF" w:themeColor="background1"/>
              </w:rPr>
              <w:t xml:space="preserve"> clientip, uri, </w:t>
            </w:r>
            <w:r w:rsidRPr="008B2DB2">
              <w:rPr>
                <w:color w:val="0070C0"/>
              </w:rPr>
              <w:t xml:space="preserve">method </w:t>
            </w:r>
          </w:p>
          <w:p w14:paraId="57FB8503" w14:textId="77777777" w:rsidR="006511D8" w:rsidRDefault="002925AF" w:rsidP="002925AF">
            <w:r w:rsidRPr="002925AF">
              <w:t xml:space="preserve">| </w:t>
            </w:r>
            <w:r w:rsidRPr="002925AF">
              <w:rPr>
                <w:color w:val="ED7D31" w:themeColor="accent2"/>
              </w:rPr>
              <w:t>sort</w:t>
            </w:r>
            <w:r w:rsidRPr="002925AF">
              <w:t xml:space="preserve"> -count</w:t>
            </w:r>
          </w:p>
          <w:p w14:paraId="07B64D96" w14:textId="16A1CB28" w:rsidR="002925AF" w:rsidRDefault="002925AF" w:rsidP="002925AF"/>
        </w:tc>
      </w:tr>
    </w:tbl>
    <w:p w14:paraId="2CF5725A" w14:textId="4AB8D307" w:rsidR="000B0DD2" w:rsidRDefault="00730582" w:rsidP="00730582">
      <w:pPr>
        <w:rPr>
          <w:color w:val="000000" w:themeColor="text1"/>
        </w:rPr>
      </w:pPr>
      <w:r w:rsidRPr="00730582">
        <w:rPr>
          <w:color w:val="000000" w:themeColor="text1"/>
        </w:rPr>
        <w:t>This query searches the security_logs index and the network_traffic sourcetype for events where the HTTP method is either ping, GET, or POST and the URI matches a known reconnaissance path, such as /robots.txt, /phpMyAdmin/, or /wp-admin/. The query then groups the results by client IP address, URI, and HTTP method and sorts them by count in descending order.</w:t>
      </w:r>
    </w:p>
    <w:p w14:paraId="2F84867D" w14:textId="77777777" w:rsidR="0001413B" w:rsidRDefault="0001413B" w:rsidP="00730582">
      <w:pPr>
        <w:rPr>
          <w:color w:val="000000" w:themeColor="text1"/>
        </w:rPr>
      </w:pPr>
    </w:p>
    <w:p w14:paraId="3818C601" w14:textId="4291BBDC" w:rsidR="00A95789" w:rsidRDefault="0001413B" w:rsidP="00730582">
      <w:pPr>
        <w:rPr>
          <w:color w:val="000000" w:themeColor="text1"/>
        </w:rPr>
      </w:pPr>
      <w:r>
        <w:rPr>
          <w:color w:val="000000" w:themeColor="text1"/>
        </w:rPr>
        <w:t>2.Nmap Scanning Activities</w:t>
      </w:r>
    </w:p>
    <w:tbl>
      <w:tblPr>
        <w:tblStyle w:val="TableGrid"/>
        <w:tblpPr w:leftFromText="180" w:rightFromText="180" w:vertAnchor="text" w:tblpY="1"/>
        <w:tblOverlap w:val="never"/>
        <w:tblW w:w="0" w:type="auto"/>
        <w:tblLook w:val="04A0" w:firstRow="1" w:lastRow="0" w:firstColumn="1" w:lastColumn="0" w:noHBand="0" w:noVBand="1"/>
      </w:tblPr>
      <w:tblGrid>
        <w:gridCol w:w="9016"/>
      </w:tblGrid>
      <w:tr w:rsidR="0001413B" w14:paraId="5D4E56D6" w14:textId="77777777" w:rsidTr="00837F29">
        <w:tc>
          <w:tcPr>
            <w:tcW w:w="9016" w:type="dxa"/>
            <w:shd w:val="clear" w:color="auto" w:fill="000000" w:themeFill="text1"/>
            <w:vAlign w:val="center"/>
          </w:tcPr>
          <w:p w14:paraId="0ED463AB" w14:textId="77777777" w:rsidR="00ED40FE" w:rsidRDefault="00ED40FE" w:rsidP="00ED40FE">
            <w:pPr>
              <w:pStyle w:val="NoSpacing"/>
              <w:rPr>
                <w:color w:val="FFFFFF" w:themeColor="background1"/>
              </w:rPr>
            </w:pPr>
          </w:p>
          <w:p w14:paraId="5B1F9F50" w14:textId="0EBD4A34" w:rsidR="00ED40FE" w:rsidRPr="00ED40FE" w:rsidRDefault="00ED40FE" w:rsidP="00ED40FE">
            <w:pPr>
              <w:pStyle w:val="NoSpacing"/>
              <w:rPr>
                <w:color w:val="FFFFFF" w:themeColor="background1"/>
              </w:rPr>
            </w:pPr>
            <w:r w:rsidRPr="00ED40FE">
              <w:rPr>
                <w:color w:val="FFFFFF" w:themeColor="background1"/>
              </w:rPr>
              <w:t>index=security_logs sourcetype=network_traffic (src_port=</w:t>
            </w:r>
            <w:r w:rsidRPr="00ED40FE">
              <w:rPr>
                <w:color w:val="FF0000"/>
              </w:rPr>
              <w:t>53</w:t>
            </w:r>
            <w:r w:rsidRPr="00ED40FE">
              <w:rPr>
                <w:color w:val="FFFFFF" w:themeColor="background1"/>
              </w:rPr>
              <w:t xml:space="preserve"> AND dest_port=</w:t>
            </w:r>
            <w:r w:rsidRPr="00ED40FE">
              <w:rPr>
                <w:color w:val="FF0000"/>
              </w:rPr>
              <w:t>53</w:t>
            </w:r>
            <w:r w:rsidRPr="00ED40FE">
              <w:rPr>
                <w:color w:val="FFFFFF" w:themeColor="background1"/>
              </w:rPr>
              <w:t xml:space="preserve"> AND (UDP) AND (orig_fuids=* OR resp_fuids=*)) </w:t>
            </w:r>
          </w:p>
          <w:p w14:paraId="672FA1B1" w14:textId="77777777" w:rsidR="00ED40FE" w:rsidRPr="00ED40FE" w:rsidRDefault="00ED40FE" w:rsidP="00ED40FE">
            <w:pPr>
              <w:pStyle w:val="NoSpacing"/>
              <w:rPr>
                <w:color w:val="FFFFFF" w:themeColor="background1"/>
              </w:rPr>
            </w:pPr>
            <w:r w:rsidRPr="00ED40FE">
              <w:rPr>
                <w:color w:val="FFFFFF" w:themeColor="background1"/>
              </w:rPr>
              <w:t xml:space="preserve">| rex field=orig_payload </w:t>
            </w:r>
            <w:r w:rsidRPr="00ED40FE">
              <w:t xml:space="preserve">"^\d+\.\d+\.\d+\.\d+" </w:t>
            </w:r>
          </w:p>
          <w:p w14:paraId="295AF724" w14:textId="77777777" w:rsidR="00ED40FE" w:rsidRPr="00ED40FE" w:rsidRDefault="00ED40FE" w:rsidP="00ED40FE">
            <w:pPr>
              <w:pStyle w:val="NoSpacing"/>
              <w:rPr>
                <w:color w:val="FFFFFF" w:themeColor="background1"/>
              </w:rPr>
            </w:pPr>
            <w:r w:rsidRPr="00ED40FE">
              <w:rPr>
                <w:color w:val="FFFFFF" w:themeColor="background1"/>
              </w:rPr>
              <w:t xml:space="preserve">| stats count </w:t>
            </w:r>
            <w:r w:rsidRPr="00ED40FE">
              <w:rPr>
                <w:color w:val="0070C0"/>
              </w:rPr>
              <w:t>by</w:t>
            </w:r>
            <w:r w:rsidRPr="00ED40FE">
              <w:rPr>
                <w:color w:val="FFFFFF" w:themeColor="background1"/>
              </w:rPr>
              <w:t xml:space="preserve"> src_</w:t>
            </w:r>
            <w:proofErr w:type="gramStart"/>
            <w:r w:rsidRPr="00ED40FE">
              <w:rPr>
                <w:color w:val="FFFFFF" w:themeColor="background1"/>
              </w:rPr>
              <w:t>ip</w:t>
            </w:r>
            <w:proofErr w:type="gramEnd"/>
          </w:p>
          <w:p w14:paraId="75F5CFDD" w14:textId="77777777" w:rsidR="0001413B" w:rsidRDefault="00ED40FE" w:rsidP="00ED40FE">
            <w:r w:rsidRPr="00ED40FE">
              <w:t xml:space="preserve">| </w:t>
            </w:r>
            <w:r w:rsidRPr="00ED40FE">
              <w:rPr>
                <w:color w:val="0070C0"/>
              </w:rPr>
              <w:t>where</w:t>
            </w:r>
            <w:r w:rsidRPr="00ED40FE">
              <w:t xml:space="preserve"> count &gt; </w:t>
            </w:r>
            <w:r w:rsidRPr="00ED40FE">
              <w:rPr>
                <w:color w:val="C00000"/>
              </w:rPr>
              <w:t>10</w:t>
            </w:r>
          </w:p>
          <w:p w14:paraId="2B6BB011" w14:textId="05004222" w:rsidR="00ED40FE" w:rsidRDefault="00ED40FE" w:rsidP="00ED40FE"/>
        </w:tc>
      </w:tr>
    </w:tbl>
    <w:p w14:paraId="32067905" w14:textId="77777777" w:rsidR="00976E60" w:rsidRPr="00976E60" w:rsidRDefault="00976E60" w:rsidP="00976E60">
      <w:pPr>
        <w:rPr>
          <w:color w:val="000000" w:themeColor="text1"/>
        </w:rPr>
      </w:pPr>
      <w:r w:rsidRPr="00976E60">
        <w:rPr>
          <w:color w:val="000000" w:themeColor="text1"/>
        </w:rPr>
        <w:t>This query searches the security_logs index and the network_traffic sourcetype for DNS traffic (source port 53 and destination port 53) over UDP protocol where the FUIDs (File Unique IDs) are present. This indicates that there was actual data exchange instead of just domain resolution. It then extracts the IP address of the client that made the request using regex and groups the results by source IP address. The query then filters out the IP addresses that made more than 10 requests.</w:t>
      </w:r>
    </w:p>
    <w:p w14:paraId="3D5D81B2" w14:textId="77777777" w:rsidR="00976E60" w:rsidRPr="00976E60" w:rsidRDefault="00976E60" w:rsidP="00976E60">
      <w:pPr>
        <w:rPr>
          <w:color w:val="000000" w:themeColor="text1"/>
        </w:rPr>
      </w:pPr>
    </w:p>
    <w:p w14:paraId="47456214" w14:textId="77777777" w:rsidR="00976E60" w:rsidRPr="00976E60" w:rsidRDefault="00976E60" w:rsidP="00976E60">
      <w:pPr>
        <w:rPr>
          <w:color w:val="000000" w:themeColor="text1"/>
        </w:rPr>
      </w:pPr>
      <w:r w:rsidRPr="00976E60">
        <w:rPr>
          <w:color w:val="000000" w:themeColor="text1"/>
        </w:rPr>
        <w:t>Nmap is a tool that can perform host discovery and port scanning, and it often uses DNS queries to identify live hosts. This query searches for DNS traffic that could indicate the use of Nmap for reconnaissance. However, it is important to review the results carefully and investigate any suspicious activity to determine if it is a genuine threat or a false positive. Additionally, there may be other indicators of Nmap scanning activity that could be used to refine the search query further.</w:t>
      </w:r>
    </w:p>
    <w:p w14:paraId="4BD07FFE" w14:textId="77777777" w:rsidR="00976E60" w:rsidRPr="00976E60" w:rsidRDefault="00976E60" w:rsidP="00976E60">
      <w:pPr>
        <w:rPr>
          <w:color w:val="000000" w:themeColor="text1"/>
        </w:rPr>
      </w:pPr>
    </w:p>
    <w:p w14:paraId="18CB0E3D" w14:textId="77777777" w:rsidR="00976E60" w:rsidRPr="00976E60" w:rsidRDefault="00976E60" w:rsidP="00976E60">
      <w:pPr>
        <w:rPr>
          <w:color w:val="000000" w:themeColor="text1"/>
        </w:rPr>
      </w:pPr>
    </w:p>
    <w:p w14:paraId="708E1B8A" w14:textId="77777777" w:rsidR="00FB4C2E" w:rsidRDefault="00FB4C2E" w:rsidP="00730582">
      <w:pPr>
        <w:rPr>
          <w:color w:val="000000" w:themeColor="text1"/>
        </w:rPr>
      </w:pPr>
    </w:p>
    <w:p w14:paraId="6D8A9E04" w14:textId="77777777" w:rsidR="00730582" w:rsidRPr="000B0DD2" w:rsidRDefault="00730582" w:rsidP="00730582">
      <w:pPr>
        <w:rPr>
          <w:color w:val="000000" w:themeColor="text1"/>
        </w:rPr>
      </w:pPr>
    </w:p>
    <w:p w14:paraId="62AE0A85" w14:textId="7DF08541" w:rsidR="00B85705" w:rsidRPr="00956ECC" w:rsidRDefault="00956ECC">
      <w:pPr>
        <w:rPr>
          <w:color w:val="000000" w:themeColor="text1"/>
        </w:rPr>
      </w:pPr>
      <w:r w:rsidRPr="00956ECC">
        <w:rPr>
          <w:color w:val="000000" w:themeColor="text1"/>
        </w:rPr>
        <w:t>1.Malware Attack</w:t>
      </w:r>
    </w:p>
    <w:tbl>
      <w:tblPr>
        <w:tblStyle w:val="TableGrid"/>
        <w:tblpPr w:leftFromText="180" w:rightFromText="180" w:vertAnchor="text" w:tblpY="1"/>
        <w:tblOverlap w:val="never"/>
        <w:tblW w:w="0" w:type="auto"/>
        <w:tblLook w:val="04A0" w:firstRow="1" w:lastRow="0" w:firstColumn="1" w:lastColumn="0" w:noHBand="0" w:noVBand="1"/>
      </w:tblPr>
      <w:tblGrid>
        <w:gridCol w:w="9016"/>
      </w:tblGrid>
      <w:tr w:rsidR="00B85705" w14:paraId="7760C859" w14:textId="77777777" w:rsidTr="00B85705">
        <w:tc>
          <w:tcPr>
            <w:tcW w:w="9016" w:type="dxa"/>
            <w:shd w:val="clear" w:color="auto" w:fill="000000" w:themeFill="text1"/>
            <w:vAlign w:val="center"/>
          </w:tcPr>
          <w:p w14:paraId="136ECCC8" w14:textId="77777777" w:rsidR="00B85705" w:rsidRDefault="00B85705" w:rsidP="00B85705">
            <w:pPr>
              <w:pStyle w:val="NoSpacing"/>
              <w:rPr>
                <w:color w:val="FFFFFF" w:themeColor="background1"/>
              </w:rPr>
            </w:pPr>
          </w:p>
          <w:p w14:paraId="68F94ED0" w14:textId="2CECCC85" w:rsidR="00B85705" w:rsidRDefault="00B85705" w:rsidP="00956ECC">
            <w:pPr>
              <w:pStyle w:val="NoSpacing"/>
              <w:spacing w:line="360" w:lineRule="auto"/>
            </w:pPr>
            <w:r w:rsidRPr="00B85705">
              <w:rPr>
                <w:color w:val="FFFFFF" w:themeColor="background1"/>
              </w:rPr>
              <w:t xml:space="preserve">index=security_logs sourcetype=windows_security EventCode=4688 </w:t>
            </w:r>
            <w:r w:rsidRPr="00B85705">
              <w:t>"Image File Name"="*.exe"</w:t>
            </w:r>
            <w:r>
              <w:t xml:space="preserve"> </w:t>
            </w:r>
          </w:p>
          <w:p w14:paraId="3F5164C5" w14:textId="77777777" w:rsidR="00B85705" w:rsidRDefault="00B85705" w:rsidP="00956ECC">
            <w:pPr>
              <w:pStyle w:val="NoSpacing"/>
              <w:spacing w:line="360" w:lineRule="auto"/>
            </w:pPr>
            <w:r w:rsidRPr="00B85705">
              <w:rPr>
                <w:color w:val="FFFFFF" w:themeColor="background1"/>
              </w:rPr>
              <w:t xml:space="preserve">| stats count by </w:t>
            </w:r>
            <w:r>
              <w:t xml:space="preserve">"Image File </w:t>
            </w:r>
            <w:proofErr w:type="gramStart"/>
            <w:r>
              <w:t>Name"</w:t>
            </w:r>
            <w:proofErr w:type="gramEnd"/>
            <w:r>
              <w:t xml:space="preserve"> </w:t>
            </w:r>
          </w:p>
          <w:p w14:paraId="30939FED" w14:textId="77777777" w:rsidR="00B85705" w:rsidRDefault="00B85705" w:rsidP="00956ECC">
            <w:pPr>
              <w:spacing w:line="360" w:lineRule="auto"/>
            </w:pPr>
            <w:r>
              <w:t xml:space="preserve">| </w:t>
            </w:r>
            <w:r w:rsidRPr="00B85705">
              <w:rPr>
                <w:color w:val="ED7D31" w:themeColor="accent2"/>
              </w:rPr>
              <w:t xml:space="preserve">sort </w:t>
            </w:r>
            <w:r>
              <w:t xml:space="preserve">-count </w:t>
            </w:r>
          </w:p>
          <w:p w14:paraId="427F6905" w14:textId="77777777" w:rsidR="00B85705" w:rsidRDefault="00B85705" w:rsidP="00956ECC">
            <w:pPr>
              <w:spacing w:line="360" w:lineRule="auto"/>
            </w:pPr>
            <w:r>
              <w:t xml:space="preserve">| </w:t>
            </w:r>
            <w:r w:rsidRPr="00B85705">
              <w:rPr>
                <w:color w:val="ED7D31" w:themeColor="accent2"/>
              </w:rPr>
              <w:t>head</w:t>
            </w:r>
            <w:r>
              <w:t xml:space="preserve"> 10</w:t>
            </w:r>
          </w:p>
          <w:p w14:paraId="3B8BA5B4" w14:textId="49D66F7A" w:rsidR="00B85705" w:rsidRDefault="00B85705" w:rsidP="00B85705"/>
        </w:tc>
      </w:tr>
    </w:tbl>
    <w:p w14:paraId="45A3E654" w14:textId="14081D0C" w:rsidR="00AC0C92" w:rsidRDefault="00956ECC" w:rsidP="00B85705">
      <w:pPr>
        <w:rPr>
          <w:color w:val="000000" w:themeColor="text1"/>
        </w:rPr>
      </w:pPr>
      <w:r w:rsidRPr="00956ECC">
        <w:rPr>
          <w:color w:val="000000" w:themeColor="text1"/>
        </w:rPr>
        <w:t>This search looks for the creation of executable files on Windows systems, which may indicate the presence of malware.</w:t>
      </w:r>
    </w:p>
    <w:p w14:paraId="164F1BB8" w14:textId="73E72AD2" w:rsidR="00956ECC" w:rsidRDefault="00956ECC" w:rsidP="00B85705">
      <w:pPr>
        <w:rPr>
          <w:color w:val="000000" w:themeColor="text1"/>
        </w:rPr>
      </w:pPr>
    </w:p>
    <w:p w14:paraId="0662B759" w14:textId="39D3D228" w:rsidR="00956ECC" w:rsidRDefault="00956ECC" w:rsidP="00B85705">
      <w:pPr>
        <w:rPr>
          <w:color w:val="000000" w:themeColor="text1"/>
        </w:rPr>
      </w:pPr>
      <w:r>
        <w:rPr>
          <w:color w:val="000000" w:themeColor="text1"/>
        </w:rPr>
        <w:t>2.Phishing Attack</w:t>
      </w:r>
    </w:p>
    <w:tbl>
      <w:tblPr>
        <w:tblStyle w:val="TableGrid"/>
        <w:tblpPr w:leftFromText="180" w:rightFromText="180" w:vertAnchor="text" w:tblpY="1"/>
        <w:tblOverlap w:val="never"/>
        <w:tblW w:w="0" w:type="auto"/>
        <w:tblLook w:val="04A0" w:firstRow="1" w:lastRow="0" w:firstColumn="1" w:lastColumn="0" w:noHBand="0" w:noVBand="1"/>
      </w:tblPr>
      <w:tblGrid>
        <w:gridCol w:w="9016"/>
      </w:tblGrid>
      <w:tr w:rsidR="00956ECC" w14:paraId="12F9DBAD" w14:textId="77777777" w:rsidTr="00837F29">
        <w:tc>
          <w:tcPr>
            <w:tcW w:w="9016" w:type="dxa"/>
            <w:shd w:val="clear" w:color="auto" w:fill="000000" w:themeFill="text1"/>
            <w:vAlign w:val="center"/>
          </w:tcPr>
          <w:p w14:paraId="3149CB9F" w14:textId="77777777" w:rsidR="00956ECC" w:rsidRDefault="00956ECC" w:rsidP="00837F29">
            <w:pPr>
              <w:pStyle w:val="NoSpacing"/>
              <w:rPr>
                <w:color w:val="FFFFFF" w:themeColor="background1"/>
              </w:rPr>
            </w:pPr>
          </w:p>
          <w:p w14:paraId="4F092400" w14:textId="77777777" w:rsidR="00956ECC" w:rsidRPr="00956ECC" w:rsidRDefault="00956ECC" w:rsidP="00956ECC">
            <w:pPr>
              <w:pStyle w:val="NoSpacing"/>
              <w:spacing w:line="360" w:lineRule="auto"/>
              <w:rPr>
                <w:color w:val="FFFFFF" w:themeColor="background1"/>
              </w:rPr>
            </w:pPr>
            <w:r w:rsidRPr="00956ECC">
              <w:rPr>
                <w:color w:val="FFFFFF" w:themeColor="background1"/>
              </w:rPr>
              <w:t xml:space="preserve">index=email_logs sourcetype=exchange | stats count by sender, subject </w:t>
            </w:r>
          </w:p>
          <w:p w14:paraId="2CB6EA3E" w14:textId="77777777" w:rsidR="00956ECC" w:rsidRPr="00956ECC" w:rsidRDefault="00956ECC" w:rsidP="00956ECC">
            <w:pPr>
              <w:pStyle w:val="NoSpacing"/>
              <w:spacing w:line="360" w:lineRule="auto"/>
              <w:rPr>
                <w:color w:val="FFFFFF" w:themeColor="background1"/>
              </w:rPr>
            </w:pPr>
            <w:r w:rsidRPr="00956ECC">
              <w:rPr>
                <w:color w:val="FFFFFF" w:themeColor="background1"/>
              </w:rPr>
              <w:t xml:space="preserve">| </w:t>
            </w:r>
            <w:r w:rsidRPr="00956ECC">
              <w:rPr>
                <w:color w:val="ED7D31" w:themeColor="accent2"/>
              </w:rPr>
              <w:t>sort</w:t>
            </w:r>
            <w:r w:rsidRPr="00956ECC">
              <w:rPr>
                <w:color w:val="FFFFFF" w:themeColor="background1"/>
              </w:rPr>
              <w:t xml:space="preserve"> -count </w:t>
            </w:r>
          </w:p>
          <w:p w14:paraId="1D75CF12" w14:textId="77777777" w:rsidR="00956ECC" w:rsidRDefault="00956ECC" w:rsidP="00956ECC">
            <w:r w:rsidRPr="00956ECC">
              <w:t xml:space="preserve">| </w:t>
            </w:r>
            <w:r w:rsidRPr="00956ECC">
              <w:rPr>
                <w:color w:val="ED7D31" w:themeColor="accent2"/>
              </w:rPr>
              <w:t>head</w:t>
            </w:r>
            <w:r w:rsidRPr="00956ECC">
              <w:t xml:space="preserve"> 10</w:t>
            </w:r>
          </w:p>
          <w:p w14:paraId="7A57BCFB" w14:textId="78422AED" w:rsidR="00956ECC" w:rsidRDefault="00956ECC" w:rsidP="00956ECC"/>
        </w:tc>
      </w:tr>
    </w:tbl>
    <w:p w14:paraId="0E320DD8" w14:textId="363C546F" w:rsidR="00956ECC" w:rsidRDefault="00956ECC" w:rsidP="00B85705">
      <w:pPr>
        <w:rPr>
          <w:color w:val="000000" w:themeColor="text1"/>
        </w:rPr>
      </w:pPr>
      <w:r w:rsidRPr="00956ECC">
        <w:rPr>
          <w:color w:val="000000" w:themeColor="text1"/>
        </w:rPr>
        <w:t>This search looks for email messages sent from suspicious senders with unusual subjects, which may indicate a phishing attack.</w:t>
      </w:r>
    </w:p>
    <w:p w14:paraId="437FF825" w14:textId="1F5F8AC5" w:rsidR="00956ECC" w:rsidRDefault="00956ECC" w:rsidP="00B85705">
      <w:pPr>
        <w:rPr>
          <w:color w:val="000000" w:themeColor="text1"/>
        </w:rPr>
      </w:pPr>
    </w:p>
    <w:p w14:paraId="2F5B6D8D" w14:textId="2D093DF7" w:rsidR="00956ECC" w:rsidRDefault="00956ECC" w:rsidP="00B85705">
      <w:pPr>
        <w:rPr>
          <w:color w:val="000000" w:themeColor="text1"/>
        </w:rPr>
      </w:pPr>
      <w:r>
        <w:rPr>
          <w:color w:val="000000" w:themeColor="text1"/>
        </w:rPr>
        <w:t>3.DDoS Attack</w:t>
      </w:r>
    </w:p>
    <w:tbl>
      <w:tblPr>
        <w:tblStyle w:val="TableGrid"/>
        <w:tblpPr w:leftFromText="180" w:rightFromText="180" w:vertAnchor="text" w:tblpY="1"/>
        <w:tblOverlap w:val="never"/>
        <w:tblW w:w="0" w:type="auto"/>
        <w:tblLook w:val="04A0" w:firstRow="1" w:lastRow="0" w:firstColumn="1" w:lastColumn="0" w:noHBand="0" w:noVBand="1"/>
      </w:tblPr>
      <w:tblGrid>
        <w:gridCol w:w="9016"/>
      </w:tblGrid>
      <w:tr w:rsidR="00956ECC" w14:paraId="4F1FEEC5" w14:textId="77777777" w:rsidTr="00837F29">
        <w:tc>
          <w:tcPr>
            <w:tcW w:w="9016" w:type="dxa"/>
            <w:shd w:val="clear" w:color="auto" w:fill="000000" w:themeFill="text1"/>
            <w:vAlign w:val="center"/>
          </w:tcPr>
          <w:p w14:paraId="4561B24D" w14:textId="77777777" w:rsidR="00956ECC" w:rsidRDefault="00956ECC" w:rsidP="00837F29">
            <w:pPr>
              <w:pStyle w:val="NoSpacing"/>
              <w:rPr>
                <w:color w:val="FFFFFF" w:themeColor="background1"/>
              </w:rPr>
            </w:pPr>
          </w:p>
          <w:p w14:paraId="50020412" w14:textId="77777777" w:rsidR="00956ECC" w:rsidRDefault="00956ECC" w:rsidP="00837F29">
            <w:pPr>
              <w:pStyle w:val="NoSpacing"/>
              <w:spacing w:line="360" w:lineRule="auto"/>
            </w:pPr>
            <w:r w:rsidRPr="00B85705">
              <w:rPr>
                <w:color w:val="FFFFFF" w:themeColor="background1"/>
              </w:rPr>
              <w:t xml:space="preserve">index=security_logs sourcetype=windows_security EventCode=4688 </w:t>
            </w:r>
            <w:r w:rsidRPr="00B85705">
              <w:t>"Image File Name"="*.exe"</w:t>
            </w:r>
            <w:r>
              <w:t xml:space="preserve"> </w:t>
            </w:r>
          </w:p>
          <w:p w14:paraId="7863070B" w14:textId="77777777" w:rsidR="00956ECC" w:rsidRDefault="00956ECC" w:rsidP="00837F29">
            <w:pPr>
              <w:pStyle w:val="NoSpacing"/>
              <w:spacing w:line="360" w:lineRule="auto"/>
            </w:pPr>
            <w:r w:rsidRPr="00B85705">
              <w:rPr>
                <w:color w:val="FFFFFF" w:themeColor="background1"/>
              </w:rPr>
              <w:t xml:space="preserve">| stats count by </w:t>
            </w:r>
            <w:r>
              <w:t xml:space="preserve">"Image File Name" </w:t>
            </w:r>
          </w:p>
          <w:p w14:paraId="0A122F67" w14:textId="77777777" w:rsidR="00956ECC" w:rsidRDefault="00956ECC" w:rsidP="00837F29">
            <w:pPr>
              <w:spacing w:line="360" w:lineRule="auto"/>
            </w:pPr>
            <w:r>
              <w:t xml:space="preserve">| </w:t>
            </w:r>
            <w:r w:rsidRPr="00B85705">
              <w:rPr>
                <w:color w:val="ED7D31" w:themeColor="accent2"/>
              </w:rPr>
              <w:t xml:space="preserve">sort </w:t>
            </w:r>
            <w:r>
              <w:t xml:space="preserve">-count </w:t>
            </w:r>
          </w:p>
          <w:p w14:paraId="76B14660" w14:textId="77777777" w:rsidR="00956ECC" w:rsidRDefault="00956ECC" w:rsidP="00837F29">
            <w:pPr>
              <w:spacing w:line="360" w:lineRule="auto"/>
            </w:pPr>
            <w:r>
              <w:t xml:space="preserve">| </w:t>
            </w:r>
            <w:r w:rsidRPr="00B85705">
              <w:rPr>
                <w:color w:val="ED7D31" w:themeColor="accent2"/>
              </w:rPr>
              <w:t>head</w:t>
            </w:r>
            <w:r>
              <w:t xml:space="preserve"> 10</w:t>
            </w:r>
          </w:p>
          <w:p w14:paraId="09E5C76A" w14:textId="77777777" w:rsidR="00956ECC" w:rsidRDefault="00956ECC" w:rsidP="00837F29"/>
        </w:tc>
      </w:tr>
    </w:tbl>
    <w:p w14:paraId="569B0A17" w14:textId="64645D47" w:rsidR="00956ECC" w:rsidRDefault="00956ECC" w:rsidP="00B85705">
      <w:pPr>
        <w:rPr>
          <w:color w:val="000000" w:themeColor="text1"/>
        </w:rPr>
      </w:pPr>
      <w:r w:rsidRPr="00956ECC">
        <w:rPr>
          <w:color w:val="000000" w:themeColor="text1"/>
        </w:rPr>
        <w:t>This search looks for network traffic spikes that may indicate a DDoS attack. The search calculates the total incoming and outgoing bytes every minute and filters for a total traffic volume of more than 5 MB.</w:t>
      </w:r>
    </w:p>
    <w:p w14:paraId="795B4AC0" w14:textId="3E4F9F69" w:rsidR="00956ECC" w:rsidRDefault="00956ECC" w:rsidP="00B85705">
      <w:pPr>
        <w:rPr>
          <w:color w:val="000000" w:themeColor="text1"/>
        </w:rPr>
      </w:pPr>
    </w:p>
    <w:p w14:paraId="0FA35C22" w14:textId="0D28CB7A" w:rsidR="00956ECC" w:rsidRDefault="00956ECC" w:rsidP="00B85705">
      <w:pPr>
        <w:rPr>
          <w:color w:val="000000" w:themeColor="text1"/>
        </w:rPr>
      </w:pPr>
      <w:r>
        <w:rPr>
          <w:color w:val="000000" w:themeColor="text1"/>
        </w:rPr>
        <w:t>4.Insider Threats</w:t>
      </w:r>
    </w:p>
    <w:tbl>
      <w:tblPr>
        <w:tblStyle w:val="TableGrid"/>
        <w:tblpPr w:leftFromText="180" w:rightFromText="180" w:vertAnchor="text" w:tblpY="1"/>
        <w:tblOverlap w:val="never"/>
        <w:tblW w:w="0" w:type="auto"/>
        <w:tblLook w:val="04A0" w:firstRow="1" w:lastRow="0" w:firstColumn="1" w:lastColumn="0" w:noHBand="0" w:noVBand="1"/>
      </w:tblPr>
      <w:tblGrid>
        <w:gridCol w:w="9016"/>
      </w:tblGrid>
      <w:tr w:rsidR="00956ECC" w14:paraId="66459354" w14:textId="77777777" w:rsidTr="00837F29">
        <w:tc>
          <w:tcPr>
            <w:tcW w:w="9016" w:type="dxa"/>
            <w:shd w:val="clear" w:color="auto" w:fill="000000" w:themeFill="text1"/>
            <w:vAlign w:val="center"/>
          </w:tcPr>
          <w:p w14:paraId="7661381B" w14:textId="77777777" w:rsidR="00956ECC" w:rsidRDefault="00956ECC" w:rsidP="00837F29">
            <w:pPr>
              <w:pStyle w:val="NoSpacing"/>
              <w:rPr>
                <w:color w:val="FFFFFF" w:themeColor="background1"/>
              </w:rPr>
            </w:pPr>
          </w:p>
          <w:p w14:paraId="755789A0" w14:textId="77777777" w:rsidR="00956ECC" w:rsidRPr="00956ECC" w:rsidRDefault="00956ECC" w:rsidP="00956ECC">
            <w:pPr>
              <w:pStyle w:val="NoSpacing"/>
              <w:spacing w:line="360" w:lineRule="auto"/>
              <w:rPr>
                <w:color w:val="FFFFFF" w:themeColor="background1"/>
              </w:rPr>
            </w:pPr>
            <w:r w:rsidRPr="00956ECC">
              <w:rPr>
                <w:color w:val="FFFFFF" w:themeColor="background1"/>
              </w:rPr>
              <w:t xml:space="preserve">index=security_logs sourcetype=windows_security EventCode=4663 | stats count by User, Object_Name </w:t>
            </w:r>
          </w:p>
          <w:p w14:paraId="3A47B85C" w14:textId="77777777" w:rsidR="00956ECC" w:rsidRPr="00956ECC" w:rsidRDefault="00956ECC" w:rsidP="00956ECC">
            <w:pPr>
              <w:pStyle w:val="NoSpacing"/>
              <w:spacing w:line="360" w:lineRule="auto"/>
              <w:rPr>
                <w:color w:val="FFFFFF" w:themeColor="background1"/>
              </w:rPr>
            </w:pPr>
            <w:r w:rsidRPr="00956ECC">
              <w:rPr>
                <w:color w:val="FFFFFF" w:themeColor="background1"/>
              </w:rPr>
              <w:t xml:space="preserve">| </w:t>
            </w:r>
            <w:r w:rsidRPr="00956ECC">
              <w:rPr>
                <w:color w:val="ED7D31" w:themeColor="accent2"/>
              </w:rPr>
              <w:t xml:space="preserve">sort </w:t>
            </w:r>
            <w:r w:rsidRPr="00956ECC">
              <w:rPr>
                <w:color w:val="FFFFFF" w:themeColor="background1"/>
              </w:rPr>
              <w:t xml:space="preserve">-count </w:t>
            </w:r>
          </w:p>
          <w:p w14:paraId="47981788" w14:textId="77777777" w:rsidR="00956ECC" w:rsidRDefault="00956ECC" w:rsidP="00956ECC">
            <w:r w:rsidRPr="00956ECC">
              <w:t xml:space="preserve">| </w:t>
            </w:r>
            <w:r w:rsidRPr="00956ECC">
              <w:rPr>
                <w:color w:val="ED7D31" w:themeColor="accent2"/>
              </w:rPr>
              <w:t xml:space="preserve">head </w:t>
            </w:r>
            <w:r w:rsidRPr="00956ECC">
              <w:t>10</w:t>
            </w:r>
          </w:p>
          <w:p w14:paraId="669E6996" w14:textId="646D13A9" w:rsidR="00956ECC" w:rsidRDefault="00956ECC" w:rsidP="00956ECC"/>
        </w:tc>
      </w:tr>
    </w:tbl>
    <w:p w14:paraId="7112B972" w14:textId="6F1A4F59" w:rsidR="00956ECC" w:rsidRDefault="00956ECC" w:rsidP="00B85705">
      <w:pPr>
        <w:rPr>
          <w:color w:val="000000" w:themeColor="text1"/>
        </w:rPr>
      </w:pPr>
      <w:r w:rsidRPr="00956ECC">
        <w:rPr>
          <w:color w:val="000000" w:themeColor="text1"/>
        </w:rPr>
        <w:t>This search looks for attempts to access files or directories that may be sensitive or outside the user's normal scope of access, which may indicate an insider threat.</w:t>
      </w:r>
    </w:p>
    <w:p w14:paraId="3124339D" w14:textId="7FAA517D" w:rsidR="00956ECC" w:rsidRDefault="00956ECC" w:rsidP="00B85705">
      <w:pPr>
        <w:rPr>
          <w:color w:val="000000" w:themeColor="text1"/>
        </w:rPr>
      </w:pPr>
    </w:p>
    <w:p w14:paraId="44052611" w14:textId="365EDCFE" w:rsidR="00956ECC" w:rsidRDefault="00956ECC" w:rsidP="00B85705">
      <w:pPr>
        <w:rPr>
          <w:color w:val="000000" w:themeColor="text1"/>
        </w:rPr>
      </w:pPr>
      <w:r>
        <w:rPr>
          <w:color w:val="000000" w:themeColor="text1"/>
        </w:rPr>
        <w:t>5.Brute force Attacks</w:t>
      </w:r>
    </w:p>
    <w:tbl>
      <w:tblPr>
        <w:tblStyle w:val="TableGrid"/>
        <w:tblpPr w:leftFromText="180" w:rightFromText="180" w:vertAnchor="text" w:tblpY="1"/>
        <w:tblOverlap w:val="never"/>
        <w:tblW w:w="0" w:type="auto"/>
        <w:tblLook w:val="04A0" w:firstRow="1" w:lastRow="0" w:firstColumn="1" w:lastColumn="0" w:noHBand="0" w:noVBand="1"/>
      </w:tblPr>
      <w:tblGrid>
        <w:gridCol w:w="9016"/>
      </w:tblGrid>
      <w:tr w:rsidR="00956ECC" w14:paraId="50BE6DBD" w14:textId="77777777" w:rsidTr="00837F29">
        <w:tc>
          <w:tcPr>
            <w:tcW w:w="9016" w:type="dxa"/>
            <w:shd w:val="clear" w:color="auto" w:fill="000000" w:themeFill="text1"/>
            <w:vAlign w:val="center"/>
          </w:tcPr>
          <w:p w14:paraId="42959D43" w14:textId="77777777" w:rsidR="00956ECC" w:rsidRDefault="00956ECC" w:rsidP="00837F29">
            <w:pPr>
              <w:pStyle w:val="NoSpacing"/>
              <w:rPr>
                <w:color w:val="FFFFFF" w:themeColor="background1"/>
              </w:rPr>
            </w:pPr>
          </w:p>
          <w:p w14:paraId="00BEFAE5" w14:textId="77777777" w:rsidR="00956ECC" w:rsidRDefault="00956ECC" w:rsidP="00837F29">
            <w:pPr>
              <w:pStyle w:val="NoSpacing"/>
              <w:spacing w:line="360" w:lineRule="auto"/>
            </w:pPr>
            <w:r w:rsidRPr="00B85705">
              <w:rPr>
                <w:color w:val="FFFFFF" w:themeColor="background1"/>
              </w:rPr>
              <w:t xml:space="preserve">index=security_logs sourcetype=windows_security EventCode=4688 </w:t>
            </w:r>
            <w:r w:rsidRPr="00B85705">
              <w:t>"Image File Name"="*.exe"</w:t>
            </w:r>
            <w:r>
              <w:t xml:space="preserve"> </w:t>
            </w:r>
          </w:p>
          <w:p w14:paraId="39ABD7B8" w14:textId="77777777" w:rsidR="00956ECC" w:rsidRDefault="00956ECC" w:rsidP="00837F29">
            <w:pPr>
              <w:pStyle w:val="NoSpacing"/>
              <w:spacing w:line="360" w:lineRule="auto"/>
            </w:pPr>
            <w:r w:rsidRPr="00B85705">
              <w:rPr>
                <w:color w:val="FFFFFF" w:themeColor="background1"/>
              </w:rPr>
              <w:t xml:space="preserve">| stats count by </w:t>
            </w:r>
            <w:r>
              <w:t xml:space="preserve">"Image File Name" </w:t>
            </w:r>
          </w:p>
          <w:p w14:paraId="107F6DFD" w14:textId="77777777" w:rsidR="00956ECC" w:rsidRDefault="00956ECC" w:rsidP="00837F29">
            <w:pPr>
              <w:spacing w:line="360" w:lineRule="auto"/>
            </w:pPr>
            <w:r>
              <w:t xml:space="preserve">| </w:t>
            </w:r>
            <w:r w:rsidRPr="00B85705">
              <w:rPr>
                <w:color w:val="ED7D31" w:themeColor="accent2"/>
              </w:rPr>
              <w:t xml:space="preserve">sort </w:t>
            </w:r>
            <w:r>
              <w:t xml:space="preserve">-count </w:t>
            </w:r>
          </w:p>
          <w:p w14:paraId="03AB2E13" w14:textId="77777777" w:rsidR="00956ECC" w:rsidRDefault="00956ECC" w:rsidP="00837F29">
            <w:pPr>
              <w:spacing w:line="360" w:lineRule="auto"/>
            </w:pPr>
            <w:r>
              <w:t xml:space="preserve">| </w:t>
            </w:r>
            <w:r w:rsidRPr="00B85705">
              <w:rPr>
                <w:color w:val="ED7D31" w:themeColor="accent2"/>
              </w:rPr>
              <w:t>head</w:t>
            </w:r>
            <w:r>
              <w:t xml:space="preserve"> 10</w:t>
            </w:r>
          </w:p>
          <w:p w14:paraId="591333FE" w14:textId="77777777" w:rsidR="00956ECC" w:rsidRDefault="00956ECC" w:rsidP="00837F29"/>
        </w:tc>
      </w:tr>
    </w:tbl>
    <w:p w14:paraId="04F1B065" w14:textId="3014E952" w:rsidR="00956ECC" w:rsidRDefault="00956ECC" w:rsidP="00B85705">
      <w:pPr>
        <w:rPr>
          <w:color w:val="000000" w:themeColor="text1"/>
        </w:rPr>
      </w:pPr>
      <w:r w:rsidRPr="00956ECC">
        <w:rPr>
          <w:color w:val="000000" w:themeColor="text1"/>
        </w:rPr>
        <w:t>This search looks for repeated failed login attempts from a particular IP address, which may indicate a brute force attack.</w:t>
      </w:r>
    </w:p>
    <w:p w14:paraId="2D47ABA2" w14:textId="31902C36" w:rsidR="00956ECC" w:rsidRDefault="00956ECC" w:rsidP="00B85705">
      <w:pPr>
        <w:rPr>
          <w:color w:val="000000" w:themeColor="text1"/>
        </w:rPr>
      </w:pPr>
    </w:p>
    <w:p w14:paraId="02FCDC9A" w14:textId="643B6074" w:rsidR="00956ECC" w:rsidRDefault="00956ECC" w:rsidP="00B85705">
      <w:pPr>
        <w:rPr>
          <w:color w:val="000000" w:themeColor="text1"/>
        </w:rPr>
      </w:pPr>
      <w:r>
        <w:rPr>
          <w:color w:val="000000" w:themeColor="text1"/>
        </w:rPr>
        <w:t>SQL Injection Attacks</w:t>
      </w:r>
    </w:p>
    <w:tbl>
      <w:tblPr>
        <w:tblStyle w:val="TableGrid"/>
        <w:tblpPr w:leftFromText="180" w:rightFromText="180" w:vertAnchor="text" w:tblpY="1"/>
        <w:tblOverlap w:val="never"/>
        <w:tblW w:w="0" w:type="auto"/>
        <w:tblLook w:val="04A0" w:firstRow="1" w:lastRow="0" w:firstColumn="1" w:lastColumn="0" w:noHBand="0" w:noVBand="1"/>
      </w:tblPr>
      <w:tblGrid>
        <w:gridCol w:w="9016"/>
      </w:tblGrid>
      <w:tr w:rsidR="00956ECC" w14:paraId="7663AABD" w14:textId="77777777" w:rsidTr="00837F29">
        <w:tc>
          <w:tcPr>
            <w:tcW w:w="9016" w:type="dxa"/>
            <w:shd w:val="clear" w:color="auto" w:fill="000000" w:themeFill="text1"/>
            <w:vAlign w:val="center"/>
          </w:tcPr>
          <w:p w14:paraId="7CB0A74F" w14:textId="77777777" w:rsidR="00956ECC" w:rsidRDefault="00956ECC" w:rsidP="00837F29">
            <w:pPr>
              <w:pStyle w:val="NoSpacing"/>
              <w:rPr>
                <w:color w:val="FFFFFF" w:themeColor="background1"/>
              </w:rPr>
            </w:pPr>
          </w:p>
          <w:p w14:paraId="04BFB9F8" w14:textId="77777777" w:rsidR="00956ECC" w:rsidRPr="00956ECC" w:rsidRDefault="00956ECC" w:rsidP="00956ECC">
            <w:pPr>
              <w:pStyle w:val="NoSpacing"/>
              <w:spacing w:line="360" w:lineRule="auto"/>
              <w:rPr>
                <w:color w:val="FFFFFF" w:themeColor="background1"/>
              </w:rPr>
            </w:pPr>
            <w:r w:rsidRPr="00956ECC">
              <w:rPr>
                <w:color w:val="FFFFFF" w:themeColor="background1"/>
              </w:rPr>
              <w:t xml:space="preserve">index=database_logs </w:t>
            </w:r>
            <w:r w:rsidRPr="00956ECC">
              <w:rPr>
                <w:color w:val="4472C4" w:themeColor="accent1"/>
              </w:rPr>
              <w:t>| search SQLSTATE</w:t>
            </w:r>
            <w:r w:rsidRPr="00956ECC">
              <w:rPr>
                <w:color w:val="FFFFFF" w:themeColor="background1"/>
              </w:rPr>
              <w:t xml:space="preserve">="42S02" </w:t>
            </w:r>
          </w:p>
          <w:p w14:paraId="4A4E06A8" w14:textId="77777777" w:rsidR="00956ECC" w:rsidRPr="00956ECC" w:rsidRDefault="00956ECC" w:rsidP="00956ECC">
            <w:pPr>
              <w:pStyle w:val="NoSpacing"/>
              <w:spacing w:line="360" w:lineRule="auto"/>
              <w:rPr>
                <w:color w:val="FFFFFF" w:themeColor="background1"/>
              </w:rPr>
            </w:pPr>
            <w:r w:rsidRPr="00956ECC">
              <w:rPr>
                <w:color w:val="FFFFFF" w:themeColor="background1"/>
              </w:rPr>
              <w:lastRenderedPageBreak/>
              <w:t xml:space="preserve">| stats count </w:t>
            </w:r>
            <w:r w:rsidRPr="00956ECC">
              <w:rPr>
                <w:color w:val="4472C4" w:themeColor="accent1"/>
              </w:rPr>
              <w:t>by</w:t>
            </w:r>
            <w:r w:rsidRPr="00956ECC">
              <w:rPr>
                <w:color w:val="FFFFFF" w:themeColor="background1"/>
              </w:rPr>
              <w:t xml:space="preserve"> query, </w:t>
            </w:r>
            <w:r w:rsidRPr="00956ECC">
              <w:rPr>
                <w:color w:val="4472C4" w:themeColor="accent1"/>
              </w:rPr>
              <w:t xml:space="preserve">user </w:t>
            </w:r>
          </w:p>
          <w:p w14:paraId="2E623146" w14:textId="77777777" w:rsidR="00956ECC" w:rsidRPr="00956ECC" w:rsidRDefault="00956ECC" w:rsidP="00956ECC">
            <w:pPr>
              <w:pStyle w:val="NoSpacing"/>
              <w:spacing w:line="360" w:lineRule="auto"/>
              <w:rPr>
                <w:color w:val="FFFFFF" w:themeColor="background1"/>
              </w:rPr>
            </w:pPr>
            <w:r w:rsidRPr="00956ECC">
              <w:rPr>
                <w:color w:val="FFFFFF" w:themeColor="background1"/>
              </w:rPr>
              <w:t xml:space="preserve">| </w:t>
            </w:r>
            <w:r w:rsidRPr="00956ECC">
              <w:rPr>
                <w:color w:val="ED7D31" w:themeColor="accent2"/>
              </w:rPr>
              <w:t xml:space="preserve">sort </w:t>
            </w:r>
            <w:r w:rsidRPr="00956ECC">
              <w:rPr>
                <w:color w:val="FFFFFF" w:themeColor="background1"/>
              </w:rPr>
              <w:t xml:space="preserve">-count </w:t>
            </w:r>
          </w:p>
          <w:p w14:paraId="60E47239" w14:textId="77777777" w:rsidR="00956ECC" w:rsidRDefault="00956ECC" w:rsidP="00956ECC">
            <w:r w:rsidRPr="00956ECC">
              <w:t xml:space="preserve">| </w:t>
            </w:r>
            <w:r w:rsidRPr="00956ECC">
              <w:rPr>
                <w:color w:val="ED7D31" w:themeColor="accent2"/>
              </w:rPr>
              <w:t>head</w:t>
            </w:r>
            <w:r w:rsidRPr="00956ECC">
              <w:t xml:space="preserve"> 10</w:t>
            </w:r>
          </w:p>
          <w:p w14:paraId="18D6756E" w14:textId="6225D836" w:rsidR="00956ECC" w:rsidRDefault="00956ECC" w:rsidP="00956ECC"/>
        </w:tc>
      </w:tr>
    </w:tbl>
    <w:p w14:paraId="54F0268B" w14:textId="2B169642" w:rsidR="00956ECC" w:rsidRPr="00956ECC" w:rsidRDefault="00B37416" w:rsidP="00B85705">
      <w:pPr>
        <w:rPr>
          <w:color w:val="000000" w:themeColor="text1"/>
        </w:rPr>
      </w:pPr>
      <w:r w:rsidRPr="00B37416">
        <w:rPr>
          <w:color w:val="000000" w:themeColor="text1"/>
        </w:rPr>
        <w:lastRenderedPageBreak/>
        <w:t>This search looks for errors in SQL statements, which may indicate a SQL injection attack. The search filters for SQLSTATE errors of "42S02", which indicates that the table or view does not exist.</w:t>
      </w:r>
    </w:p>
    <w:sectPr w:rsidR="00956ECC" w:rsidRPr="00956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6999"/>
    <w:multiLevelType w:val="multilevel"/>
    <w:tmpl w:val="D70A4C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95D55"/>
    <w:multiLevelType w:val="multilevel"/>
    <w:tmpl w:val="7C08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D112E"/>
    <w:multiLevelType w:val="multilevel"/>
    <w:tmpl w:val="AD3201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F79DC"/>
    <w:multiLevelType w:val="multilevel"/>
    <w:tmpl w:val="84CC13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B6D21"/>
    <w:multiLevelType w:val="hybridMultilevel"/>
    <w:tmpl w:val="B9B4E3B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118635A"/>
    <w:multiLevelType w:val="multilevel"/>
    <w:tmpl w:val="9DC653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86CAF"/>
    <w:multiLevelType w:val="multilevel"/>
    <w:tmpl w:val="8E001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0510955">
    <w:abstractNumId w:val="1"/>
  </w:num>
  <w:num w:numId="2" w16cid:durableId="743378053">
    <w:abstractNumId w:val="6"/>
  </w:num>
  <w:num w:numId="3" w16cid:durableId="2113821412">
    <w:abstractNumId w:val="5"/>
  </w:num>
  <w:num w:numId="4" w16cid:durableId="757289936">
    <w:abstractNumId w:val="2"/>
  </w:num>
  <w:num w:numId="5" w16cid:durableId="435368012">
    <w:abstractNumId w:val="3"/>
  </w:num>
  <w:num w:numId="6" w16cid:durableId="80833103">
    <w:abstractNumId w:val="0"/>
  </w:num>
  <w:num w:numId="7" w16cid:durableId="346516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A8"/>
    <w:rsid w:val="0001413B"/>
    <w:rsid w:val="000B0DD2"/>
    <w:rsid w:val="001C323A"/>
    <w:rsid w:val="00223F39"/>
    <w:rsid w:val="00262442"/>
    <w:rsid w:val="002925AF"/>
    <w:rsid w:val="002B42E9"/>
    <w:rsid w:val="002C319D"/>
    <w:rsid w:val="00331497"/>
    <w:rsid w:val="00341E91"/>
    <w:rsid w:val="006511D8"/>
    <w:rsid w:val="00666BEA"/>
    <w:rsid w:val="006708E3"/>
    <w:rsid w:val="00730582"/>
    <w:rsid w:val="00815C79"/>
    <w:rsid w:val="00832786"/>
    <w:rsid w:val="008B2DB2"/>
    <w:rsid w:val="00956ECC"/>
    <w:rsid w:val="00976E60"/>
    <w:rsid w:val="00A95789"/>
    <w:rsid w:val="00AC0C92"/>
    <w:rsid w:val="00B37416"/>
    <w:rsid w:val="00B85705"/>
    <w:rsid w:val="00D108A8"/>
    <w:rsid w:val="00DB61E6"/>
    <w:rsid w:val="00ED40FE"/>
    <w:rsid w:val="00F87458"/>
    <w:rsid w:val="00FB4C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392F"/>
  <w15:chartTrackingRefBased/>
  <w15:docId w15:val="{ADB66E9E-9A30-4368-A7F8-C3CA2BA3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705"/>
    <w:pPr>
      <w:spacing w:after="0" w:line="240" w:lineRule="auto"/>
    </w:pPr>
    <w:rPr>
      <w:color w:val="FFFFFF" w:themeColor="background1"/>
    </w:rPr>
  </w:style>
  <w:style w:type="paragraph" w:styleId="Heading1">
    <w:name w:val="heading 1"/>
    <w:basedOn w:val="Normal"/>
    <w:next w:val="Normal"/>
    <w:link w:val="Heading1Char"/>
    <w:uiPriority w:val="9"/>
    <w:qFormat/>
    <w:rsid w:val="00FB4C2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8A8"/>
    <w:pPr>
      <w:spacing w:before="100" w:beforeAutospacing="1" w:after="100" w:afterAutospacing="1"/>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D1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108A8"/>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D108A8"/>
    <w:rPr>
      <w:rFonts w:ascii="Courier New" w:eastAsia="Times New Roman" w:hAnsi="Courier New" w:cs="Courier New"/>
      <w:sz w:val="20"/>
      <w:szCs w:val="20"/>
    </w:rPr>
  </w:style>
  <w:style w:type="character" w:customStyle="1" w:styleId="hljs-string">
    <w:name w:val="hljs-string"/>
    <w:basedOn w:val="DefaultParagraphFont"/>
    <w:rsid w:val="00D108A8"/>
  </w:style>
  <w:style w:type="character" w:customStyle="1" w:styleId="hljs-builtin">
    <w:name w:val="hljs-built_in"/>
    <w:basedOn w:val="DefaultParagraphFont"/>
    <w:rsid w:val="00D108A8"/>
  </w:style>
  <w:style w:type="character" w:customStyle="1" w:styleId="hljs-keyword">
    <w:name w:val="hljs-keyword"/>
    <w:basedOn w:val="DefaultParagraphFont"/>
    <w:rsid w:val="00D108A8"/>
  </w:style>
  <w:style w:type="character" w:customStyle="1" w:styleId="hljs-number">
    <w:name w:val="hljs-number"/>
    <w:basedOn w:val="DefaultParagraphFont"/>
    <w:rsid w:val="00D108A8"/>
  </w:style>
  <w:style w:type="character" w:customStyle="1" w:styleId="hljs-operator">
    <w:name w:val="hljs-operator"/>
    <w:basedOn w:val="DefaultParagraphFont"/>
    <w:rsid w:val="00D108A8"/>
  </w:style>
  <w:style w:type="table" w:styleId="TableGrid">
    <w:name w:val="Table Grid"/>
    <w:basedOn w:val="TableNormal"/>
    <w:uiPriority w:val="39"/>
    <w:rsid w:val="00B85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B85705"/>
    <w:rPr>
      <w:color w:val="00B050"/>
    </w:rPr>
  </w:style>
  <w:style w:type="paragraph" w:styleId="ListParagraph">
    <w:name w:val="List Paragraph"/>
    <w:basedOn w:val="Normal"/>
    <w:uiPriority w:val="34"/>
    <w:qFormat/>
    <w:rsid w:val="000B0DD2"/>
    <w:pPr>
      <w:ind w:left="720"/>
      <w:contextualSpacing/>
    </w:pPr>
  </w:style>
  <w:style w:type="character" w:customStyle="1" w:styleId="Heading1Char">
    <w:name w:val="Heading 1 Char"/>
    <w:basedOn w:val="DefaultParagraphFont"/>
    <w:link w:val="Heading1"/>
    <w:uiPriority w:val="9"/>
    <w:rsid w:val="00FB4C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87515">
      <w:bodyDiv w:val="1"/>
      <w:marLeft w:val="0"/>
      <w:marRight w:val="0"/>
      <w:marTop w:val="0"/>
      <w:marBottom w:val="0"/>
      <w:divBdr>
        <w:top w:val="none" w:sz="0" w:space="0" w:color="auto"/>
        <w:left w:val="none" w:sz="0" w:space="0" w:color="auto"/>
        <w:bottom w:val="none" w:sz="0" w:space="0" w:color="auto"/>
        <w:right w:val="none" w:sz="0" w:space="0" w:color="auto"/>
      </w:divBdr>
    </w:div>
    <w:div w:id="1359814186">
      <w:bodyDiv w:val="1"/>
      <w:marLeft w:val="0"/>
      <w:marRight w:val="0"/>
      <w:marTop w:val="0"/>
      <w:marBottom w:val="0"/>
      <w:divBdr>
        <w:top w:val="none" w:sz="0" w:space="0" w:color="auto"/>
        <w:left w:val="none" w:sz="0" w:space="0" w:color="auto"/>
        <w:bottom w:val="none" w:sz="0" w:space="0" w:color="auto"/>
        <w:right w:val="none" w:sz="0" w:space="0" w:color="auto"/>
      </w:divBdr>
      <w:divsChild>
        <w:div w:id="1434013250">
          <w:marLeft w:val="0"/>
          <w:marRight w:val="0"/>
          <w:marTop w:val="0"/>
          <w:marBottom w:val="0"/>
          <w:divBdr>
            <w:top w:val="single" w:sz="2" w:space="0" w:color="auto"/>
            <w:left w:val="single" w:sz="2" w:space="0" w:color="auto"/>
            <w:bottom w:val="single" w:sz="6" w:space="0" w:color="auto"/>
            <w:right w:val="single" w:sz="2" w:space="0" w:color="auto"/>
          </w:divBdr>
          <w:divsChild>
            <w:div w:id="21903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498352">
                  <w:marLeft w:val="0"/>
                  <w:marRight w:val="0"/>
                  <w:marTop w:val="0"/>
                  <w:marBottom w:val="0"/>
                  <w:divBdr>
                    <w:top w:val="single" w:sz="2" w:space="0" w:color="D9D9E3"/>
                    <w:left w:val="single" w:sz="2" w:space="0" w:color="D9D9E3"/>
                    <w:bottom w:val="single" w:sz="2" w:space="0" w:color="D9D9E3"/>
                    <w:right w:val="single" w:sz="2" w:space="0" w:color="D9D9E3"/>
                  </w:divBdr>
                  <w:divsChild>
                    <w:div w:id="14382318">
                      <w:marLeft w:val="0"/>
                      <w:marRight w:val="0"/>
                      <w:marTop w:val="0"/>
                      <w:marBottom w:val="0"/>
                      <w:divBdr>
                        <w:top w:val="single" w:sz="2" w:space="0" w:color="D9D9E3"/>
                        <w:left w:val="single" w:sz="2" w:space="0" w:color="D9D9E3"/>
                        <w:bottom w:val="single" w:sz="2" w:space="0" w:color="D9D9E3"/>
                        <w:right w:val="single" w:sz="2" w:space="0" w:color="D9D9E3"/>
                      </w:divBdr>
                      <w:divsChild>
                        <w:div w:id="1993363328">
                          <w:marLeft w:val="0"/>
                          <w:marRight w:val="0"/>
                          <w:marTop w:val="0"/>
                          <w:marBottom w:val="0"/>
                          <w:divBdr>
                            <w:top w:val="single" w:sz="2" w:space="0" w:color="D9D9E3"/>
                            <w:left w:val="single" w:sz="2" w:space="0" w:color="D9D9E3"/>
                            <w:bottom w:val="single" w:sz="2" w:space="0" w:color="D9D9E3"/>
                            <w:right w:val="single" w:sz="2" w:space="0" w:color="D9D9E3"/>
                          </w:divBdr>
                          <w:divsChild>
                            <w:div w:id="1699238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3721905">
      <w:bodyDiv w:val="1"/>
      <w:marLeft w:val="0"/>
      <w:marRight w:val="0"/>
      <w:marTop w:val="0"/>
      <w:marBottom w:val="0"/>
      <w:divBdr>
        <w:top w:val="none" w:sz="0" w:space="0" w:color="auto"/>
        <w:left w:val="none" w:sz="0" w:space="0" w:color="auto"/>
        <w:bottom w:val="none" w:sz="0" w:space="0" w:color="auto"/>
        <w:right w:val="none" w:sz="0" w:space="0" w:color="auto"/>
      </w:divBdr>
      <w:divsChild>
        <w:div w:id="763720538">
          <w:marLeft w:val="0"/>
          <w:marRight w:val="0"/>
          <w:marTop w:val="0"/>
          <w:marBottom w:val="0"/>
          <w:divBdr>
            <w:top w:val="single" w:sz="2" w:space="0" w:color="D9D9E3"/>
            <w:left w:val="single" w:sz="2" w:space="0" w:color="D9D9E3"/>
            <w:bottom w:val="single" w:sz="2" w:space="0" w:color="D9D9E3"/>
            <w:right w:val="single" w:sz="2" w:space="0" w:color="D9D9E3"/>
          </w:divBdr>
          <w:divsChild>
            <w:div w:id="2099015724">
              <w:marLeft w:val="0"/>
              <w:marRight w:val="0"/>
              <w:marTop w:val="0"/>
              <w:marBottom w:val="0"/>
              <w:divBdr>
                <w:top w:val="single" w:sz="2" w:space="0" w:color="D9D9E3"/>
                <w:left w:val="single" w:sz="2" w:space="0" w:color="D9D9E3"/>
                <w:bottom w:val="single" w:sz="2" w:space="0" w:color="D9D9E3"/>
                <w:right w:val="single" w:sz="2" w:space="0" w:color="D9D9E3"/>
              </w:divBdr>
            </w:div>
            <w:div w:id="171129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07206">
          <w:marLeft w:val="0"/>
          <w:marRight w:val="0"/>
          <w:marTop w:val="0"/>
          <w:marBottom w:val="0"/>
          <w:divBdr>
            <w:top w:val="single" w:sz="2" w:space="0" w:color="D9D9E3"/>
            <w:left w:val="single" w:sz="2" w:space="0" w:color="D9D9E3"/>
            <w:bottom w:val="single" w:sz="2" w:space="0" w:color="D9D9E3"/>
            <w:right w:val="single" w:sz="2" w:space="0" w:color="D9D9E3"/>
          </w:divBdr>
          <w:divsChild>
            <w:div w:id="808205629">
              <w:marLeft w:val="0"/>
              <w:marRight w:val="0"/>
              <w:marTop w:val="0"/>
              <w:marBottom w:val="0"/>
              <w:divBdr>
                <w:top w:val="single" w:sz="2" w:space="0" w:color="D9D9E3"/>
                <w:left w:val="single" w:sz="2" w:space="0" w:color="D9D9E3"/>
                <w:bottom w:val="single" w:sz="2" w:space="0" w:color="D9D9E3"/>
                <w:right w:val="single" w:sz="2" w:space="0" w:color="D9D9E3"/>
              </w:divBdr>
            </w:div>
            <w:div w:id="1559823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921442">
          <w:marLeft w:val="0"/>
          <w:marRight w:val="0"/>
          <w:marTop w:val="0"/>
          <w:marBottom w:val="0"/>
          <w:divBdr>
            <w:top w:val="single" w:sz="2" w:space="0" w:color="D9D9E3"/>
            <w:left w:val="single" w:sz="2" w:space="0" w:color="D9D9E3"/>
            <w:bottom w:val="single" w:sz="2" w:space="0" w:color="D9D9E3"/>
            <w:right w:val="single" w:sz="2" w:space="0" w:color="D9D9E3"/>
          </w:divBdr>
          <w:divsChild>
            <w:div w:id="2077236662">
              <w:marLeft w:val="0"/>
              <w:marRight w:val="0"/>
              <w:marTop w:val="0"/>
              <w:marBottom w:val="0"/>
              <w:divBdr>
                <w:top w:val="single" w:sz="2" w:space="0" w:color="D9D9E3"/>
                <w:left w:val="single" w:sz="2" w:space="0" w:color="D9D9E3"/>
                <w:bottom w:val="single" w:sz="2" w:space="0" w:color="D9D9E3"/>
                <w:right w:val="single" w:sz="2" w:space="0" w:color="D9D9E3"/>
              </w:divBdr>
            </w:div>
            <w:div w:id="182165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532596">
          <w:marLeft w:val="0"/>
          <w:marRight w:val="0"/>
          <w:marTop w:val="0"/>
          <w:marBottom w:val="0"/>
          <w:divBdr>
            <w:top w:val="single" w:sz="2" w:space="0" w:color="D9D9E3"/>
            <w:left w:val="single" w:sz="2" w:space="0" w:color="D9D9E3"/>
            <w:bottom w:val="single" w:sz="2" w:space="0" w:color="D9D9E3"/>
            <w:right w:val="single" w:sz="2" w:space="0" w:color="D9D9E3"/>
          </w:divBdr>
          <w:divsChild>
            <w:div w:id="1471051826">
              <w:marLeft w:val="0"/>
              <w:marRight w:val="0"/>
              <w:marTop w:val="0"/>
              <w:marBottom w:val="0"/>
              <w:divBdr>
                <w:top w:val="single" w:sz="2" w:space="0" w:color="D9D9E3"/>
                <w:left w:val="single" w:sz="2" w:space="0" w:color="D9D9E3"/>
                <w:bottom w:val="single" w:sz="2" w:space="0" w:color="D9D9E3"/>
                <w:right w:val="single" w:sz="2" w:space="0" w:color="D9D9E3"/>
              </w:divBdr>
            </w:div>
            <w:div w:id="80126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127162">
          <w:marLeft w:val="0"/>
          <w:marRight w:val="0"/>
          <w:marTop w:val="0"/>
          <w:marBottom w:val="0"/>
          <w:divBdr>
            <w:top w:val="single" w:sz="2" w:space="0" w:color="D9D9E3"/>
            <w:left w:val="single" w:sz="2" w:space="0" w:color="D9D9E3"/>
            <w:bottom w:val="single" w:sz="2" w:space="0" w:color="D9D9E3"/>
            <w:right w:val="single" w:sz="2" w:space="0" w:color="D9D9E3"/>
          </w:divBdr>
          <w:divsChild>
            <w:div w:id="633607990">
              <w:marLeft w:val="0"/>
              <w:marRight w:val="0"/>
              <w:marTop w:val="0"/>
              <w:marBottom w:val="0"/>
              <w:divBdr>
                <w:top w:val="single" w:sz="2" w:space="0" w:color="D9D9E3"/>
                <w:left w:val="single" w:sz="2" w:space="0" w:color="D9D9E3"/>
                <w:bottom w:val="single" w:sz="2" w:space="0" w:color="D9D9E3"/>
                <w:right w:val="single" w:sz="2" w:space="0" w:color="D9D9E3"/>
              </w:divBdr>
            </w:div>
            <w:div w:id="2068526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451659">
          <w:marLeft w:val="0"/>
          <w:marRight w:val="0"/>
          <w:marTop w:val="0"/>
          <w:marBottom w:val="0"/>
          <w:divBdr>
            <w:top w:val="single" w:sz="2" w:space="0" w:color="D9D9E3"/>
            <w:left w:val="single" w:sz="2" w:space="0" w:color="D9D9E3"/>
            <w:bottom w:val="single" w:sz="2" w:space="0" w:color="D9D9E3"/>
            <w:right w:val="single" w:sz="2" w:space="0" w:color="D9D9E3"/>
          </w:divBdr>
          <w:divsChild>
            <w:div w:id="1652295393">
              <w:marLeft w:val="0"/>
              <w:marRight w:val="0"/>
              <w:marTop w:val="0"/>
              <w:marBottom w:val="0"/>
              <w:divBdr>
                <w:top w:val="single" w:sz="2" w:space="0" w:color="D9D9E3"/>
                <w:left w:val="single" w:sz="2" w:space="0" w:color="D9D9E3"/>
                <w:bottom w:val="single" w:sz="2" w:space="0" w:color="D9D9E3"/>
                <w:right w:val="single" w:sz="2" w:space="0" w:color="D9D9E3"/>
              </w:divBdr>
            </w:div>
            <w:div w:id="1954626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cavaniaustralia@gmail.com</dc:creator>
  <cp:keywords/>
  <dc:description/>
  <cp:lastModifiedBy>cavaniaustralia@gmail.com</cp:lastModifiedBy>
  <cp:revision>14</cp:revision>
  <dcterms:created xsi:type="dcterms:W3CDTF">2023-03-02T13:46:00Z</dcterms:created>
  <dcterms:modified xsi:type="dcterms:W3CDTF">2023-03-02T14:42:00Z</dcterms:modified>
</cp:coreProperties>
</file>