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189:297-314. American Naturalist.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Marco D. Visser</w:t>
      </w:r>
      <w:r>
        <w:t xml:space="preserve">, C. A. Hallmann, E. Jongejans. trackdem: Particle Tracking and Demography. R package version 0.1. https://cran.r-project.org/package=trackdem 2017.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Tree species vary widely in their tolerance for liana infestation: A case study of differential host response to generalist parasites. Journal of Ecology.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t xml:space="preserve">Nadja Rüger, Liza S. Comita, Richard Condit, Drew Purves, Benjamin Rosenbaum,</w:t>
      </w:r>
      <w:r>
        <w:t xml:space="preserve"> </w:t>
      </w:r>
      <w:r>
        <w:rPr>
          <w:b/>
        </w:rPr>
        <w:t xml:space="preserve">Marco D. Visser</w:t>
      </w:r>
      <w:r>
        <w:t xml:space="preserve">, S. Joseph Wright, Christian Wirth. Beyond the fast-slow continuum: A novel trade-off structuring demographic dimensions of tropical trees.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Rutten, and Patrick A. Jansen. What determines population density? An evaluation of regulating and limiting factors for a Neotropical palm species. In preparation for Ecology Letters.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A host-parasite model explains variation in liana infestation among co-occurring tree species. In prep for Ecology.</w:t>
      </w:r>
    </w:p>
    <w:p>
      <w:pPr>
        <w:pStyle w:val="Compact"/>
        <w:pStyle w:val="Definition"/>
      </w:pPr>
      <w:r>
        <w:rPr>
          <w:b/>
        </w:rPr>
        <w:t xml:space="preserve">16.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17.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1c2b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1ed6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