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B96A" w14:textId="77777777" w:rsidR="00C55BCD" w:rsidRPr="00C55BCD" w:rsidRDefault="00C55BCD" w:rsidP="00C55BCD">
      <w:pPr>
        <w:spacing w:after="300" w:line="288" w:lineRule="atLeast"/>
        <w:outlineLvl w:val="0"/>
        <w:rPr>
          <w:rFonts w:ascii="inherit" w:eastAsia="Times New Roman" w:hAnsi="inherit" w:cs="Times New Roman"/>
          <w:color w:val="C8C3BC"/>
          <w:kern w:val="36"/>
          <w:sz w:val="81"/>
          <w:szCs w:val="81"/>
          <w:lang w:val="en-US" w:eastAsia="es-US"/>
        </w:rPr>
      </w:pPr>
      <w:r w:rsidRPr="00C55BCD">
        <w:rPr>
          <w:rFonts w:ascii="inherit" w:eastAsia="Times New Roman" w:hAnsi="inherit" w:cs="Times New Roman"/>
          <w:color w:val="C8C3BC"/>
          <w:kern w:val="36"/>
          <w:sz w:val="81"/>
          <w:szCs w:val="81"/>
          <w:lang w:val="en-US" w:eastAsia="es-US"/>
        </w:rPr>
        <w:t>Spring bean – XML config</w:t>
      </w:r>
    </w:p>
    <w:p w14:paraId="7362F22B" w14:textId="77777777" w:rsidR="00C55BCD" w:rsidRPr="00C55BCD" w:rsidRDefault="00C55BCD" w:rsidP="00C55B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</w:pPr>
      <w:r w:rsidRPr="00C55BCD"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  <w:t>Last Updated: October 1, 2022</w:t>
      </w:r>
    </w:p>
    <w:p w14:paraId="35F15395" w14:textId="77777777" w:rsidR="00C55BCD" w:rsidRPr="00C55BCD" w:rsidRDefault="00C55BCD" w:rsidP="00C55B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</w:pPr>
      <w:r w:rsidRPr="00C55BCD"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  <w:t>By: </w:t>
      </w:r>
      <w:hyperlink r:id="rId5" w:history="1">
        <w:r w:rsidRPr="00C55BCD">
          <w:rPr>
            <w:rFonts w:ascii="Times New Roman" w:eastAsia="Times New Roman" w:hAnsi="Times New Roman" w:cs="Times New Roman"/>
            <w:color w:val="0000FF"/>
            <w:sz w:val="23"/>
            <w:szCs w:val="23"/>
            <w:lang w:val="en-US" w:eastAsia="es-US"/>
          </w:rPr>
          <w:t>Lokesh Gupta</w:t>
        </w:r>
      </w:hyperlink>
    </w:p>
    <w:p w14:paraId="06204DA1" w14:textId="77777777" w:rsidR="00C55BCD" w:rsidRPr="00C55BCD" w:rsidRDefault="00C55BCD" w:rsidP="00C55B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</w:pPr>
      <w:hyperlink r:id="rId6" w:history="1">
        <w:r w:rsidRPr="00C55BCD">
          <w:rPr>
            <w:rFonts w:ascii="Times New Roman" w:eastAsia="Times New Roman" w:hAnsi="Times New Roman" w:cs="Times New Roman"/>
            <w:color w:val="0000FF"/>
            <w:sz w:val="23"/>
            <w:szCs w:val="23"/>
            <w:lang w:val="en-US" w:eastAsia="es-US"/>
          </w:rPr>
          <w:t>Spring 5 Core</w:t>
        </w:r>
      </w:hyperlink>
    </w:p>
    <w:p w14:paraId="204ECC71" w14:textId="77777777" w:rsidR="00C55BCD" w:rsidRPr="00C55BCD" w:rsidRDefault="00C55BCD" w:rsidP="00C55B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</w:pPr>
      <w:hyperlink r:id="rId7" w:history="1">
        <w:r w:rsidRPr="00C55BCD">
          <w:rPr>
            <w:rFonts w:ascii="Times New Roman" w:eastAsia="Times New Roman" w:hAnsi="Times New Roman" w:cs="Times New Roman"/>
            <w:color w:val="0000FF"/>
            <w:sz w:val="23"/>
            <w:szCs w:val="23"/>
            <w:lang w:val="en-US" w:eastAsia="es-US"/>
          </w:rPr>
          <w:t>Spring Basics</w:t>
        </w:r>
      </w:hyperlink>
      <w:r w:rsidRPr="00C55BCD"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  <w:t>, </w:t>
      </w:r>
      <w:hyperlink r:id="rId8" w:history="1">
        <w:r w:rsidRPr="00C55BCD">
          <w:rPr>
            <w:rFonts w:ascii="Times New Roman" w:eastAsia="Times New Roman" w:hAnsi="Times New Roman" w:cs="Times New Roman"/>
            <w:color w:val="0000FF"/>
            <w:sz w:val="23"/>
            <w:szCs w:val="23"/>
            <w:lang w:val="en-US" w:eastAsia="es-US"/>
          </w:rPr>
          <w:t>Spring Beans</w:t>
        </w:r>
      </w:hyperlink>
      <w:r w:rsidRPr="00C55BCD">
        <w:rPr>
          <w:rFonts w:ascii="Times New Roman" w:eastAsia="Times New Roman" w:hAnsi="Times New Roman" w:cs="Times New Roman"/>
          <w:sz w:val="23"/>
          <w:szCs w:val="23"/>
          <w:lang w:val="en-US" w:eastAsia="es-US"/>
        </w:rPr>
        <w:t>, </w:t>
      </w:r>
      <w:hyperlink r:id="rId9" w:history="1">
        <w:r w:rsidRPr="00C55BCD">
          <w:rPr>
            <w:rFonts w:ascii="Times New Roman" w:eastAsia="Times New Roman" w:hAnsi="Times New Roman" w:cs="Times New Roman"/>
            <w:color w:val="0000FF"/>
            <w:sz w:val="23"/>
            <w:szCs w:val="23"/>
            <w:lang w:val="en-US" w:eastAsia="es-US"/>
          </w:rPr>
          <w:t>Spring Context</w:t>
        </w:r>
      </w:hyperlink>
    </w:p>
    <w:p w14:paraId="0A05D250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In this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 bean XML configuration example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 learn to create define and create spring beans and populate application context in any spring application. This example uses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xml config to define beans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. We will use maven to manage the </w:t>
      </w:r>
      <w:r w:rsidRPr="00C55BCD">
        <w:rPr>
          <w:rFonts w:ascii="Raleway" w:eastAsia="Times New Roman" w:hAnsi="Raleway" w:cs="Times New Roman"/>
          <w:i/>
          <w:iCs/>
          <w:color w:val="E8E6E3"/>
          <w:sz w:val="27"/>
          <w:szCs w:val="27"/>
          <w:lang w:val="en-US" w:eastAsia="es-US"/>
        </w:rPr>
        <w:t>spring dependencies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and eclipse to build and run the code.</w:t>
      </w:r>
    </w:p>
    <w:p w14:paraId="1C61F093" w14:textId="77777777" w:rsidR="00C55BCD" w:rsidRPr="00C55BCD" w:rsidRDefault="00C55BCD" w:rsidP="00C55BCD">
      <w:pPr>
        <w:shd w:val="clear" w:color="auto" w:fill="1A1C1E"/>
        <w:spacing w:before="504" w:after="312" w:line="288" w:lineRule="atLeast"/>
        <w:outlineLvl w:val="1"/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  <w:t>1. Spring maven dependencies</w:t>
      </w:r>
    </w:p>
    <w:p w14:paraId="74570301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To create spring application context, which is capable of creating and managing beans, we need minimum three maven dependencies i.e. </w:t>
      </w:r>
      <w:r w:rsidRPr="00C55BCD">
        <w:rPr>
          <w:rFonts w:ascii="Raleway" w:eastAsia="Times New Roman" w:hAnsi="Raleway" w:cs="Times New Roman"/>
          <w:b/>
          <w:bCs/>
          <w:i/>
          <w:iCs/>
          <w:color w:val="E8E6E3"/>
          <w:sz w:val="27"/>
          <w:szCs w:val="27"/>
          <w:lang w:val="en-US" w:eastAsia="es-US"/>
        </w:rPr>
        <w:t>spring-core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, </w:t>
      </w:r>
      <w:r w:rsidRPr="00C55BCD">
        <w:rPr>
          <w:rFonts w:ascii="Raleway" w:eastAsia="Times New Roman" w:hAnsi="Raleway" w:cs="Times New Roman"/>
          <w:b/>
          <w:bCs/>
          <w:i/>
          <w:iCs/>
          <w:color w:val="E8E6E3"/>
          <w:sz w:val="27"/>
          <w:szCs w:val="27"/>
          <w:lang w:val="en-US" w:eastAsia="es-US"/>
        </w:rPr>
        <w:t>spring-beans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 and </w:t>
      </w:r>
      <w:r w:rsidRPr="00C55BCD">
        <w:rPr>
          <w:rFonts w:ascii="Raleway" w:eastAsia="Times New Roman" w:hAnsi="Raleway" w:cs="Times New Roman"/>
          <w:b/>
          <w:bCs/>
          <w:i/>
          <w:iCs/>
          <w:color w:val="E8E6E3"/>
          <w:sz w:val="27"/>
          <w:szCs w:val="27"/>
          <w:lang w:val="en-US" w:eastAsia="es-US"/>
        </w:rPr>
        <w:t>spring-context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.</w:t>
      </w:r>
    </w:p>
    <w:p w14:paraId="491B21C4" w14:textId="77777777" w:rsidR="00C55BCD" w:rsidRPr="00C55BCD" w:rsidRDefault="00C55BCD" w:rsidP="00C55BCD">
      <w:pPr>
        <w:numPr>
          <w:ilvl w:val="0"/>
          <w:numId w:val="1"/>
        </w:numPr>
        <w:shd w:val="clear" w:color="auto" w:fill="1A1C1E"/>
        <w:spacing w:after="75" w:line="240" w:lineRule="auto"/>
        <w:ind w:left="1440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Spring-core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module has most basic classes required to work with other spring modules.</w:t>
      </w:r>
    </w:p>
    <w:p w14:paraId="30EB4554" w14:textId="77777777" w:rsidR="00C55BCD" w:rsidRPr="00C55BCD" w:rsidRDefault="00C55BCD" w:rsidP="00C55BCD">
      <w:pPr>
        <w:numPr>
          <w:ilvl w:val="0"/>
          <w:numId w:val="1"/>
        </w:numPr>
        <w:shd w:val="clear" w:color="auto" w:fill="1A1C1E"/>
        <w:spacing w:after="75" w:line="240" w:lineRule="auto"/>
        <w:ind w:left="1440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Spring-beans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module provides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org.springframework.beans.factory.BeanFactory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interface which is required to work with spring beans.</w:t>
      </w:r>
    </w:p>
    <w:p w14:paraId="4CCF7B49" w14:textId="77777777" w:rsidR="00C55BCD" w:rsidRPr="00C55BCD" w:rsidRDefault="00C55BCD" w:rsidP="00C55BCD">
      <w:pPr>
        <w:numPr>
          <w:ilvl w:val="0"/>
          <w:numId w:val="1"/>
        </w:numPr>
        <w:shd w:val="clear" w:color="auto" w:fill="1A1C1E"/>
        <w:spacing w:after="75" w:line="240" w:lineRule="auto"/>
        <w:ind w:left="1440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Spring-context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module provides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org.springframework.context.ApplicationContext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interface which enables additional features such as </w:t>
      </w:r>
      <w:hyperlink r:id="rId10" w:history="1">
        <w:r w:rsidRPr="00C55BCD">
          <w:rPr>
            <w:rFonts w:ascii="Raleway" w:eastAsia="Times New Roman" w:hAnsi="Raleway" w:cs="Times New Roman"/>
            <w:color w:val="3B9AFB"/>
            <w:sz w:val="27"/>
            <w:szCs w:val="27"/>
            <w:lang w:val="en-US" w:eastAsia="es-US"/>
          </w:rPr>
          <w:t>message resources</w:t>
        </w:r>
      </w:hyperlink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 </w:t>
      </w:r>
      <w:hyperlink r:id="rId11" w:history="1">
        <w:r w:rsidRPr="00C55BCD">
          <w:rPr>
            <w:rFonts w:ascii="Raleway" w:eastAsia="Times New Roman" w:hAnsi="Raleway" w:cs="Times New Roman"/>
            <w:color w:val="3B9AFB"/>
            <w:sz w:val="27"/>
            <w:szCs w:val="27"/>
            <w:lang w:val="en-US" w:eastAsia="es-US"/>
          </w:rPr>
          <w:t>AOP</w:t>
        </w:r>
      </w:hyperlink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capabilities, specific types of application contexts and </w:t>
      </w:r>
      <w:hyperlink r:id="rId12" w:history="1">
        <w:r w:rsidRPr="00C55BCD">
          <w:rPr>
            <w:rFonts w:ascii="Raleway" w:eastAsia="Times New Roman" w:hAnsi="Raleway" w:cs="Times New Roman"/>
            <w:color w:val="3B9AFB"/>
            <w:sz w:val="27"/>
            <w:szCs w:val="27"/>
            <w:lang w:val="en-US" w:eastAsia="es-US"/>
          </w:rPr>
          <w:t>bean lifecycle</w:t>
        </w:r>
      </w:hyperlink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event listeners.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3736C4DF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B97C3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project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xmlns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"http://maven.apache.org/POM/4.0.0"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xmlns:xsi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"http://www.w3.org/2001/XMLSchema-instance"</w:t>
            </w:r>
          </w:p>
          <w:p w14:paraId="3CDECB2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xsi:schemaLocation="http://maven.apache.org/POM/4.0.0 https://maven.apache.org/xsd/maven-4.0.0.xsd;</w:t>
            </w:r>
          </w:p>
          <w:p w14:paraId="4A2579F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&lt;modelVersion&gt;4.0.0&lt;/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modelVersion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AC4621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7AF45ED3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&gt;com.howtodoinjava.spring.webmvc&lt;/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0BE6CDA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&gt;SpringDemos&lt;/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306B281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&gt;0.0.1-SNAPSHOT&lt;/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9EE310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packaging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&gt;jar&lt;/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packaging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61DBD39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95190A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name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&gt;SpringDemos&lt;/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name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9279BC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url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&gt;http://maven.apache.org&lt;/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url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F9103B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5947F05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properties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37DD608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project.build.sourceEncoding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&gt;UTF-8&lt;/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project.build.sourceEncoding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42CBEF3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spring.version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&gt;5.2.0.RELEASE&lt;/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spring.version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24A5976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properties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7FAD421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34CE8FF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dependencies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737564A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lastRenderedPageBreak/>
              <w:t>    </w:t>
            </w:r>
            <w:r w:rsidRPr="00C55BCD">
              <w:rPr>
                <w:rFonts w:ascii="Consolas" w:eastAsia="Times New Roman" w:hAnsi="Consolas" w:cs="Courier New"/>
                <w:color w:val="71FF71"/>
                <w:sz w:val="20"/>
                <w:szCs w:val="20"/>
                <w:bdr w:val="none" w:sz="0" w:space="0" w:color="auto" w:frame="1"/>
                <w:lang w:val="en-US" w:eastAsia="es-US"/>
              </w:rPr>
              <w:t>&lt;!-- Spring Dependencies --&gt;</w:t>
            </w:r>
          </w:p>
          <w:p w14:paraId="79A3FCF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232B771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&gt;org.springframework&lt;/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584FA4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&gt;spring-core&lt;/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6982943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&gt;${spring.version}&lt;/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17BF53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B7A270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3838034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&gt;org.springframework&lt;/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7E34696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&gt;spring-beans&lt;/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4517C96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&gt;${spring.version}&lt;/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3C953C6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443AC456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D8AE253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&gt;org.springframework&lt;/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groupId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74193DC6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&gt;spring-context&lt;/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artifactId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0763DAE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&gt;${spring.version}&lt;/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CD1A11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dependency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&gt;</w:t>
            </w:r>
          </w:p>
          <w:p w14:paraId="311CD82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dependencies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&gt;</w:t>
            </w:r>
          </w:p>
          <w:p w14:paraId="3A9D14E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project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&gt;</w:t>
            </w:r>
          </w:p>
        </w:tc>
      </w:tr>
    </w:tbl>
    <w:p w14:paraId="4B2B5D47" w14:textId="77777777" w:rsidR="00C55BCD" w:rsidRPr="00C55BCD" w:rsidRDefault="00C55BCD" w:rsidP="00C55BCD">
      <w:pPr>
        <w:shd w:val="clear" w:color="auto" w:fill="1A1C1E"/>
        <w:spacing w:before="504" w:after="312" w:line="288" w:lineRule="atLeast"/>
        <w:outlineLvl w:val="1"/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  <w:lastRenderedPageBreak/>
        <w:t>2. Spring beans definition in xml config</w:t>
      </w:r>
    </w:p>
    <w:p w14:paraId="59A64475" w14:textId="77777777" w:rsidR="00C55BCD" w:rsidRPr="00C55BCD" w:rsidRDefault="00C55BCD" w:rsidP="00C55BCD">
      <w:pPr>
        <w:shd w:val="clear" w:color="auto" w:fill="1A1C1E"/>
        <w:spacing w:before="480" w:after="288" w:line="288" w:lineRule="atLeast"/>
        <w:outlineLvl w:val="3"/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  <w:t>2.1. Single configuration file with bean definitions</w:t>
      </w:r>
    </w:p>
    <w:p w14:paraId="5A9D2A46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You can define all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 beans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and their </w:t>
      </w:r>
      <w:r w:rsidRPr="00C55BCD">
        <w:rPr>
          <w:rFonts w:ascii="Raleway" w:eastAsia="Times New Roman" w:hAnsi="Raleway" w:cs="Times New Roman"/>
          <w:i/>
          <w:iCs/>
          <w:color w:val="E8E6E3"/>
          <w:sz w:val="27"/>
          <w:szCs w:val="27"/>
          <w:lang w:val="en-US" w:eastAsia="es-US"/>
        </w:rPr>
        <w:t>transitive dependencies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in single xml file. This xml file can be used to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create application 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.</w:t>
      </w:r>
    </w:p>
    <w:p w14:paraId="5A6B9D3D" w14:textId="77777777" w:rsidR="00C55BCD" w:rsidRPr="00C55BCD" w:rsidRDefault="00C55BCD" w:rsidP="00C55BCD">
      <w:pPr>
        <w:shd w:val="clear" w:color="auto" w:fill="1A1C1E"/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  <w:lang w:eastAsia="es-US"/>
        </w:rPr>
      </w:pPr>
      <w:r w:rsidRPr="00C55BCD">
        <w:rPr>
          <w:rFonts w:ascii="Verdana" w:eastAsia="Times New Roman" w:hAnsi="Verdana" w:cs="Times New Roman"/>
          <w:caps/>
          <w:color w:val="FFFFFF"/>
          <w:sz w:val="15"/>
          <w:szCs w:val="15"/>
          <w:lang w:eastAsia="es-US"/>
        </w:rPr>
        <w:t>AD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23F0E5EF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7C16E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&lt;?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xml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"1.0"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encoding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"UTF-8"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?&gt;</w:t>
            </w:r>
          </w:p>
          <w:p w14:paraId="4C86C14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xmlns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"http://www.springframework.org/schema/beans"</w:t>
            </w:r>
          </w:p>
          <w:p w14:paraId="68B0BCD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xmlns:xsi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"http://www.w3.org/2001/XMLSchema-instance"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xmlns:context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"http://www.springframework.org/schema/context"</w:t>
            </w:r>
          </w:p>
          <w:p w14:paraId="5F49895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xsi:schemaLocation="http://www.springframework.org/schema/beans </w:t>
            </w:r>
          </w:p>
          <w:p w14:paraId="232633B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http://www.springframework.org/schema/beans/spring-beans.xsd </w:t>
            </w:r>
          </w:p>
          <w:p w14:paraId="0B9A789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http://www.springframework.org/schema/context/ </w:t>
            </w:r>
          </w:p>
          <w:p w14:paraId="401086B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http://www.springframework.org/schema/context/spring-context.xsd"&gt;</w:t>
            </w:r>
          </w:p>
          <w:p w14:paraId="550D79E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010AF8E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"operations"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 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"com.howtodoinjava.spring.beans.Operations"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CFA6E5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"employee"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 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"com.howtodoinjava.spring.beans.Employee"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4E66AAB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"department"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 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"com.howtodoinjava.spring.beans.Department"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3B0D21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177973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 xml:space="preserve">&gt; </w:t>
            </w:r>
          </w:p>
        </w:tc>
      </w:tr>
    </w:tbl>
    <w:p w14:paraId="6BB1CA34" w14:textId="77777777" w:rsidR="00C55BCD" w:rsidRPr="00C55BCD" w:rsidRDefault="00C55BCD" w:rsidP="00C55BCD">
      <w:pPr>
        <w:shd w:val="clear" w:color="auto" w:fill="1A1C1E"/>
        <w:spacing w:before="480" w:after="288" w:line="288" w:lineRule="atLeast"/>
        <w:outlineLvl w:val="3"/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  <w:t>2.2. Define beans in multiple configuration files and import into main file</w:t>
      </w:r>
    </w:p>
    <w:p w14:paraId="1EA71891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This method is more useful in writing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modular code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. You can define beans in separate xml files and import the files into main xml file.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1872882D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6626E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68EF368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3C0C6F6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"employee"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"com.howtodoinjava.spring.beans.Employee"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441A946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lastRenderedPageBreak/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ABB8F3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 xml:space="preserve">&gt; </w:t>
            </w:r>
          </w:p>
        </w:tc>
      </w:tr>
      <w:tr w:rsidR="00C55BCD" w:rsidRPr="00C55BCD" w14:paraId="100F1992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DEF39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lastRenderedPageBreak/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103418D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39A9A51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"department"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"com.howtodoinjava.spring.beans.Department"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3C2EDA3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6C7643A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 xml:space="preserve">&gt; </w:t>
            </w:r>
          </w:p>
        </w:tc>
      </w:tr>
    </w:tbl>
    <w:p w14:paraId="2E54A1B9" w14:textId="77777777" w:rsidR="00C55BCD" w:rsidRPr="00C55BCD" w:rsidRDefault="00C55BCD" w:rsidP="00C55BCD">
      <w:pPr>
        <w:shd w:val="clear" w:color="auto" w:fill="1E2122"/>
        <w:spacing w:after="120" w:line="240" w:lineRule="auto"/>
        <w:rPr>
          <w:rFonts w:ascii="Raleway" w:eastAsia="Times New Roman" w:hAnsi="Raleway" w:cs="Times New Roman"/>
          <w:vanish/>
          <w:color w:val="E8E6E3"/>
          <w:sz w:val="25"/>
          <w:szCs w:val="25"/>
          <w:lang w:eastAsia="es-US"/>
        </w:rPr>
      </w:pP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5E53A552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CD0C1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&lt;?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xml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version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"1.0"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encoding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"UTF-8"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?&gt;</w:t>
            </w:r>
          </w:p>
          <w:p w14:paraId="785514E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730F162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24D2310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import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resource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"employee.xml"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/&gt;</w:t>
            </w:r>
          </w:p>
          <w:p w14:paraId="2EAFEFC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import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resource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"department.xml"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/&gt;</w:t>
            </w:r>
          </w:p>
          <w:p w14:paraId="2E8E600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270722B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&lt;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id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"operations"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=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"com.howtodoinjava.spring.beans.Operations"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bean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&gt;</w:t>
            </w:r>
          </w:p>
          <w:p w14:paraId="57CACFF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1A98431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&lt;/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eastAsia="es-US"/>
              </w:rPr>
              <w:t>beans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 xml:space="preserve">&gt; </w:t>
            </w:r>
          </w:p>
        </w:tc>
      </w:tr>
    </w:tbl>
    <w:p w14:paraId="49FA294F" w14:textId="77777777" w:rsidR="00C55BCD" w:rsidRPr="00C55BCD" w:rsidRDefault="00C55BCD" w:rsidP="00C55BCD">
      <w:pPr>
        <w:shd w:val="clear" w:color="auto" w:fill="1A1C1E"/>
        <w:spacing w:before="504" w:after="312" w:line="288" w:lineRule="atLeast"/>
        <w:outlineLvl w:val="1"/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eastAsia="es-US"/>
        </w:rPr>
      </w:pPr>
      <w:r w:rsidRPr="00C55BCD"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eastAsia="es-US"/>
        </w:rPr>
        <w:t>3. Spring bean example</w:t>
      </w:r>
    </w:p>
    <w:p w14:paraId="1D0F9278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To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create </w:t>
      </w:r>
      <w:hyperlink r:id="rId13" w:tgtFrame="_blank" w:history="1">
        <w:r w:rsidRPr="00C55BCD">
          <w:rPr>
            <w:rFonts w:ascii="Consolas" w:eastAsia="Times New Roman" w:hAnsi="Consolas" w:cs="Courier New"/>
            <w:b/>
            <w:bCs/>
            <w:color w:val="3B9AFB"/>
            <w:sz w:val="26"/>
            <w:szCs w:val="26"/>
            <w:lang w:val="en-US" w:eastAsia="es-US"/>
          </w:rPr>
          <w:t>ApplicationContext</w:t>
        </w:r>
      </w:hyperlink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 we can use it’s one of specific implementation from a list of available implementations e.g.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ClassPathXmlApplicationContext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FileSystemXmlApplicationContext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StaticApplicationContext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, </w:t>
      </w:r>
      <w:r w:rsidRPr="00C55BCD">
        <w:rPr>
          <w:rFonts w:ascii="Consolas" w:eastAsia="Times New Roman" w:hAnsi="Consolas" w:cs="Courier New"/>
          <w:color w:val="E8E6E3"/>
          <w:sz w:val="26"/>
          <w:szCs w:val="26"/>
          <w:lang w:val="en-US" w:eastAsia="es-US"/>
        </w:rPr>
        <w:t>XmlWebApplicationContext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etc.</w:t>
      </w:r>
    </w:p>
    <w:p w14:paraId="7972C61B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We will need to pass the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bean configuration file name as constructor parameter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of the used class. Do not forget to file in classpath or </w:t>
      </w:r>
      <w:hyperlink r:id="rId14" w:history="1">
        <w:r w:rsidRPr="00C55BCD">
          <w:rPr>
            <w:rFonts w:ascii="Raleway" w:eastAsia="Times New Roman" w:hAnsi="Raleway" w:cs="Times New Roman"/>
            <w:color w:val="3B9AFB"/>
            <w:sz w:val="27"/>
            <w:szCs w:val="27"/>
            <w:lang w:val="en-US" w:eastAsia="es-US"/>
          </w:rPr>
          <w:t>resources folder</w:t>
        </w:r>
      </w:hyperlink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.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101B5173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26E2B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import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org.springframework.context.ApplicationContext;</w:t>
            </w:r>
          </w:p>
          <w:p w14:paraId="45D41EF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import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org.springframework.context.support.ClassPathXmlApplicationContext;</w:t>
            </w:r>
          </w:p>
          <w:p w14:paraId="75B56C3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C06069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XmlConfigExample </w:t>
            </w:r>
          </w:p>
          <w:p w14:paraId="1E37FC7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{</w:t>
            </w:r>
          </w:p>
          <w:p w14:paraId="64DD35B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static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void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main( String[] args )</w:t>
            </w:r>
          </w:p>
          <w:p w14:paraId="1563DC6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{</w:t>
            </w:r>
          </w:p>
          <w:p w14:paraId="330AD9C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@SuppressWarnings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(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"resource"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</w:t>
            </w:r>
          </w:p>
          <w:p w14:paraId="4251348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ApplicationContext ctx =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new</w:t>
            </w:r>
          </w:p>
          <w:p w14:paraId="405A0B3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  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ClassPathXmlApplicationContext( 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"com/howtodoinjava/core/demo/beans/beans.xml"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);</w:t>
            </w:r>
          </w:p>
          <w:p w14:paraId="596C4E4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2B05220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Employee employee = ctx.getBean(Employee.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);</w:t>
            </w:r>
          </w:p>
          <w:p w14:paraId="7EF79E5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7C825F1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Department department = ctx.getBean(Department.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);</w:t>
            </w:r>
          </w:p>
          <w:p w14:paraId="308726B6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BE4EBD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Operations operations = ctx.getBean(Operations.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);</w:t>
            </w:r>
          </w:p>
          <w:p w14:paraId="2839254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3358AE4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System.out.println(department);</w:t>
            </w:r>
          </w:p>
          <w:p w14:paraId="6C2383B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System.out.println(employee);</w:t>
            </w:r>
          </w:p>
          <w:p w14:paraId="29809863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4562DB84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operations.helloWorld();</w:t>
            </w:r>
          </w:p>
          <w:p w14:paraId="7C8C30B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  <w:p w14:paraId="2935CD8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</w:tc>
      </w:tr>
    </w:tbl>
    <w:p w14:paraId="0310573D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eastAsia="es-US"/>
        </w:rPr>
        <w:lastRenderedPageBreak/>
        <w:t>Program output:</w:t>
      </w:r>
    </w:p>
    <w:p w14:paraId="24EF63F4" w14:textId="77777777" w:rsidR="00C55BCD" w:rsidRPr="00C55BCD" w:rsidRDefault="00C55BCD" w:rsidP="00C55BCD">
      <w:pPr>
        <w:shd w:val="clear" w:color="auto" w:fill="1A1C1E"/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  <w:lang w:eastAsia="es-US"/>
        </w:rPr>
      </w:pPr>
      <w:r w:rsidRPr="00C55BCD">
        <w:rPr>
          <w:rFonts w:ascii="Verdana" w:eastAsia="Times New Roman" w:hAnsi="Verdana" w:cs="Times New Roman"/>
          <w:caps/>
          <w:color w:val="FFFFFF"/>
          <w:sz w:val="15"/>
          <w:szCs w:val="15"/>
          <w:lang w:eastAsia="es-US"/>
        </w:rPr>
        <w:t>AD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1DC10D33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A423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Jan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02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,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2018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3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10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27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PM org.springframework.beans.factory.xml.XmlBeanDefinitionReader loadBeanDefinitions</w:t>
            </w:r>
          </w:p>
          <w:p w14:paraId="662BEA4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INFO: Loading XML bean definitions from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path resource [beans.xml]</w:t>
            </w:r>
          </w:p>
          <w:p w14:paraId="3DC7E157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381C92E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Jan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02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,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2018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3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10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27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PM org.springframework.beans.factory.xml.XmlBeanDefinitionReader loadBeanDefinitions</w:t>
            </w:r>
          </w:p>
          <w:p w14:paraId="3B3BBE7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INFO: Loading XML bean definitions from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path resource [employee.xml]</w:t>
            </w:r>
          </w:p>
          <w:p w14:paraId="7E07D22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0D16B92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Jan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02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,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2018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3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10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: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27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PM org.springframework.beans.factory.xml.XmlBeanDefinitionReader loadBeanDefinitions</w:t>
            </w:r>
          </w:p>
          <w:p w14:paraId="3BC8E40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INFO: Loading XML bean definitions from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path resource [department.xml]</w:t>
            </w:r>
          </w:p>
          <w:p w14:paraId="24E1C85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> </w:t>
            </w:r>
          </w:p>
          <w:p w14:paraId="04CFE15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Employee [id=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0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, name=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null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]</w:t>
            </w:r>
          </w:p>
          <w:p w14:paraId="360391E1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Department [id=</w:t>
            </w:r>
            <w:r w:rsidRPr="00C55BCD">
              <w:rPr>
                <w:rFonts w:ascii="Consolas" w:eastAsia="Times New Roman" w:hAnsi="Consolas" w:cs="Courier New"/>
                <w:color w:val="61FF61"/>
                <w:sz w:val="20"/>
                <w:szCs w:val="20"/>
                <w:bdr w:val="none" w:sz="0" w:space="0" w:color="auto" w:frame="1"/>
                <w:lang w:val="en-US" w:eastAsia="es-US"/>
              </w:rPr>
              <w:t>0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, name=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null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]</w:t>
            </w:r>
          </w:p>
          <w:p w14:paraId="42003A1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Hello World !!</w:t>
            </w:r>
          </w:p>
        </w:tc>
      </w:tr>
    </w:tbl>
    <w:p w14:paraId="122421A4" w14:textId="77777777" w:rsidR="00C55BCD" w:rsidRPr="00C55BCD" w:rsidRDefault="00C55BCD" w:rsidP="00C55BCD">
      <w:pPr>
        <w:shd w:val="clear" w:color="auto" w:fill="1A1C1E"/>
        <w:spacing w:before="504" w:after="312" w:line="288" w:lineRule="atLeast"/>
        <w:outlineLvl w:val="1"/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C8C3BC"/>
          <w:sz w:val="44"/>
          <w:szCs w:val="44"/>
          <w:lang w:val="en-US" w:eastAsia="es-US"/>
        </w:rPr>
        <w:t>4. Project structure and other classes used in example</w:t>
      </w:r>
    </w:p>
    <w:p w14:paraId="0F2B4854" w14:textId="77777777" w:rsidR="00C55BCD" w:rsidRPr="00C55BCD" w:rsidRDefault="00C55BCD" w:rsidP="00C55BCD">
      <w:pPr>
        <w:shd w:val="clear" w:color="auto" w:fill="1A1C1E"/>
        <w:spacing w:before="480" w:after="288" w:line="288" w:lineRule="atLeast"/>
        <w:outlineLvl w:val="3"/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</w:pPr>
      <w:r w:rsidRPr="00C55BCD"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val="en-US" w:eastAsia="es-US"/>
        </w:rPr>
        <w:t>4.1. Project Structure</w:t>
      </w:r>
    </w:p>
    <w:p w14:paraId="0A827764" w14:textId="37FA914C" w:rsidR="00C55BCD" w:rsidRPr="00C55BCD" w:rsidRDefault="00C55BCD" w:rsidP="00C55BCD">
      <w:pPr>
        <w:shd w:val="clear" w:color="auto" w:fill="1A1C1E"/>
        <w:spacing w:after="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noProof/>
          <w:color w:val="E8E6E3"/>
          <w:sz w:val="27"/>
          <w:szCs w:val="27"/>
          <w:lang w:eastAsia="es-US"/>
        </w:rPr>
        <w:drawing>
          <wp:inline distT="0" distB="0" distL="0" distR="0" wp14:anchorId="64E7CEB4" wp14:editId="7E8E6661">
            <wp:extent cx="3313430" cy="3770630"/>
            <wp:effectExtent l="0" t="0" r="1270" b="1270"/>
            <wp:docPr id="1" name="Imagen 1" descr="Spring XML Config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XML Config Project Stru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Spring XML Config Project Structure</w:t>
      </w:r>
    </w:p>
    <w:p w14:paraId="4A2AE5A2" w14:textId="77777777" w:rsidR="00C55BCD" w:rsidRPr="00C55BCD" w:rsidRDefault="00C55BCD" w:rsidP="00C55BCD">
      <w:pPr>
        <w:shd w:val="clear" w:color="auto" w:fill="1A1C1E"/>
        <w:spacing w:before="480" w:after="288" w:line="288" w:lineRule="atLeast"/>
        <w:outlineLvl w:val="3"/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eastAsia="es-US"/>
        </w:rPr>
      </w:pPr>
      <w:r w:rsidRPr="00C55BCD">
        <w:rPr>
          <w:rFonts w:ascii="inherit" w:eastAsia="Times New Roman" w:hAnsi="inherit" w:cs="Times New Roman"/>
          <w:b/>
          <w:bCs/>
          <w:color w:val="E8E6E3"/>
          <w:sz w:val="30"/>
          <w:szCs w:val="30"/>
          <w:lang w:eastAsia="es-US"/>
        </w:rPr>
        <w:t>4.2. Bean Classes</w:t>
      </w: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45992E75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B85B6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@Getter</w:t>
            </w:r>
          </w:p>
          <w:p w14:paraId="3D987429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@Setter</w:t>
            </w:r>
          </w:p>
          <w:p w14:paraId="1CAD23A3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lastRenderedPageBreak/>
              <w:t>@ToString</w:t>
            </w:r>
          </w:p>
          <w:p w14:paraId="393CD66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Employee </w:t>
            </w:r>
          </w:p>
          <w:p w14:paraId="6DFA952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{</w:t>
            </w:r>
          </w:p>
          <w:p w14:paraId="41398BB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private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long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id;</w:t>
            </w:r>
          </w:p>
          <w:p w14:paraId="57B1669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private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String name;</w:t>
            </w:r>
          </w:p>
          <w:p w14:paraId="4BBA4FE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</w:tc>
      </w:tr>
      <w:tr w:rsidR="00C55BCD" w:rsidRPr="00C55BCD" w14:paraId="1A82CD2D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9825E8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lastRenderedPageBreak/>
              <w:t>@Getter</w:t>
            </w:r>
          </w:p>
          <w:p w14:paraId="07F3023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@Setter</w:t>
            </w:r>
          </w:p>
          <w:p w14:paraId="10A9802E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988F81"/>
                <w:sz w:val="20"/>
                <w:szCs w:val="20"/>
                <w:bdr w:val="none" w:sz="0" w:space="0" w:color="auto" w:frame="1"/>
                <w:lang w:val="en-US" w:eastAsia="es-US"/>
              </w:rPr>
              <w:t>@ToString</w:t>
            </w:r>
          </w:p>
          <w:p w14:paraId="51A72A0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Department </w:t>
            </w:r>
          </w:p>
          <w:p w14:paraId="1503DC5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{</w:t>
            </w:r>
          </w:p>
          <w:p w14:paraId="50286C8A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private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long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id;</w:t>
            </w:r>
          </w:p>
          <w:p w14:paraId="39D8C4CC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private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String name;</w:t>
            </w:r>
          </w:p>
          <w:p w14:paraId="4C0297B5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</w:tc>
      </w:tr>
    </w:tbl>
    <w:p w14:paraId="270609B2" w14:textId="77777777" w:rsidR="00C55BCD" w:rsidRPr="00C55BCD" w:rsidRDefault="00C55BCD" w:rsidP="00C55BCD">
      <w:pPr>
        <w:shd w:val="clear" w:color="auto" w:fill="1E2122"/>
        <w:spacing w:after="120" w:line="240" w:lineRule="auto"/>
        <w:rPr>
          <w:rFonts w:ascii="Raleway" w:eastAsia="Times New Roman" w:hAnsi="Raleway" w:cs="Times New Roman"/>
          <w:vanish/>
          <w:color w:val="E8E6E3"/>
          <w:sz w:val="25"/>
          <w:szCs w:val="25"/>
          <w:lang w:eastAsia="es-US"/>
        </w:rPr>
      </w:pPr>
    </w:p>
    <w:tbl>
      <w:tblPr>
        <w:tblW w:w="148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4"/>
      </w:tblGrid>
      <w:tr w:rsidR="00C55BCD" w:rsidRPr="00C55BCD" w14:paraId="50E443EC" w14:textId="77777777" w:rsidTr="00C55BCD">
        <w:trPr>
          <w:tblCellSpacing w:w="0" w:type="dxa"/>
        </w:trPr>
        <w:tc>
          <w:tcPr>
            <w:tcW w:w="14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AEBD0B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class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 xml:space="preserve">Operations </w:t>
            </w:r>
          </w:p>
          <w:p w14:paraId="23971E7F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{</w:t>
            </w:r>
          </w:p>
          <w:p w14:paraId="7779BD42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public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b/>
                <w:bCs/>
                <w:color w:val="61CAFF"/>
                <w:sz w:val="20"/>
                <w:szCs w:val="20"/>
                <w:bdr w:val="none" w:sz="0" w:space="0" w:color="auto" w:frame="1"/>
                <w:lang w:val="en-US" w:eastAsia="es-US"/>
              </w:rPr>
              <w:t>void</w:t>
            </w:r>
            <w:r w:rsidRPr="00C55BCD"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  <w:t xml:space="preserve"> 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helloWorld(){</w:t>
            </w:r>
          </w:p>
          <w:p w14:paraId="145E85F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System.out.println(</w:t>
            </w:r>
            <w:r w:rsidRPr="00C55BCD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val="en-US" w:eastAsia="es-US"/>
              </w:rPr>
              <w:t>"Hello World !!"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val="en-US" w:eastAsia="es-US"/>
              </w:rPr>
              <w:t>);</w:t>
            </w:r>
          </w:p>
          <w:p w14:paraId="0946FBE0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es-US"/>
              </w:rPr>
              <w:t>  </w:t>
            </w: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  <w:p w14:paraId="0339865D" w14:textId="77777777" w:rsidR="00C55BCD" w:rsidRPr="00C55BCD" w:rsidRDefault="00C55BCD" w:rsidP="00C55BCD">
            <w:pPr>
              <w:shd w:val="clear" w:color="auto" w:fill="1A1C1E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s-US"/>
              </w:rPr>
            </w:pPr>
            <w:r w:rsidRPr="00C55BCD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s-US"/>
              </w:rPr>
              <w:t>}</w:t>
            </w:r>
          </w:p>
        </w:tc>
      </w:tr>
    </w:tbl>
    <w:p w14:paraId="600EA008" w14:textId="77777777" w:rsidR="00C55BCD" w:rsidRPr="00C55BCD" w:rsidRDefault="00C55BCD" w:rsidP="00C55BCD">
      <w:pPr>
        <w:shd w:val="clear" w:color="auto" w:fill="1A1C1E"/>
        <w:spacing w:after="240" w:line="240" w:lineRule="auto"/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</w:pP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Drop me your questions related to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 XML configuration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based </w:t>
      </w:r>
      <w:r w:rsidRPr="00C55BCD">
        <w:rPr>
          <w:rFonts w:ascii="Raleway" w:eastAsia="Times New Roman" w:hAnsi="Raleway" w:cs="Times New Roman"/>
          <w:b/>
          <w:bCs/>
          <w:color w:val="E8E6E3"/>
          <w:sz w:val="27"/>
          <w:szCs w:val="27"/>
          <w:lang w:val="en-US" w:eastAsia="es-US"/>
        </w:rPr>
        <w:t>spring containers</w:t>
      </w:r>
      <w:r w:rsidRPr="00C55BCD">
        <w:rPr>
          <w:rFonts w:ascii="Raleway" w:eastAsia="Times New Roman" w:hAnsi="Raleway" w:cs="Times New Roman"/>
          <w:color w:val="E8E6E3"/>
          <w:sz w:val="27"/>
          <w:szCs w:val="27"/>
          <w:lang w:val="en-US" w:eastAsia="es-US"/>
        </w:rPr>
        <w:t> in comments section.</w:t>
      </w:r>
    </w:p>
    <w:p w14:paraId="4665AD90" w14:textId="77777777" w:rsidR="000A74CF" w:rsidRPr="00C55BCD" w:rsidRDefault="000A74CF">
      <w:pPr>
        <w:rPr>
          <w:lang w:val="en-US"/>
        </w:rPr>
      </w:pPr>
    </w:p>
    <w:sectPr w:rsidR="000A74CF" w:rsidRPr="00C55BCD" w:rsidSect="00C55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14A2D"/>
    <w:multiLevelType w:val="multilevel"/>
    <w:tmpl w:val="B71A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0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D"/>
    <w:rsid w:val="000A74CF"/>
    <w:rsid w:val="00C5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1FD4"/>
  <w15:chartTrackingRefBased/>
  <w15:docId w15:val="{CA9301D8-83EF-46D9-9879-17076F5E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5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Ttulo2">
    <w:name w:val="heading 2"/>
    <w:basedOn w:val="Normal"/>
    <w:link w:val="Ttulo2Car"/>
    <w:uiPriority w:val="9"/>
    <w:qFormat/>
    <w:rsid w:val="00C55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Ttulo4">
    <w:name w:val="heading 4"/>
    <w:basedOn w:val="Normal"/>
    <w:link w:val="Ttulo4Car"/>
    <w:uiPriority w:val="9"/>
    <w:qFormat/>
    <w:rsid w:val="00C55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BCD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C55BCD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Ttulo4Car">
    <w:name w:val="Título 4 Car"/>
    <w:basedOn w:val="Fuentedeprrafopredeter"/>
    <w:link w:val="Ttulo4"/>
    <w:uiPriority w:val="9"/>
    <w:rsid w:val="00C55BCD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customStyle="1" w:styleId="gb-headline-text">
    <w:name w:val="gb-headline-text"/>
    <w:basedOn w:val="Fuentedeprrafopredeter"/>
    <w:rsid w:val="00C55BCD"/>
  </w:style>
  <w:style w:type="character" w:styleId="Hipervnculo">
    <w:name w:val="Hyperlink"/>
    <w:basedOn w:val="Fuentedeprrafopredeter"/>
    <w:uiPriority w:val="99"/>
    <w:semiHidden/>
    <w:unhideWhenUsed/>
    <w:rsid w:val="00C55BCD"/>
    <w:rPr>
      <w:color w:val="0000FF"/>
      <w:u w:val="single"/>
    </w:rPr>
  </w:style>
  <w:style w:type="character" w:customStyle="1" w:styleId="post-term-item">
    <w:name w:val="post-term-item"/>
    <w:basedOn w:val="Fuentedeprrafopredeter"/>
    <w:rsid w:val="00C55BCD"/>
  </w:style>
  <w:style w:type="paragraph" w:styleId="NormalWeb">
    <w:name w:val="Normal (Web)"/>
    <w:basedOn w:val="Normal"/>
    <w:uiPriority w:val="99"/>
    <w:semiHidden/>
    <w:unhideWhenUsed/>
    <w:rsid w:val="00C5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C55BCD"/>
    <w:rPr>
      <w:b/>
      <w:bCs/>
    </w:rPr>
  </w:style>
  <w:style w:type="character" w:styleId="nfasis">
    <w:name w:val="Emphasis"/>
    <w:basedOn w:val="Fuentedeprrafopredeter"/>
    <w:uiPriority w:val="20"/>
    <w:qFormat/>
    <w:rsid w:val="00C55BC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55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0291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5078696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424381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3651813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33061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60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49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9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4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1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9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7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single" w:sz="18" w:space="0" w:color="3C4C6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tag/spring-beans/" TargetMode="External"/><Relationship Id="rId13" Type="http://schemas.openxmlformats.org/officeDocument/2006/relationships/hyperlink" Target="https://docs.spring.io/spring-framework/docs/current/javadoc-api/org/springframework/context/ApplicationContex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tag/spring-basics/" TargetMode="External"/><Relationship Id="rId12" Type="http://schemas.openxmlformats.org/officeDocument/2006/relationships/hyperlink" Target="https://howtodoinjava.com/spring-core/spring-bean-life-cyc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spring5/core/" TargetMode="External"/><Relationship Id="rId11" Type="http://schemas.openxmlformats.org/officeDocument/2006/relationships/hyperlink" Target="https://howtodoinjava.com/spring-aop-tutorial/" TargetMode="External"/><Relationship Id="rId5" Type="http://schemas.openxmlformats.org/officeDocument/2006/relationships/hyperlink" Target="https://howtodoinjava.com/author/lokeshgupta1981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howtodoinjava.com/spring-mvc/spring-mvc-internationalization-i18n-and-localization-i10n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tag/spring-context/" TargetMode="External"/><Relationship Id="rId14" Type="http://schemas.openxmlformats.org/officeDocument/2006/relationships/hyperlink" Target="https://howtodoinjava.com/java/io/read-file-from-resources-fold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2023-01-03T18:02:00Z</dcterms:created>
  <dcterms:modified xsi:type="dcterms:W3CDTF">2023-01-03T18:03:00Z</dcterms:modified>
</cp:coreProperties>
</file>