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6EB3C6" w14:textId="77777777" w:rsidR="00F53157" w:rsidRPr="00300990" w:rsidRDefault="00F53157" w:rsidP="00F53157">
      <w:pPr>
        <w:jc w:val="center"/>
      </w:pPr>
    </w:p>
    <w:p w14:paraId="5FF35518" w14:textId="77777777" w:rsidR="00F53157" w:rsidRPr="00300990" w:rsidRDefault="00F53157" w:rsidP="00F53157">
      <w:pPr>
        <w:pStyle w:val="Title"/>
        <w:spacing w:line="312" w:lineRule="auto"/>
        <w:ind w:left="3600" w:firstLine="720"/>
        <w:jc w:val="center"/>
        <w:rPr>
          <w:rFonts w:ascii="Times New Roman" w:hAnsi="Times New Roman" w:cs="Times New Roman"/>
          <w:sz w:val="26"/>
          <w:szCs w:val="26"/>
        </w:rPr>
      </w:pPr>
      <w:bookmarkStart w:id="0" w:name="_tv1ktbhheqhg" w:colFirst="0" w:colLast="0"/>
      <w:bookmarkEnd w:id="0"/>
      <w:r w:rsidRPr="00300990">
        <w:rPr>
          <w:rFonts w:ascii="Times New Roman" w:hAnsi="Times New Roman" w:cs="Times New Roman"/>
          <w:noProof/>
        </w:rPr>
        <w:drawing>
          <wp:anchor distT="114300" distB="114300" distL="114300" distR="114300" simplePos="0" relativeHeight="251659264" behindDoc="1" locked="0" layoutInCell="1" hidden="0" allowOverlap="1" wp14:anchorId="58BC851F" wp14:editId="534BD81E">
            <wp:simplePos x="0" y="0"/>
            <wp:positionH relativeFrom="column">
              <wp:posOffset>1</wp:posOffset>
            </wp:positionH>
            <wp:positionV relativeFrom="paragraph">
              <wp:posOffset>114300</wp:posOffset>
            </wp:positionV>
            <wp:extent cx="1881188" cy="940594"/>
            <wp:effectExtent l="0" t="0" r="0" b="0"/>
            <wp:wrapNone/>
            <wp:docPr id="4" name="image1.png" descr="A black and red sig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A black and red sign with white text&#10;&#10;Description automatically generated"/>
                    <pic:cNvPicPr preferRelativeResize="0"/>
                  </pic:nvPicPr>
                  <pic:blipFill>
                    <a:blip r:embed="rId5"/>
                    <a:srcRect/>
                    <a:stretch>
                      <a:fillRect/>
                    </a:stretch>
                  </pic:blipFill>
                  <pic:spPr>
                    <a:xfrm>
                      <a:off x="0" y="0"/>
                      <a:ext cx="1881188" cy="940594"/>
                    </a:xfrm>
                    <a:prstGeom prst="rect">
                      <a:avLst/>
                    </a:prstGeom>
                    <a:ln/>
                  </pic:spPr>
                </pic:pic>
              </a:graphicData>
            </a:graphic>
          </wp:anchor>
        </w:drawing>
      </w:r>
    </w:p>
    <w:p w14:paraId="15147355" w14:textId="77777777" w:rsidR="00F53157" w:rsidRPr="00300990" w:rsidRDefault="00F53157" w:rsidP="00F53157">
      <w:pPr>
        <w:pStyle w:val="Title"/>
        <w:spacing w:line="312" w:lineRule="auto"/>
        <w:ind w:left="3600" w:firstLine="720"/>
        <w:jc w:val="center"/>
        <w:rPr>
          <w:rFonts w:ascii="Times New Roman" w:hAnsi="Times New Roman" w:cs="Times New Roman"/>
          <w:sz w:val="26"/>
          <w:szCs w:val="26"/>
        </w:rPr>
      </w:pPr>
      <w:bookmarkStart w:id="1" w:name="_xyqdnj3460p1" w:colFirst="0" w:colLast="0"/>
      <w:bookmarkEnd w:id="1"/>
    </w:p>
    <w:p w14:paraId="4C992FC9" w14:textId="77777777" w:rsidR="00F53157" w:rsidRPr="00300990" w:rsidRDefault="00F53157" w:rsidP="00F53157">
      <w:pPr>
        <w:pStyle w:val="Title"/>
        <w:spacing w:line="312" w:lineRule="auto"/>
        <w:ind w:left="3600" w:firstLine="720"/>
        <w:jc w:val="center"/>
        <w:rPr>
          <w:rFonts w:ascii="Times New Roman" w:hAnsi="Times New Roman" w:cs="Times New Roman"/>
          <w:sz w:val="26"/>
          <w:szCs w:val="26"/>
        </w:rPr>
      </w:pPr>
      <w:bookmarkStart w:id="2" w:name="_bk7wqbpxdzbv" w:colFirst="0" w:colLast="0"/>
      <w:bookmarkEnd w:id="2"/>
    </w:p>
    <w:p w14:paraId="2BCB1CCB" w14:textId="77777777" w:rsidR="00F53157" w:rsidRPr="00300990" w:rsidRDefault="00F53157" w:rsidP="00F53157">
      <w:pPr>
        <w:pStyle w:val="Title"/>
        <w:spacing w:line="312" w:lineRule="auto"/>
        <w:ind w:left="4320"/>
        <w:jc w:val="center"/>
        <w:rPr>
          <w:rFonts w:ascii="Times New Roman" w:hAnsi="Times New Roman" w:cs="Times New Roman"/>
          <w:sz w:val="26"/>
          <w:szCs w:val="26"/>
        </w:rPr>
      </w:pPr>
      <w:bookmarkStart w:id="3" w:name="_ulz4jgughnto"/>
      <w:bookmarkEnd w:id="3"/>
      <w:r w:rsidRPr="00300990">
        <w:rPr>
          <w:rFonts w:ascii="Times New Roman" w:hAnsi="Times New Roman" w:cs="Times New Roman"/>
          <w:sz w:val="26"/>
          <w:szCs w:val="26"/>
        </w:rPr>
        <w:t>Swinburne University of Technology</w:t>
      </w:r>
    </w:p>
    <w:p w14:paraId="2A1C6B5E" w14:textId="77777777" w:rsidR="00F53157" w:rsidRPr="00300990" w:rsidRDefault="00F53157" w:rsidP="00F53157">
      <w:pPr>
        <w:pStyle w:val="Title"/>
        <w:spacing w:line="312" w:lineRule="auto"/>
        <w:jc w:val="center"/>
        <w:rPr>
          <w:rFonts w:ascii="Times New Roman" w:hAnsi="Times New Roman" w:cs="Times New Roman"/>
          <w:sz w:val="60"/>
          <w:szCs w:val="60"/>
        </w:rPr>
      </w:pPr>
      <w:bookmarkStart w:id="4" w:name="_ow58c6kbi8ws" w:colFirst="0" w:colLast="0"/>
      <w:bookmarkEnd w:id="4"/>
    </w:p>
    <w:p w14:paraId="1F4FC3E7" w14:textId="77777777" w:rsidR="00F53157" w:rsidRPr="00300990" w:rsidRDefault="00F53157" w:rsidP="00F53157">
      <w:pPr>
        <w:pStyle w:val="Title"/>
        <w:spacing w:line="312" w:lineRule="auto"/>
        <w:jc w:val="center"/>
        <w:rPr>
          <w:rFonts w:ascii="Times New Roman" w:hAnsi="Times New Roman" w:cs="Times New Roman"/>
          <w:sz w:val="60"/>
          <w:szCs w:val="60"/>
        </w:rPr>
      </w:pPr>
      <w:bookmarkStart w:id="5" w:name="_1k7emqy8jtrj" w:colFirst="0" w:colLast="0"/>
      <w:bookmarkEnd w:id="5"/>
    </w:p>
    <w:p w14:paraId="521B24B9" w14:textId="77777777" w:rsidR="00F53157" w:rsidRPr="00300990" w:rsidRDefault="00F53157" w:rsidP="00F53157">
      <w:pPr>
        <w:jc w:val="center"/>
        <w:rPr>
          <w:lang w:val="en"/>
        </w:rPr>
      </w:pPr>
    </w:p>
    <w:p w14:paraId="765CA2B2" w14:textId="77777777" w:rsidR="00F53157" w:rsidRPr="00300990" w:rsidRDefault="00F53157" w:rsidP="00F53157">
      <w:pPr>
        <w:jc w:val="center"/>
        <w:rPr>
          <w:lang w:val="en"/>
        </w:rPr>
      </w:pPr>
    </w:p>
    <w:p w14:paraId="5ADA9088" w14:textId="77777777" w:rsidR="00F53157" w:rsidRPr="00300990" w:rsidRDefault="00F53157" w:rsidP="00F53157">
      <w:pPr>
        <w:jc w:val="center"/>
        <w:rPr>
          <w:lang w:val="en"/>
        </w:rPr>
      </w:pPr>
    </w:p>
    <w:p w14:paraId="0DE793A4" w14:textId="77777777" w:rsidR="00F53157" w:rsidRPr="00300990" w:rsidRDefault="00F53157" w:rsidP="00F53157">
      <w:pPr>
        <w:jc w:val="center"/>
        <w:rPr>
          <w:lang w:val="en"/>
        </w:rPr>
      </w:pPr>
    </w:p>
    <w:p w14:paraId="0817B314" w14:textId="77777777" w:rsidR="00F53157" w:rsidRPr="00300990" w:rsidRDefault="00F53157" w:rsidP="00F53157">
      <w:pPr>
        <w:spacing w:line="312" w:lineRule="auto"/>
        <w:jc w:val="center"/>
      </w:pPr>
    </w:p>
    <w:p w14:paraId="103DB819" w14:textId="393302A7" w:rsidR="00F53157" w:rsidRPr="00300990" w:rsidRDefault="00F53157" w:rsidP="00F53157">
      <w:pPr>
        <w:pStyle w:val="Title"/>
        <w:spacing w:line="312" w:lineRule="auto"/>
        <w:jc w:val="center"/>
        <w:rPr>
          <w:rFonts w:ascii="Times New Roman" w:hAnsi="Times New Roman" w:cs="Times New Roman"/>
          <w:b/>
          <w:bCs/>
          <w:sz w:val="60"/>
          <w:szCs w:val="60"/>
        </w:rPr>
      </w:pPr>
      <w:bookmarkStart w:id="6" w:name="_3vhmyylnsuij" w:colFirst="0" w:colLast="0"/>
      <w:bookmarkEnd w:id="6"/>
      <w:r>
        <w:rPr>
          <w:rFonts w:ascii="Times New Roman" w:hAnsi="Times New Roman" w:cs="Times New Roman"/>
          <w:b/>
          <w:bCs/>
          <w:sz w:val="60"/>
          <w:szCs w:val="60"/>
        </w:rPr>
        <w:t>COS20030 Malware Analysis</w:t>
      </w:r>
    </w:p>
    <w:p w14:paraId="2ACC428B" w14:textId="26B955B7" w:rsidR="00F53157" w:rsidRPr="00300990" w:rsidRDefault="00F53157" w:rsidP="00F53157">
      <w:pPr>
        <w:pStyle w:val="Title"/>
        <w:spacing w:line="312" w:lineRule="auto"/>
        <w:jc w:val="center"/>
        <w:rPr>
          <w:rFonts w:ascii="Times New Roman" w:hAnsi="Times New Roman" w:cs="Times New Roman"/>
          <w:sz w:val="44"/>
          <w:szCs w:val="44"/>
        </w:rPr>
      </w:pPr>
      <w:r w:rsidRPr="00300990">
        <w:rPr>
          <w:rFonts w:ascii="Times New Roman" w:hAnsi="Times New Roman" w:cs="Times New Roman"/>
        </w:rPr>
        <w:t xml:space="preserve">Assignment </w:t>
      </w:r>
      <w:r>
        <w:rPr>
          <w:rFonts w:ascii="Times New Roman" w:hAnsi="Times New Roman" w:cs="Times New Roman"/>
        </w:rPr>
        <w:t>1</w:t>
      </w:r>
    </w:p>
    <w:p w14:paraId="79218F75" w14:textId="77777777" w:rsidR="00F53157" w:rsidRPr="00300990" w:rsidRDefault="00F53157" w:rsidP="00F53157">
      <w:pPr>
        <w:spacing w:line="312" w:lineRule="auto"/>
        <w:jc w:val="center"/>
      </w:pPr>
    </w:p>
    <w:p w14:paraId="178967DA" w14:textId="77777777" w:rsidR="00F53157" w:rsidRPr="00300990" w:rsidRDefault="00F53157" w:rsidP="00F53157">
      <w:pPr>
        <w:spacing w:line="312" w:lineRule="auto"/>
        <w:jc w:val="center"/>
      </w:pPr>
    </w:p>
    <w:p w14:paraId="0D61E2B3" w14:textId="77777777" w:rsidR="00F53157" w:rsidRPr="00300990" w:rsidRDefault="00F53157" w:rsidP="00F53157">
      <w:pPr>
        <w:spacing w:line="312" w:lineRule="auto"/>
        <w:jc w:val="center"/>
      </w:pPr>
    </w:p>
    <w:p w14:paraId="7F42B1F5" w14:textId="77777777" w:rsidR="00F53157" w:rsidRPr="00300990" w:rsidRDefault="00F53157" w:rsidP="00F53157">
      <w:pPr>
        <w:spacing w:line="312" w:lineRule="auto"/>
        <w:jc w:val="center"/>
      </w:pPr>
    </w:p>
    <w:p w14:paraId="3CB20867" w14:textId="77777777" w:rsidR="00F53157" w:rsidRPr="00300990" w:rsidRDefault="00F53157" w:rsidP="00F53157">
      <w:pPr>
        <w:spacing w:line="312" w:lineRule="auto"/>
        <w:jc w:val="center"/>
      </w:pPr>
    </w:p>
    <w:p w14:paraId="14F92FC3" w14:textId="77777777" w:rsidR="00F53157" w:rsidRDefault="00F53157" w:rsidP="00F53157">
      <w:pPr>
        <w:spacing w:line="312" w:lineRule="auto"/>
        <w:jc w:val="center"/>
      </w:pPr>
    </w:p>
    <w:p w14:paraId="6F9902D4" w14:textId="77777777" w:rsidR="00F53157" w:rsidRDefault="00F53157" w:rsidP="00F53157">
      <w:pPr>
        <w:spacing w:line="312" w:lineRule="auto"/>
        <w:jc w:val="center"/>
      </w:pPr>
    </w:p>
    <w:p w14:paraId="2F4B0619" w14:textId="77777777" w:rsidR="00F53157" w:rsidRDefault="00F53157" w:rsidP="00F53157">
      <w:pPr>
        <w:spacing w:line="312" w:lineRule="auto"/>
        <w:jc w:val="center"/>
      </w:pPr>
    </w:p>
    <w:p w14:paraId="6974E41D" w14:textId="77777777" w:rsidR="00F53157" w:rsidRPr="00300990" w:rsidRDefault="00F53157" w:rsidP="00F53157">
      <w:pPr>
        <w:spacing w:line="312" w:lineRule="auto"/>
        <w:jc w:val="center"/>
      </w:pPr>
    </w:p>
    <w:p w14:paraId="36AA053C" w14:textId="77777777" w:rsidR="00F53157" w:rsidRPr="00300990" w:rsidRDefault="00F53157" w:rsidP="00F53157">
      <w:pPr>
        <w:spacing w:line="312" w:lineRule="auto"/>
        <w:jc w:val="center"/>
      </w:pPr>
    </w:p>
    <w:p w14:paraId="3397ADE2" w14:textId="77777777" w:rsidR="00F53157" w:rsidRPr="00300990" w:rsidRDefault="00F53157" w:rsidP="00F53157">
      <w:pPr>
        <w:spacing w:line="312" w:lineRule="auto"/>
        <w:jc w:val="center"/>
      </w:pPr>
    </w:p>
    <w:p w14:paraId="5CF67DD5" w14:textId="77777777" w:rsidR="00F53157" w:rsidRPr="00300990" w:rsidRDefault="00F53157" w:rsidP="00F53157">
      <w:pPr>
        <w:spacing w:line="312" w:lineRule="auto"/>
        <w:jc w:val="center"/>
      </w:pPr>
    </w:p>
    <w:p w14:paraId="77464033" w14:textId="77777777" w:rsidR="00F53157" w:rsidRPr="00300990" w:rsidRDefault="00F53157" w:rsidP="00F53157">
      <w:pPr>
        <w:spacing w:line="312" w:lineRule="auto"/>
        <w:jc w:val="center"/>
      </w:pPr>
    </w:p>
    <w:p w14:paraId="5D19CCFA" w14:textId="77777777" w:rsidR="00F53157" w:rsidRPr="00300990" w:rsidRDefault="00F53157" w:rsidP="00F53157">
      <w:pPr>
        <w:spacing w:line="312" w:lineRule="auto"/>
      </w:pPr>
    </w:p>
    <w:p w14:paraId="41D9749A" w14:textId="77777777" w:rsidR="00F53157" w:rsidRPr="00300990" w:rsidRDefault="00F53157" w:rsidP="00F53157">
      <w:pPr>
        <w:spacing w:line="312" w:lineRule="auto"/>
        <w:jc w:val="center"/>
        <w:rPr>
          <w:sz w:val="26"/>
          <w:szCs w:val="26"/>
        </w:rPr>
      </w:pPr>
      <w:r w:rsidRPr="00300990">
        <w:rPr>
          <w:sz w:val="26"/>
          <w:szCs w:val="26"/>
        </w:rPr>
        <w:t xml:space="preserve">Marco Giacoppo </w:t>
      </w:r>
      <w:r w:rsidRPr="00300990">
        <w:rPr>
          <w:sz w:val="26"/>
          <w:szCs w:val="26"/>
        </w:rPr>
        <w:tab/>
        <w:t>(104071453)</w:t>
      </w:r>
    </w:p>
    <w:p w14:paraId="4E5B135B" w14:textId="77777777" w:rsidR="00F53157" w:rsidRPr="00300990" w:rsidRDefault="00F53157" w:rsidP="00F53157">
      <w:pPr>
        <w:spacing w:line="312" w:lineRule="auto"/>
        <w:jc w:val="center"/>
        <w:rPr>
          <w:sz w:val="26"/>
          <w:szCs w:val="26"/>
        </w:rPr>
      </w:pPr>
    </w:p>
    <w:p w14:paraId="17027AFA" w14:textId="77777777" w:rsidR="00F53157" w:rsidRPr="00300990" w:rsidRDefault="00F53157" w:rsidP="00F53157">
      <w:pPr>
        <w:spacing w:line="312" w:lineRule="auto"/>
        <w:jc w:val="center"/>
        <w:rPr>
          <w:sz w:val="26"/>
          <w:szCs w:val="26"/>
        </w:rPr>
      </w:pPr>
    </w:p>
    <w:p w14:paraId="556DF6A9" w14:textId="77777777" w:rsidR="00F53157" w:rsidRPr="00F53157" w:rsidRDefault="00F53157" w:rsidP="00F53157">
      <w:pPr>
        <w:spacing w:after="293" w:line="329" w:lineRule="auto"/>
        <w:ind w:right="2"/>
        <w:rPr>
          <w:b/>
          <w:bCs/>
        </w:rPr>
      </w:pPr>
    </w:p>
    <w:p w14:paraId="1ADD959A" w14:textId="7E4C8153" w:rsidR="006C7C9B" w:rsidRPr="006C7217" w:rsidRDefault="006C7217" w:rsidP="006C7217">
      <w:pPr>
        <w:pStyle w:val="ListParagraph"/>
        <w:spacing w:after="293" w:line="329" w:lineRule="auto"/>
        <w:ind w:left="723" w:right="2"/>
        <w:jc w:val="center"/>
        <w:rPr>
          <w:b/>
          <w:bCs/>
        </w:rPr>
      </w:pPr>
      <w:r>
        <w:rPr>
          <w:b/>
          <w:bCs/>
        </w:rPr>
        <w:lastRenderedPageBreak/>
        <w:t>Section 1: Q1.exe</w:t>
      </w:r>
    </w:p>
    <w:p w14:paraId="6BA4F2BA" w14:textId="77777777" w:rsidR="004F5A42" w:rsidRDefault="006C7217" w:rsidP="006C7C9B">
      <w:pPr>
        <w:pStyle w:val="ListParagraph"/>
        <w:numPr>
          <w:ilvl w:val="0"/>
          <w:numId w:val="2"/>
        </w:numPr>
        <w:spacing w:after="293" w:line="329" w:lineRule="auto"/>
        <w:ind w:right="2"/>
      </w:pPr>
      <w:r>
        <w:t>UPX was used</w:t>
      </w:r>
      <w:r w:rsidR="004F5A42">
        <w:t>.</w:t>
      </w:r>
    </w:p>
    <w:p w14:paraId="07522CAD" w14:textId="77777777" w:rsidR="004F5A42" w:rsidRDefault="004F5A42" w:rsidP="004F5A42">
      <w:pPr>
        <w:pStyle w:val="ListParagraph"/>
        <w:spacing w:after="293" w:line="329" w:lineRule="auto"/>
        <w:ind w:left="723" w:right="2"/>
      </w:pPr>
      <w:r>
        <w:t>-</w:t>
      </w:r>
      <w:r w:rsidR="006C7217">
        <w:t xml:space="preserve"> size difference between size and virtual size</w:t>
      </w:r>
      <w:r w:rsidR="00D525D8">
        <w:t xml:space="preserve"> on UPX0</w:t>
      </w:r>
      <w:r w:rsidR="006C7217">
        <w:t xml:space="preserve"> </w:t>
      </w:r>
    </w:p>
    <w:p w14:paraId="3144E982" w14:textId="77777777" w:rsidR="004F5A42" w:rsidRDefault="004F5A42" w:rsidP="004F5A42">
      <w:pPr>
        <w:pStyle w:val="ListParagraph"/>
        <w:spacing w:after="293" w:line="329" w:lineRule="auto"/>
        <w:ind w:left="723" w:right="2"/>
      </w:pPr>
      <w:r>
        <w:t xml:space="preserve">- </w:t>
      </w:r>
      <w:r w:rsidR="006C7217">
        <w:t xml:space="preserve">few imported DLL files </w:t>
      </w:r>
    </w:p>
    <w:p w14:paraId="33CEBABC" w14:textId="272D7FA1" w:rsidR="006C7217" w:rsidRDefault="004F5A42" w:rsidP="004F5A42">
      <w:pPr>
        <w:pStyle w:val="ListParagraph"/>
        <w:spacing w:after="293" w:line="329" w:lineRule="auto"/>
        <w:ind w:left="723" w:right="2"/>
      </w:pPr>
      <w:r>
        <w:t xml:space="preserve">- </w:t>
      </w:r>
      <w:r w:rsidR="006C7217">
        <w:t>high entropy</w:t>
      </w:r>
      <w:r w:rsidR="00D525D8">
        <w:t xml:space="preserve"> on PE Header and UPX1</w:t>
      </w:r>
      <w:r w:rsidR="006C7217">
        <w:t>.</w:t>
      </w:r>
    </w:p>
    <w:p w14:paraId="4434C416" w14:textId="3E8A8191" w:rsidR="00304235" w:rsidRDefault="00304235" w:rsidP="004F5A42">
      <w:pPr>
        <w:pStyle w:val="ListParagraph"/>
        <w:spacing w:after="293" w:line="329" w:lineRule="auto"/>
        <w:ind w:left="723" w:right="2"/>
      </w:pPr>
      <w:r>
        <w:rPr>
          <w:b/>
          <w:bCs/>
          <w:noProof/>
        </w:rPr>
        <w:drawing>
          <wp:inline distT="0" distB="0" distL="0" distR="0" wp14:anchorId="62997E07" wp14:editId="3584B107">
            <wp:extent cx="4635500" cy="2425700"/>
            <wp:effectExtent l="0" t="0" r="0" b="0"/>
            <wp:docPr id="1130604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04841" name="Picture 1"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635500" cy="2425700"/>
                    </a:xfrm>
                    <a:prstGeom prst="rect">
                      <a:avLst/>
                    </a:prstGeom>
                  </pic:spPr>
                </pic:pic>
              </a:graphicData>
            </a:graphic>
          </wp:inline>
        </w:drawing>
      </w:r>
    </w:p>
    <w:p w14:paraId="2117F88E" w14:textId="0A51DECC" w:rsidR="006C7217" w:rsidRDefault="006C7217" w:rsidP="006C7C9B">
      <w:pPr>
        <w:pStyle w:val="ListParagraph"/>
        <w:numPr>
          <w:ilvl w:val="0"/>
          <w:numId w:val="2"/>
        </w:numPr>
        <w:spacing w:after="293" w:line="329" w:lineRule="auto"/>
        <w:ind w:right="2"/>
      </w:pPr>
      <w:r>
        <w:t xml:space="preserve">A) </w:t>
      </w:r>
      <w:r w:rsidR="00D525D8" w:rsidRPr="00D525D8">
        <w:t>ebf55c5acad3066eb25a291faf3b4086</w:t>
      </w:r>
    </w:p>
    <w:p w14:paraId="5814AE32" w14:textId="2AC2E7AE" w:rsidR="00304235" w:rsidRDefault="00304235" w:rsidP="00304235">
      <w:pPr>
        <w:pStyle w:val="ListParagraph"/>
        <w:spacing w:after="293" w:line="329" w:lineRule="auto"/>
        <w:ind w:left="723" w:right="2"/>
      </w:pPr>
      <w:r>
        <w:rPr>
          <w:noProof/>
        </w:rPr>
        <w:drawing>
          <wp:inline distT="0" distB="0" distL="0" distR="0" wp14:anchorId="123ECDCA" wp14:editId="3511B013">
            <wp:extent cx="5731510" cy="459105"/>
            <wp:effectExtent l="0" t="0" r="0" b="0"/>
            <wp:docPr id="145841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1364" name="Picture 145841364"/>
                    <pic:cNvPicPr/>
                  </pic:nvPicPr>
                  <pic:blipFill>
                    <a:blip r:embed="rId7">
                      <a:extLst>
                        <a:ext uri="{28A0092B-C50C-407E-A947-70E740481C1C}">
                          <a14:useLocalDpi xmlns:a14="http://schemas.microsoft.com/office/drawing/2010/main" val="0"/>
                        </a:ext>
                      </a:extLst>
                    </a:blip>
                    <a:stretch>
                      <a:fillRect/>
                    </a:stretch>
                  </pic:blipFill>
                  <pic:spPr>
                    <a:xfrm>
                      <a:off x="0" y="0"/>
                      <a:ext cx="5731510" cy="459105"/>
                    </a:xfrm>
                    <a:prstGeom prst="rect">
                      <a:avLst/>
                    </a:prstGeom>
                  </pic:spPr>
                </pic:pic>
              </a:graphicData>
            </a:graphic>
          </wp:inline>
        </w:drawing>
      </w:r>
    </w:p>
    <w:p w14:paraId="0E2017EC" w14:textId="0F9FB0BE" w:rsidR="006C7217" w:rsidRDefault="006C7217" w:rsidP="006C7217">
      <w:pPr>
        <w:pStyle w:val="ListParagraph"/>
        <w:spacing w:after="293" w:line="329" w:lineRule="auto"/>
        <w:ind w:left="723" w:right="2"/>
      </w:pPr>
      <w:r>
        <w:t>B)</w:t>
      </w:r>
      <w:r w:rsidRPr="006C7217">
        <w:t xml:space="preserve"> </w:t>
      </w:r>
      <w:r w:rsidR="00D525D8">
        <w:t>7.39257</w:t>
      </w:r>
      <w:r w:rsidRPr="006C7217">
        <w:t xml:space="preserve"> (inside entropy in DIE)</w:t>
      </w:r>
    </w:p>
    <w:p w14:paraId="5C2F9C73" w14:textId="2F56E3EF" w:rsidR="00304235" w:rsidRDefault="00304235" w:rsidP="006C7217">
      <w:pPr>
        <w:pStyle w:val="ListParagraph"/>
        <w:spacing w:after="293" w:line="329" w:lineRule="auto"/>
        <w:ind w:left="723" w:right="2"/>
      </w:pPr>
      <w:r>
        <w:rPr>
          <w:noProof/>
        </w:rPr>
        <w:drawing>
          <wp:inline distT="0" distB="0" distL="0" distR="0" wp14:anchorId="33731D65" wp14:editId="744E3C74">
            <wp:extent cx="5731510" cy="1038860"/>
            <wp:effectExtent l="0" t="0" r="0" b="2540"/>
            <wp:docPr id="942458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58706"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038860"/>
                    </a:xfrm>
                    <a:prstGeom prst="rect">
                      <a:avLst/>
                    </a:prstGeom>
                  </pic:spPr>
                </pic:pic>
              </a:graphicData>
            </a:graphic>
          </wp:inline>
        </w:drawing>
      </w:r>
    </w:p>
    <w:p w14:paraId="5AA93378" w14:textId="6CAB60C7" w:rsidR="006C7217" w:rsidRDefault="006C7217" w:rsidP="006C7217">
      <w:pPr>
        <w:pStyle w:val="ListParagraph"/>
        <w:spacing w:after="293" w:line="329" w:lineRule="auto"/>
        <w:ind w:left="723" w:right="2"/>
      </w:pPr>
      <w:r>
        <w:t xml:space="preserve">C) </w:t>
      </w:r>
      <w:r w:rsidRPr="006C7217">
        <w:t>2001 – 11 -21 04:17:53</w:t>
      </w:r>
    </w:p>
    <w:p w14:paraId="39F762F0" w14:textId="30DC1180" w:rsidR="006C7217" w:rsidRDefault="006C7217" w:rsidP="006C7C9B">
      <w:pPr>
        <w:pStyle w:val="ListParagraph"/>
        <w:numPr>
          <w:ilvl w:val="0"/>
          <w:numId w:val="2"/>
        </w:numPr>
        <w:spacing w:after="293" w:line="329" w:lineRule="auto"/>
        <w:ind w:right="2"/>
      </w:pPr>
      <w:r w:rsidRPr="006C7217">
        <w:t>The `Q1.exe` malware is listening on port 5277. I identified this by running the `netstat -an | find “LISTEN” ` command in the command prompt, which displayed all the open ports on the system. Among the listed ports, 5277 was identified as the one `Q1.exe` was using for listening to incoming connections. I confirmed this by matching the PID associated with this port to the PID of `Q1.exe` using Process Explorer.</w:t>
      </w:r>
    </w:p>
    <w:p w14:paraId="4F5296BA" w14:textId="77777777" w:rsidR="00304235" w:rsidRDefault="00304235" w:rsidP="00304235">
      <w:pPr>
        <w:spacing w:after="293" w:line="329" w:lineRule="auto"/>
        <w:ind w:right="2"/>
      </w:pPr>
    </w:p>
    <w:p w14:paraId="48F326F6" w14:textId="77777777" w:rsidR="00304235" w:rsidRDefault="00304235" w:rsidP="00304235">
      <w:pPr>
        <w:spacing w:after="293" w:line="329" w:lineRule="auto"/>
        <w:ind w:right="2"/>
      </w:pPr>
    </w:p>
    <w:p w14:paraId="3F2EE4B3" w14:textId="77777777" w:rsidR="006C7217" w:rsidRDefault="006C7217" w:rsidP="006C7217">
      <w:pPr>
        <w:pStyle w:val="ListParagraph"/>
        <w:numPr>
          <w:ilvl w:val="0"/>
          <w:numId w:val="2"/>
        </w:numPr>
        <w:spacing w:after="293" w:line="329" w:lineRule="auto"/>
        <w:ind w:right="2"/>
      </w:pPr>
      <w:r>
        <w:lastRenderedPageBreak/>
        <w:t>A)</w:t>
      </w:r>
      <w:r w:rsidRPr="006C7C9B">
        <w:rPr>
          <w:noProof/>
        </w:rPr>
        <w:t xml:space="preserve"> </w:t>
      </w:r>
    </w:p>
    <w:p w14:paraId="05088FB5" w14:textId="77777777" w:rsidR="006C7217" w:rsidRDefault="006C7217" w:rsidP="006C7217">
      <w:pPr>
        <w:pStyle w:val="ListParagraph"/>
        <w:spacing w:after="293" w:line="329" w:lineRule="auto"/>
        <w:ind w:left="723" w:right="2"/>
      </w:pPr>
      <w:r>
        <w:rPr>
          <w:noProof/>
        </w:rPr>
        <w:drawing>
          <wp:inline distT="0" distB="0" distL="0" distR="0" wp14:anchorId="08696FD0" wp14:editId="4FF33B7B">
            <wp:extent cx="2974312" cy="2129754"/>
            <wp:effectExtent l="0" t="0" r="0" b="4445"/>
            <wp:docPr id="74210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0653"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89314" cy="2140496"/>
                    </a:xfrm>
                    <a:prstGeom prst="rect">
                      <a:avLst/>
                    </a:prstGeom>
                  </pic:spPr>
                </pic:pic>
              </a:graphicData>
            </a:graphic>
          </wp:inline>
        </w:drawing>
      </w:r>
    </w:p>
    <w:p w14:paraId="2A8749FC" w14:textId="4531A0C5" w:rsidR="00304235" w:rsidRDefault="006C7217" w:rsidP="00292612">
      <w:pPr>
        <w:pStyle w:val="ListParagraph"/>
        <w:spacing w:after="293" w:line="329" w:lineRule="auto"/>
        <w:ind w:right="2"/>
        <w:rPr>
          <w:b/>
          <w:bCs/>
        </w:rPr>
      </w:pPr>
      <w:r>
        <w:t>B)</w:t>
      </w:r>
      <w:r w:rsidRPr="006C7C9B">
        <w:rPr>
          <w:noProof/>
        </w:rPr>
        <w:t xml:space="preserve"> "In Process Monitor, I observed that Q1.exe accessed the registry path </w:t>
      </w:r>
      <w:r w:rsidR="00304235" w:rsidRPr="00292612">
        <w:rPr>
          <w:b/>
          <w:bCs/>
        </w:rPr>
        <w:t>HKLM\Software\WOW6432Node\Microsoft\Windows\CurrentVersion</w:t>
      </w:r>
      <w:r w:rsidR="00304235" w:rsidRPr="00292612">
        <w:rPr>
          <w:b/>
          <w:bCs/>
        </w:rPr>
        <w:t>\Internet Settings\</w:t>
      </w:r>
      <w:proofErr w:type="spellStart"/>
      <w:r w:rsidR="00304235" w:rsidRPr="00292612">
        <w:rPr>
          <w:b/>
          <w:bCs/>
        </w:rPr>
        <w:t>EnablePunyCode</w:t>
      </w:r>
      <w:proofErr w:type="spellEnd"/>
    </w:p>
    <w:p w14:paraId="6E81C62A" w14:textId="0708A349" w:rsidR="00292612" w:rsidRPr="00304235" w:rsidRDefault="00292612" w:rsidP="00292612">
      <w:pPr>
        <w:pStyle w:val="ListParagraph"/>
        <w:spacing w:after="293" w:line="329" w:lineRule="auto"/>
        <w:ind w:right="2"/>
        <w:rPr>
          <w:noProof/>
        </w:rPr>
      </w:pPr>
      <w:r>
        <w:rPr>
          <w:noProof/>
        </w:rPr>
        <w:drawing>
          <wp:inline distT="0" distB="0" distL="0" distR="0" wp14:anchorId="716CD05A" wp14:editId="51282227">
            <wp:extent cx="5731510" cy="274955"/>
            <wp:effectExtent l="0" t="0" r="0" b="4445"/>
            <wp:docPr id="307577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7773" name="Picture 3075777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4955"/>
                    </a:xfrm>
                    <a:prstGeom prst="rect">
                      <a:avLst/>
                    </a:prstGeom>
                  </pic:spPr>
                </pic:pic>
              </a:graphicData>
            </a:graphic>
          </wp:inline>
        </w:drawing>
      </w:r>
    </w:p>
    <w:p w14:paraId="043B4734" w14:textId="5AB4F31E" w:rsidR="006C7217" w:rsidRDefault="00304235" w:rsidP="00304235">
      <w:pPr>
        <w:pStyle w:val="ListParagraph"/>
        <w:numPr>
          <w:ilvl w:val="1"/>
          <w:numId w:val="4"/>
        </w:numPr>
        <w:spacing w:after="293" w:line="329" w:lineRule="auto"/>
        <w:ind w:right="2"/>
        <w:rPr>
          <w:noProof/>
        </w:rPr>
      </w:pPr>
      <w:r>
        <w:rPr>
          <w:noProof/>
        </w:rPr>
        <w:t>It’s scanning through web applications p</w:t>
      </w:r>
      <w:r w:rsidR="00292612">
        <w:rPr>
          <w:noProof/>
        </w:rPr>
        <w:t>robably from Microsoft Edge.</w:t>
      </w:r>
    </w:p>
    <w:p w14:paraId="5B19C30C" w14:textId="0CF605C0" w:rsidR="006C7C9B" w:rsidRDefault="006C7C9B" w:rsidP="006C7C9B">
      <w:pPr>
        <w:pStyle w:val="ListParagraph"/>
        <w:numPr>
          <w:ilvl w:val="0"/>
          <w:numId w:val="2"/>
        </w:numPr>
        <w:spacing w:after="293" w:line="329" w:lineRule="auto"/>
        <w:ind w:right="2"/>
      </w:pPr>
      <w:r w:rsidRPr="006C7C9B">
        <w:t xml:space="preserve">During the analysis, Q1.exe attempted to create a persistence mechanism by writing to the registry key </w:t>
      </w:r>
      <w:r w:rsidRPr="006C7C9B">
        <w:rPr>
          <w:b/>
          <w:bCs/>
        </w:rPr>
        <w:t>HKLM\Software\WOW6432Node\Microsoft\Windows\CurrentVersion\Run\bndshell</w:t>
      </w:r>
      <w:r w:rsidRPr="006C7C9B">
        <w:t>.</w:t>
      </w:r>
      <w:r w:rsidR="006C7217">
        <w:t xml:space="preserve"> </w:t>
      </w:r>
      <w:r w:rsidR="006C7217" w:rsidRPr="006C7217">
        <w:t>This path was observed in the Detail column of Process Monitor when the registry key was being created.</w:t>
      </w:r>
    </w:p>
    <w:p w14:paraId="28322264" w14:textId="18F8740D" w:rsidR="006C7217" w:rsidRPr="006C7C9B" w:rsidRDefault="00000000" w:rsidP="006C7C9B">
      <w:pPr>
        <w:pStyle w:val="ListParagraph"/>
        <w:numPr>
          <w:ilvl w:val="0"/>
          <w:numId w:val="2"/>
        </w:numPr>
        <w:spacing w:after="293" w:line="329" w:lineRule="auto"/>
        <w:ind w:right="2"/>
      </w:pPr>
      <w:hyperlink r:id="rId11" w:history="1">
        <w:r w:rsidR="00B65121" w:rsidRPr="00B65121">
          <w:rPr>
            <w:rStyle w:val="Hyperlink"/>
          </w:rPr>
          <w:t>Unpacking Q1 File</w:t>
        </w:r>
      </w:hyperlink>
    </w:p>
    <w:p w14:paraId="05813500" w14:textId="0A15C0D4" w:rsidR="006C7C9B" w:rsidRPr="006C7C9B" w:rsidRDefault="00B65121" w:rsidP="006C7C9B">
      <w:pPr>
        <w:pStyle w:val="ListParagraph"/>
        <w:numPr>
          <w:ilvl w:val="0"/>
          <w:numId w:val="2"/>
        </w:numPr>
        <w:spacing w:after="293" w:line="329" w:lineRule="auto"/>
        <w:ind w:right="2"/>
      </w:pPr>
      <w:r w:rsidRPr="00B65121">
        <w:t xml:space="preserve">The malware uses the </w:t>
      </w:r>
      <w:proofErr w:type="spellStart"/>
      <w:r w:rsidRPr="00B65121">
        <w:t>URLDownloadToFile</w:t>
      </w:r>
      <w:proofErr w:type="spellEnd"/>
      <w:r w:rsidRPr="00B65121">
        <w:t xml:space="preserve"> API to download files from the specified URL</w:t>
      </w:r>
    </w:p>
    <w:p w14:paraId="11AB4BF6" w14:textId="51E1A5A3" w:rsidR="006C7C9B" w:rsidRDefault="006C7217" w:rsidP="006C7217">
      <w:pPr>
        <w:pStyle w:val="ListParagraph"/>
        <w:spacing w:after="293" w:line="329" w:lineRule="auto"/>
        <w:ind w:left="723" w:right="2"/>
        <w:jc w:val="center"/>
        <w:rPr>
          <w:b/>
          <w:bCs/>
        </w:rPr>
      </w:pPr>
      <w:r>
        <w:rPr>
          <w:b/>
          <w:bCs/>
        </w:rPr>
        <w:t>Section 2: Q2.exe</w:t>
      </w:r>
    </w:p>
    <w:p w14:paraId="77948846" w14:textId="1F0BB279" w:rsidR="006C7217" w:rsidRDefault="006C7217" w:rsidP="006C7217">
      <w:pPr>
        <w:pStyle w:val="ListParagraph"/>
        <w:numPr>
          <w:ilvl w:val="0"/>
          <w:numId w:val="5"/>
        </w:numPr>
        <w:spacing w:after="293" w:line="329" w:lineRule="auto"/>
        <w:ind w:right="2"/>
      </w:pPr>
      <w:r>
        <w:t>4 files</w:t>
      </w:r>
      <w:r w:rsidR="004F5A42">
        <w:t xml:space="preserve"> </w:t>
      </w:r>
      <w:proofErr w:type="gramStart"/>
      <w:r w:rsidR="004F5A42">
        <w:t>( KERNEL32.dll</w:t>
      </w:r>
      <w:proofErr w:type="gramEnd"/>
      <w:r w:rsidR="004F5A42">
        <w:t>, ntdll.dll, RPCRT4.dll, and SHELL32.dll )</w:t>
      </w:r>
      <w:r w:rsidR="00304235">
        <w:rPr>
          <w:noProof/>
        </w:rPr>
        <w:drawing>
          <wp:inline distT="0" distB="0" distL="0" distR="0" wp14:anchorId="1ECA8C53" wp14:editId="1D18E6D0">
            <wp:extent cx="5731510" cy="1000125"/>
            <wp:effectExtent l="0" t="0" r="0" b="3175"/>
            <wp:docPr id="69295410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54105"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000125"/>
                    </a:xfrm>
                    <a:prstGeom prst="rect">
                      <a:avLst/>
                    </a:prstGeom>
                  </pic:spPr>
                </pic:pic>
              </a:graphicData>
            </a:graphic>
          </wp:inline>
        </w:drawing>
      </w:r>
    </w:p>
    <w:p w14:paraId="27419FDB" w14:textId="0E0FB96C" w:rsidR="006C7217" w:rsidRDefault="004F5A42" w:rsidP="006C7217">
      <w:pPr>
        <w:pStyle w:val="ListParagraph"/>
        <w:numPr>
          <w:ilvl w:val="0"/>
          <w:numId w:val="5"/>
        </w:numPr>
        <w:spacing w:after="293" w:line="329" w:lineRule="auto"/>
        <w:ind w:right="2"/>
      </w:pPr>
      <w:r>
        <w:t>The address is ‘</w:t>
      </w:r>
      <w:r w:rsidR="006C7217">
        <w:t>00404448</w:t>
      </w:r>
      <w:r>
        <w:t>’</w:t>
      </w:r>
      <w:r w:rsidR="00304235">
        <w:rPr>
          <w:noProof/>
        </w:rPr>
        <w:drawing>
          <wp:inline distT="0" distB="0" distL="0" distR="0" wp14:anchorId="0C492DF8" wp14:editId="3F4D8CA2">
            <wp:extent cx="5731510" cy="521970"/>
            <wp:effectExtent l="0" t="0" r="0" b="0"/>
            <wp:docPr id="15805933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93384" name="Picture 15805933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21970"/>
                    </a:xfrm>
                    <a:prstGeom prst="rect">
                      <a:avLst/>
                    </a:prstGeom>
                  </pic:spPr>
                </pic:pic>
              </a:graphicData>
            </a:graphic>
          </wp:inline>
        </w:drawing>
      </w:r>
    </w:p>
    <w:p w14:paraId="0D43A8DB" w14:textId="74B06AD4" w:rsidR="006C7217" w:rsidRDefault="006C7217" w:rsidP="006C7217">
      <w:pPr>
        <w:pStyle w:val="ListParagraph"/>
        <w:numPr>
          <w:ilvl w:val="0"/>
          <w:numId w:val="5"/>
        </w:numPr>
        <w:spacing w:after="293" w:line="329" w:lineRule="auto"/>
        <w:ind w:right="2"/>
      </w:pPr>
      <w:r>
        <w:t xml:space="preserve">The function FUN_00401d30 takes </w:t>
      </w:r>
      <w:r w:rsidR="00A703DA">
        <w:t>1</w:t>
      </w:r>
      <w:r>
        <w:t xml:space="preserve"> argument</w:t>
      </w:r>
      <w:r w:rsidR="00A703DA">
        <w:t xml:space="preserve"> which is “ntdll.dll”</w:t>
      </w:r>
    </w:p>
    <w:p w14:paraId="2F12B20C" w14:textId="261ED692" w:rsidR="006C7217" w:rsidRDefault="00292612" w:rsidP="006C7217">
      <w:pPr>
        <w:pStyle w:val="ListParagraph"/>
        <w:numPr>
          <w:ilvl w:val="0"/>
          <w:numId w:val="5"/>
        </w:numPr>
        <w:spacing w:after="293" w:line="329" w:lineRule="auto"/>
        <w:ind w:right="2"/>
      </w:pPr>
      <w:proofErr w:type="spellStart"/>
      <w:r>
        <w:lastRenderedPageBreak/>
        <w:t>NtTerminateProcess</w:t>
      </w:r>
      <w:proofErr w:type="spellEnd"/>
      <w:r>
        <w:t xml:space="preserve">, </w:t>
      </w:r>
      <w:proofErr w:type="spellStart"/>
      <w:r>
        <w:t>NtQueryVirutalMemory</w:t>
      </w:r>
      <w:proofErr w:type="spellEnd"/>
      <w:r>
        <w:t xml:space="preserve">, and </w:t>
      </w:r>
      <w:proofErr w:type="spellStart"/>
      <w:r>
        <w:t>NtProtectVirtualMemory</w:t>
      </w:r>
      <w:proofErr w:type="spellEnd"/>
      <w:r>
        <w:t xml:space="preserve"> are not documented.</w:t>
      </w:r>
      <w:r w:rsidR="006C7217" w:rsidRPr="006C7217">
        <w:t xml:space="preserve"> </w:t>
      </w:r>
      <w:r>
        <w:rPr>
          <w:noProof/>
        </w:rPr>
        <w:drawing>
          <wp:inline distT="0" distB="0" distL="0" distR="0" wp14:anchorId="3C98798C" wp14:editId="665A9C31">
            <wp:extent cx="5232400" cy="2400300"/>
            <wp:effectExtent l="0" t="0" r="0" b="0"/>
            <wp:docPr id="5392593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59372" name="Picture 539259372"/>
                    <pic:cNvPicPr/>
                  </pic:nvPicPr>
                  <pic:blipFill>
                    <a:blip r:embed="rId14">
                      <a:extLst>
                        <a:ext uri="{28A0092B-C50C-407E-A947-70E740481C1C}">
                          <a14:useLocalDpi xmlns:a14="http://schemas.microsoft.com/office/drawing/2010/main" val="0"/>
                        </a:ext>
                      </a:extLst>
                    </a:blip>
                    <a:stretch>
                      <a:fillRect/>
                    </a:stretch>
                  </pic:blipFill>
                  <pic:spPr>
                    <a:xfrm>
                      <a:off x="0" y="0"/>
                      <a:ext cx="5232400" cy="2400300"/>
                    </a:xfrm>
                    <a:prstGeom prst="rect">
                      <a:avLst/>
                    </a:prstGeom>
                  </pic:spPr>
                </pic:pic>
              </a:graphicData>
            </a:graphic>
          </wp:inline>
        </w:drawing>
      </w:r>
    </w:p>
    <w:p w14:paraId="1881F17D" w14:textId="48DA0A8A" w:rsidR="006D3C0A" w:rsidRDefault="006D3C0A" w:rsidP="006C7217">
      <w:pPr>
        <w:pStyle w:val="ListParagraph"/>
        <w:numPr>
          <w:ilvl w:val="0"/>
          <w:numId w:val="5"/>
        </w:numPr>
        <w:spacing w:after="293" w:line="329" w:lineRule="auto"/>
        <w:ind w:right="2"/>
      </w:pPr>
      <w:r w:rsidRPr="006D3C0A">
        <w:t>The parameter `param_1` was renamed to `</w:t>
      </w:r>
      <w:proofErr w:type="spellStart"/>
      <w:r w:rsidRPr="006D3C0A">
        <w:t>LoadModuleIfNotLoaded</w:t>
      </w:r>
      <w:proofErr w:type="spellEnd"/>
      <w:r w:rsidRPr="006D3C0A">
        <w:t>` to reflect its purpose in the function. The function uses `param_1` to check if a specific module is already loaded into memory via `</w:t>
      </w:r>
      <w:proofErr w:type="spellStart"/>
      <w:r w:rsidRPr="006D3C0A">
        <w:t>GetModuleHandleA</w:t>
      </w:r>
      <w:proofErr w:type="spellEnd"/>
      <w:r w:rsidRPr="006D3C0A">
        <w:t>`. If the module is not loaded, the function then uses `param_1` to load the module via `</w:t>
      </w:r>
      <w:proofErr w:type="spellStart"/>
      <w:r w:rsidRPr="006D3C0A">
        <w:t>LoadLibraryA</w:t>
      </w:r>
      <w:proofErr w:type="spellEnd"/>
      <w:r w:rsidRPr="006D3C0A">
        <w:t xml:space="preserve">`. </w:t>
      </w:r>
      <w:r w:rsidR="00292612">
        <w:rPr>
          <w:noProof/>
        </w:rPr>
        <w:drawing>
          <wp:inline distT="0" distB="0" distL="0" distR="0" wp14:anchorId="6FD32CD1" wp14:editId="56A69ED4">
            <wp:extent cx="5731510" cy="1868170"/>
            <wp:effectExtent l="0" t="0" r="0" b="0"/>
            <wp:docPr id="20345392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39213" name="Picture 20345392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868170"/>
                    </a:xfrm>
                    <a:prstGeom prst="rect">
                      <a:avLst/>
                    </a:prstGeom>
                  </pic:spPr>
                </pic:pic>
              </a:graphicData>
            </a:graphic>
          </wp:inline>
        </w:drawing>
      </w:r>
    </w:p>
    <w:p w14:paraId="4EC2EE28" w14:textId="4C1A0999" w:rsidR="006C7217" w:rsidRDefault="006C7217" w:rsidP="006D3C0A">
      <w:pPr>
        <w:pStyle w:val="ListParagraph"/>
        <w:numPr>
          <w:ilvl w:val="0"/>
          <w:numId w:val="5"/>
        </w:numPr>
        <w:spacing w:after="293" w:line="329" w:lineRule="auto"/>
        <w:ind w:right="2"/>
      </w:pPr>
      <w:r w:rsidRPr="006C7217">
        <w:t xml:space="preserve">The code between 0x0040239d and 0x004023b9 performs several checks and operations to determine whether the current process is running under WoW64 (a 32-bit process on a 64-bit system). </w:t>
      </w:r>
    </w:p>
    <w:p w14:paraId="5D27A02A" w14:textId="237F6F37" w:rsidR="006C7217" w:rsidRDefault="006C7217" w:rsidP="006C7217">
      <w:pPr>
        <w:pStyle w:val="ListParagraph"/>
        <w:numPr>
          <w:ilvl w:val="0"/>
          <w:numId w:val="5"/>
        </w:numPr>
        <w:spacing w:after="293" w:line="329" w:lineRule="auto"/>
        <w:ind w:right="2"/>
      </w:pPr>
      <w:r w:rsidRPr="006C7217">
        <w:t xml:space="preserve">The function at 0x402090 is responsible for preparing a command-line string that can be used to delete the current executable file. Given these operations, the </w:t>
      </w:r>
      <w:r w:rsidRPr="006C7217">
        <w:lastRenderedPageBreak/>
        <w:t xml:space="preserve">function has been renamed to </w:t>
      </w:r>
      <w:proofErr w:type="spellStart"/>
      <w:r w:rsidR="004E3004">
        <w:t>SelfDeleteExecutable</w:t>
      </w:r>
      <w:proofErr w:type="spellEnd"/>
      <w:r w:rsidRPr="006C7217">
        <w:t>.</w:t>
      </w:r>
      <w:r w:rsidR="00292612">
        <w:rPr>
          <w:noProof/>
        </w:rPr>
        <w:drawing>
          <wp:inline distT="0" distB="0" distL="0" distR="0" wp14:anchorId="6ADA6366" wp14:editId="207F81E3">
            <wp:extent cx="5731510" cy="1685925"/>
            <wp:effectExtent l="0" t="0" r="0" b="3175"/>
            <wp:docPr id="1221321373"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21373" name="Picture 8"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685925"/>
                    </a:xfrm>
                    <a:prstGeom prst="rect">
                      <a:avLst/>
                    </a:prstGeom>
                  </pic:spPr>
                </pic:pic>
              </a:graphicData>
            </a:graphic>
          </wp:inline>
        </w:drawing>
      </w:r>
    </w:p>
    <w:p w14:paraId="0BB98669" w14:textId="1EF9020C" w:rsidR="0030258F" w:rsidRDefault="0030258F" w:rsidP="0030258F">
      <w:pPr>
        <w:spacing w:after="293" w:line="329" w:lineRule="auto"/>
        <w:ind w:right="2"/>
      </w:pPr>
      <w:r>
        <w:t>Reflection on the Assignment:</w:t>
      </w:r>
    </w:p>
    <w:p w14:paraId="3E80BECF" w14:textId="0875623D" w:rsidR="0030258F" w:rsidRDefault="0030258F" w:rsidP="0030258F">
      <w:pPr>
        <w:spacing w:after="293" w:line="276" w:lineRule="auto"/>
        <w:ind w:right="2"/>
      </w:pPr>
      <w:r>
        <w:t xml:space="preserve">This assignment was quite tricky, it forces us to be very careful in reverse engineering and binary analysis using few tools. One of the main challenges was interpreting the assembly code and mapping it to higher-level logic without any prior context or variable names. It required a careful examination of API calls to deduce the purpose of the function and its parameters. Finding the param_1 was also quite challenging since the IDA renamed it automatically to </w:t>
      </w:r>
      <w:proofErr w:type="spellStart"/>
      <w:r>
        <w:t>ipmodulename</w:t>
      </w:r>
      <w:proofErr w:type="spellEnd"/>
      <w:r>
        <w:t xml:space="preserve">, which I found out after cross checking with </w:t>
      </w:r>
      <w:proofErr w:type="spellStart"/>
      <w:r>
        <w:t>Ghidra</w:t>
      </w:r>
      <w:proofErr w:type="spellEnd"/>
      <w:r>
        <w:t xml:space="preserve">. </w:t>
      </w:r>
    </w:p>
    <w:p w14:paraId="15C5DCEC" w14:textId="3760BFCC" w:rsidR="00897ACB" w:rsidRDefault="0030258F" w:rsidP="0030258F">
      <w:pPr>
        <w:spacing w:line="276" w:lineRule="auto"/>
      </w:pPr>
      <w:r>
        <w:t xml:space="preserve">A key highlight was </w:t>
      </w:r>
      <w:proofErr w:type="spellStart"/>
      <w:r>
        <w:t>analyzing</w:t>
      </w:r>
      <w:proofErr w:type="spellEnd"/>
      <w:r>
        <w:t xml:space="preserve"> system-level interactions, such as </w:t>
      </w:r>
      <w:proofErr w:type="spellStart"/>
      <w:r>
        <w:t>identyfing</w:t>
      </w:r>
      <w:proofErr w:type="spellEnd"/>
      <w:r>
        <w:t xml:space="preserve"> how functions like IsWOw64Process and </w:t>
      </w:r>
      <w:proofErr w:type="spellStart"/>
      <w:r>
        <w:t>ShellExecuteA</w:t>
      </w:r>
      <w:proofErr w:type="spellEnd"/>
      <w:r>
        <w:t xml:space="preserve"> were used. The process of renaming and commenting on the self-deletion function provided insight into how programs or malware might clean up after execution. Overall, I’m pretty happy with how everything turned out.</w:t>
      </w:r>
    </w:p>
    <w:sectPr w:rsidR="00897A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11595F"/>
    <w:multiLevelType w:val="multilevel"/>
    <w:tmpl w:val="97A05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8A1133"/>
    <w:multiLevelType w:val="hybridMultilevel"/>
    <w:tmpl w:val="D19C0374"/>
    <w:lvl w:ilvl="0" w:tplc="E4960824">
      <w:start w:val="1"/>
      <w:numFmt w:val="decimal"/>
      <w:lvlText w:val="%1)"/>
      <w:lvlJc w:val="left"/>
      <w:pPr>
        <w:ind w:left="723" w:hanging="580"/>
      </w:pPr>
      <w:rPr>
        <w:rFonts w:hint="default"/>
      </w:rPr>
    </w:lvl>
    <w:lvl w:ilvl="1" w:tplc="08090019" w:tentative="1">
      <w:start w:val="1"/>
      <w:numFmt w:val="lowerLetter"/>
      <w:lvlText w:val="%2."/>
      <w:lvlJc w:val="left"/>
      <w:pPr>
        <w:ind w:left="1223" w:hanging="360"/>
      </w:pPr>
    </w:lvl>
    <w:lvl w:ilvl="2" w:tplc="0809001B" w:tentative="1">
      <w:start w:val="1"/>
      <w:numFmt w:val="lowerRoman"/>
      <w:lvlText w:val="%3."/>
      <w:lvlJc w:val="right"/>
      <w:pPr>
        <w:ind w:left="1943" w:hanging="180"/>
      </w:pPr>
    </w:lvl>
    <w:lvl w:ilvl="3" w:tplc="0809000F" w:tentative="1">
      <w:start w:val="1"/>
      <w:numFmt w:val="decimal"/>
      <w:lvlText w:val="%4."/>
      <w:lvlJc w:val="left"/>
      <w:pPr>
        <w:ind w:left="2663" w:hanging="360"/>
      </w:pPr>
    </w:lvl>
    <w:lvl w:ilvl="4" w:tplc="08090019" w:tentative="1">
      <w:start w:val="1"/>
      <w:numFmt w:val="lowerLetter"/>
      <w:lvlText w:val="%5."/>
      <w:lvlJc w:val="left"/>
      <w:pPr>
        <w:ind w:left="3383" w:hanging="360"/>
      </w:pPr>
    </w:lvl>
    <w:lvl w:ilvl="5" w:tplc="0809001B" w:tentative="1">
      <w:start w:val="1"/>
      <w:numFmt w:val="lowerRoman"/>
      <w:lvlText w:val="%6."/>
      <w:lvlJc w:val="right"/>
      <w:pPr>
        <w:ind w:left="4103" w:hanging="180"/>
      </w:pPr>
    </w:lvl>
    <w:lvl w:ilvl="6" w:tplc="0809000F" w:tentative="1">
      <w:start w:val="1"/>
      <w:numFmt w:val="decimal"/>
      <w:lvlText w:val="%7."/>
      <w:lvlJc w:val="left"/>
      <w:pPr>
        <w:ind w:left="4823" w:hanging="360"/>
      </w:pPr>
    </w:lvl>
    <w:lvl w:ilvl="7" w:tplc="08090019" w:tentative="1">
      <w:start w:val="1"/>
      <w:numFmt w:val="lowerLetter"/>
      <w:lvlText w:val="%8."/>
      <w:lvlJc w:val="left"/>
      <w:pPr>
        <w:ind w:left="5543" w:hanging="360"/>
      </w:pPr>
    </w:lvl>
    <w:lvl w:ilvl="8" w:tplc="0809001B" w:tentative="1">
      <w:start w:val="1"/>
      <w:numFmt w:val="lowerRoman"/>
      <w:lvlText w:val="%9."/>
      <w:lvlJc w:val="right"/>
      <w:pPr>
        <w:ind w:left="6263" w:hanging="180"/>
      </w:pPr>
    </w:lvl>
  </w:abstractNum>
  <w:abstractNum w:abstractNumId="2" w15:restartNumberingAfterBreak="0">
    <w:nsid w:val="67835C2B"/>
    <w:multiLevelType w:val="hybridMultilevel"/>
    <w:tmpl w:val="3258E1E4"/>
    <w:lvl w:ilvl="0" w:tplc="69F8B93A">
      <w:start w:val="3"/>
      <w:numFmt w:val="decimal"/>
      <w:lvlText w:val="%1)"/>
      <w:lvlJc w:val="left"/>
      <w:pPr>
        <w:ind w:left="7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564C70C">
      <w:start w:val="1"/>
      <w:numFmt w:val="lowerLetter"/>
      <w:lvlText w:val="%2)"/>
      <w:lvlJc w:val="left"/>
      <w:pPr>
        <w:ind w:left="14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E2EE2D8">
      <w:start w:val="1"/>
      <w:numFmt w:val="lowerRoman"/>
      <w:lvlText w:val="%3"/>
      <w:lvlJc w:val="left"/>
      <w:pPr>
        <w:ind w:left="21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F1E4916">
      <w:start w:val="1"/>
      <w:numFmt w:val="decimal"/>
      <w:lvlText w:val="%4"/>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E8A6A2">
      <w:start w:val="1"/>
      <w:numFmt w:val="lowerLetter"/>
      <w:lvlText w:val="%5"/>
      <w:lvlJc w:val="left"/>
      <w:pPr>
        <w:ind w:left="35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F68E3DA">
      <w:start w:val="1"/>
      <w:numFmt w:val="lowerRoman"/>
      <w:lvlText w:val="%6"/>
      <w:lvlJc w:val="left"/>
      <w:pPr>
        <w:ind w:left="43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6DA6862">
      <w:start w:val="1"/>
      <w:numFmt w:val="decimal"/>
      <w:lvlText w:val="%7"/>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EAECD4">
      <w:start w:val="1"/>
      <w:numFmt w:val="lowerLetter"/>
      <w:lvlText w:val="%8"/>
      <w:lvlJc w:val="left"/>
      <w:pPr>
        <w:ind w:left="57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5A613FA">
      <w:start w:val="1"/>
      <w:numFmt w:val="lowerRoman"/>
      <w:lvlText w:val="%9"/>
      <w:lvlJc w:val="left"/>
      <w:pPr>
        <w:ind w:left="64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D5520E4"/>
    <w:multiLevelType w:val="hybridMultilevel"/>
    <w:tmpl w:val="73DE70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98E0F6A"/>
    <w:multiLevelType w:val="hybridMultilevel"/>
    <w:tmpl w:val="CC4626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79391451">
    <w:abstractNumId w:val="4"/>
  </w:num>
  <w:num w:numId="2" w16cid:durableId="323823477">
    <w:abstractNumId w:val="1"/>
  </w:num>
  <w:num w:numId="3" w16cid:durableId="1167747749">
    <w:abstractNumId w:val="2"/>
  </w:num>
  <w:num w:numId="4" w16cid:durableId="667560716">
    <w:abstractNumId w:val="0"/>
  </w:num>
  <w:num w:numId="5" w16cid:durableId="2681276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C9B"/>
    <w:rsid w:val="000F45AB"/>
    <w:rsid w:val="0023595C"/>
    <w:rsid w:val="00292612"/>
    <w:rsid w:val="0030258F"/>
    <w:rsid w:val="00304235"/>
    <w:rsid w:val="003B5048"/>
    <w:rsid w:val="00491019"/>
    <w:rsid w:val="004E3004"/>
    <w:rsid w:val="004F5A42"/>
    <w:rsid w:val="0062722A"/>
    <w:rsid w:val="006349FD"/>
    <w:rsid w:val="006440CD"/>
    <w:rsid w:val="006C7217"/>
    <w:rsid w:val="006C7C9B"/>
    <w:rsid w:val="006D3C0A"/>
    <w:rsid w:val="008579A6"/>
    <w:rsid w:val="00897ACB"/>
    <w:rsid w:val="008E173D"/>
    <w:rsid w:val="009E3694"/>
    <w:rsid w:val="00A703DA"/>
    <w:rsid w:val="00B65121"/>
    <w:rsid w:val="00D30F74"/>
    <w:rsid w:val="00D525D8"/>
    <w:rsid w:val="00F5315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006B2799"/>
  <w15:chartTrackingRefBased/>
  <w15:docId w15:val="{D42B7F78-07BD-2748-BFD2-B10A738C5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7C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7C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7C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7C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C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C9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C9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C9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C9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C9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7C9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7C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7C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C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C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C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C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C9B"/>
    <w:rPr>
      <w:rFonts w:eastAsiaTheme="majorEastAsia" w:cstheme="majorBidi"/>
      <w:color w:val="272727" w:themeColor="text1" w:themeTint="D8"/>
    </w:rPr>
  </w:style>
  <w:style w:type="paragraph" w:styleId="Title">
    <w:name w:val="Title"/>
    <w:basedOn w:val="Normal"/>
    <w:next w:val="Normal"/>
    <w:link w:val="TitleChar"/>
    <w:uiPriority w:val="10"/>
    <w:qFormat/>
    <w:rsid w:val="006C7C9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C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C9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C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C9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C7C9B"/>
    <w:rPr>
      <w:i/>
      <w:iCs/>
      <w:color w:val="404040" w:themeColor="text1" w:themeTint="BF"/>
    </w:rPr>
  </w:style>
  <w:style w:type="paragraph" w:styleId="ListParagraph">
    <w:name w:val="List Paragraph"/>
    <w:basedOn w:val="Normal"/>
    <w:uiPriority w:val="34"/>
    <w:qFormat/>
    <w:rsid w:val="006C7C9B"/>
    <w:pPr>
      <w:ind w:left="720"/>
      <w:contextualSpacing/>
    </w:pPr>
  </w:style>
  <w:style w:type="character" w:styleId="IntenseEmphasis">
    <w:name w:val="Intense Emphasis"/>
    <w:basedOn w:val="DefaultParagraphFont"/>
    <w:uiPriority w:val="21"/>
    <w:qFormat/>
    <w:rsid w:val="006C7C9B"/>
    <w:rPr>
      <w:i/>
      <w:iCs/>
      <w:color w:val="0F4761" w:themeColor="accent1" w:themeShade="BF"/>
    </w:rPr>
  </w:style>
  <w:style w:type="paragraph" w:styleId="IntenseQuote">
    <w:name w:val="Intense Quote"/>
    <w:basedOn w:val="Normal"/>
    <w:next w:val="Normal"/>
    <w:link w:val="IntenseQuoteChar"/>
    <w:uiPriority w:val="30"/>
    <w:qFormat/>
    <w:rsid w:val="006C7C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C9B"/>
    <w:rPr>
      <w:i/>
      <w:iCs/>
      <w:color w:val="0F4761" w:themeColor="accent1" w:themeShade="BF"/>
    </w:rPr>
  </w:style>
  <w:style w:type="character" w:styleId="IntenseReference">
    <w:name w:val="Intense Reference"/>
    <w:basedOn w:val="DefaultParagraphFont"/>
    <w:uiPriority w:val="32"/>
    <w:qFormat/>
    <w:rsid w:val="006C7C9B"/>
    <w:rPr>
      <w:b/>
      <w:bCs/>
      <w:smallCaps/>
      <w:color w:val="0F4761" w:themeColor="accent1" w:themeShade="BF"/>
      <w:spacing w:val="5"/>
    </w:rPr>
  </w:style>
  <w:style w:type="paragraph" w:styleId="NormalWeb">
    <w:name w:val="Normal (Web)"/>
    <w:basedOn w:val="Normal"/>
    <w:uiPriority w:val="99"/>
    <w:semiHidden/>
    <w:unhideWhenUsed/>
    <w:rsid w:val="006C7C9B"/>
    <w:rPr>
      <w:rFonts w:ascii="Times New Roman" w:hAnsi="Times New Roman" w:cs="Times New Roman"/>
    </w:rPr>
  </w:style>
  <w:style w:type="character" w:styleId="Hyperlink">
    <w:name w:val="Hyperlink"/>
    <w:basedOn w:val="DefaultParagraphFont"/>
    <w:uiPriority w:val="99"/>
    <w:unhideWhenUsed/>
    <w:rsid w:val="00B65121"/>
    <w:rPr>
      <w:color w:val="467886" w:themeColor="hyperlink"/>
      <w:u w:val="single"/>
    </w:rPr>
  </w:style>
  <w:style w:type="character" w:styleId="UnresolvedMention">
    <w:name w:val="Unresolved Mention"/>
    <w:basedOn w:val="DefaultParagraphFont"/>
    <w:uiPriority w:val="99"/>
    <w:semiHidden/>
    <w:unhideWhenUsed/>
    <w:rsid w:val="00B65121"/>
    <w:rPr>
      <w:color w:val="605E5C"/>
      <w:shd w:val="clear" w:color="auto" w:fill="E1DFDD"/>
    </w:rPr>
  </w:style>
  <w:style w:type="character" w:styleId="FollowedHyperlink">
    <w:name w:val="FollowedHyperlink"/>
    <w:basedOn w:val="DefaultParagraphFont"/>
    <w:uiPriority w:val="99"/>
    <w:semiHidden/>
    <w:unhideWhenUsed/>
    <w:rsid w:val="00D525D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646970">
      <w:bodyDiv w:val="1"/>
      <w:marLeft w:val="0"/>
      <w:marRight w:val="0"/>
      <w:marTop w:val="0"/>
      <w:marBottom w:val="0"/>
      <w:divBdr>
        <w:top w:val="none" w:sz="0" w:space="0" w:color="auto"/>
        <w:left w:val="none" w:sz="0" w:space="0" w:color="auto"/>
        <w:bottom w:val="none" w:sz="0" w:space="0" w:color="auto"/>
        <w:right w:val="none" w:sz="0" w:space="0" w:color="auto"/>
      </w:divBdr>
      <w:divsChild>
        <w:div w:id="2092267812">
          <w:marLeft w:val="0"/>
          <w:marRight w:val="0"/>
          <w:marTop w:val="0"/>
          <w:marBottom w:val="0"/>
          <w:divBdr>
            <w:top w:val="none" w:sz="0" w:space="0" w:color="auto"/>
            <w:left w:val="none" w:sz="0" w:space="0" w:color="auto"/>
            <w:bottom w:val="none" w:sz="0" w:space="0" w:color="auto"/>
            <w:right w:val="none" w:sz="0" w:space="0" w:color="auto"/>
          </w:divBdr>
          <w:divsChild>
            <w:div w:id="2123524800">
              <w:marLeft w:val="0"/>
              <w:marRight w:val="0"/>
              <w:marTop w:val="0"/>
              <w:marBottom w:val="0"/>
              <w:divBdr>
                <w:top w:val="none" w:sz="0" w:space="0" w:color="auto"/>
                <w:left w:val="none" w:sz="0" w:space="0" w:color="auto"/>
                <w:bottom w:val="none" w:sz="0" w:space="0" w:color="auto"/>
                <w:right w:val="none" w:sz="0" w:space="0" w:color="auto"/>
              </w:divBdr>
              <w:divsChild>
                <w:div w:id="1074624994">
                  <w:marLeft w:val="0"/>
                  <w:marRight w:val="0"/>
                  <w:marTop w:val="0"/>
                  <w:marBottom w:val="0"/>
                  <w:divBdr>
                    <w:top w:val="none" w:sz="0" w:space="0" w:color="auto"/>
                    <w:left w:val="none" w:sz="0" w:space="0" w:color="auto"/>
                    <w:bottom w:val="none" w:sz="0" w:space="0" w:color="auto"/>
                    <w:right w:val="none" w:sz="0" w:space="0" w:color="auto"/>
                  </w:divBdr>
                  <w:divsChild>
                    <w:div w:id="165302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47552">
      <w:bodyDiv w:val="1"/>
      <w:marLeft w:val="0"/>
      <w:marRight w:val="0"/>
      <w:marTop w:val="0"/>
      <w:marBottom w:val="0"/>
      <w:divBdr>
        <w:top w:val="none" w:sz="0" w:space="0" w:color="auto"/>
        <w:left w:val="none" w:sz="0" w:space="0" w:color="auto"/>
        <w:bottom w:val="none" w:sz="0" w:space="0" w:color="auto"/>
        <w:right w:val="none" w:sz="0" w:space="0" w:color="auto"/>
      </w:divBdr>
    </w:div>
    <w:div w:id="917053694">
      <w:bodyDiv w:val="1"/>
      <w:marLeft w:val="0"/>
      <w:marRight w:val="0"/>
      <w:marTop w:val="0"/>
      <w:marBottom w:val="0"/>
      <w:divBdr>
        <w:top w:val="none" w:sz="0" w:space="0" w:color="auto"/>
        <w:left w:val="none" w:sz="0" w:space="0" w:color="auto"/>
        <w:bottom w:val="none" w:sz="0" w:space="0" w:color="auto"/>
        <w:right w:val="none" w:sz="0" w:space="0" w:color="auto"/>
      </w:divBdr>
    </w:div>
    <w:div w:id="2106536574">
      <w:bodyDiv w:val="1"/>
      <w:marLeft w:val="0"/>
      <w:marRight w:val="0"/>
      <w:marTop w:val="0"/>
      <w:marBottom w:val="0"/>
      <w:divBdr>
        <w:top w:val="none" w:sz="0" w:space="0" w:color="auto"/>
        <w:left w:val="none" w:sz="0" w:space="0" w:color="auto"/>
        <w:bottom w:val="none" w:sz="0" w:space="0" w:color="auto"/>
        <w:right w:val="none" w:sz="0" w:space="0" w:color="auto"/>
      </w:divBdr>
      <w:divsChild>
        <w:div w:id="1516967590">
          <w:marLeft w:val="0"/>
          <w:marRight w:val="0"/>
          <w:marTop w:val="0"/>
          <w:marBottom w:val="0"/>
          <w:divBdr>
            <w:top w:val="none" w:sz="0" w:space="0" w:color="auto"/>
            <w:left w:val="none" w:sz="0" w:space="0" w:color="auto"/>
            <w:bottom w:val="none" w:sz="0" w:space="0" w:color="auto"/>
            <w:right w:val="none" w:sz="0" w:space="0" w:color="auto"/>
          </w:divBdr>
          <w:divsChild>
            <w:div w:id="986662169">
              <w:marLeft w:val="0"/>
              <w:marRight w:val="0"/>
              <w:marTop w:val="0"/>
              <w:marBottom w:val="0"/>
              <w:divBdr>
                <w:top w:val="none" w:sz="0" w:space="0" w:color="auto"/>
                <w:left w:val="none" w:sz="0" w:space="0" w:color="auto"/>
                <w:bottom w:val="none" w:sz="0" w:space="0" w:color="auto"/>
                <w:right w:val="none" w:sz="0" w:space="0" w:color="auto"/>
              </w:divBdr>
              <w:divsChild>
                <w:div w:id="957033373">
                  <w:marLeft w:val="0"/>
                  <w:marRight w:val="0"/>
                  <w:marTop w:val="0"/>
                  <w:marBottom w:val="0"/>
                  <w:divBdr>
                    <w:top w:val="none" w:sz="0" w:space="0" w:color="auto"/>
                    <w:left w:val="none" w:sz="0" w:space="0" w:color="auto"/>
                    <w:bottom w:val="none" w:sz="0" w:space="0" w:color="auto"/>
                    <w:right w:val="none" w:sz="0" w:space="0" w:color="auto"/>
                  </w:divBdr>
                  <w:divsChild>
                    <w:div w:id="212369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youtu.be/KF4NvT1ZIqw"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5</Pages>
  <Words>501</Words>
  <Characters>2860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GIACOPPO</dc:creator>
  <cp:keywords/>
  <dc:description/>
  <cp:lastModifiedBy>MARCO GIACOPPO</cp:lastModifiedBy>
  <cp:revision>4</cp:revision>
  <cp:lastPrinted>2024-09-04T05:20:00Z</cp:lastPrinted>
  <dcterms:created xsi:type="dcterms:W3CDTF">2024-09-04T05:20:00Z</dcterms:created>
  <dcterms:modified xsi:type="dcterms:W3CDTF">2024-09-05T01:38:00Z</dcterms:modified>
</cp:coreProperties>
</file>